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F61B6" w14:textId="182612BA" w:rsidR="003E463B" w:rsidRPr="003E463B" w:rsidRDefault="003E463B" w:rsidP="003E463B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3E463B">
        <w:rPr>
          <w:rFonts w:ascii="Arial" w:eastAsia="Calibri" w:hAnsi="Arial" w:cs="Arial"/>
          <w:b/>
          <w:bCs/>
          <w:kern w:val="0"/>
          <w14:ligatures w14:val="none"/>
        </w:rPr>
        <w:t>Résumé du projet de loi N° 8</w:t>
      </w:r>
      <w:r w:rsidR="00AF6E74">
        <w:rPr>
          <w:rFonts w:ascii="Arial" w:eastAsia="Calibri" w:hAnsi="Arial" w:cs="Arial"/>
          <w:b/>
          <w:bCs/>
          <w:kern w:val="0"/>
          <w14:ligatures w14:val="none"/>
        </w:rPr>
        <w:t>048</w:t>
      </w:r>
    </w:p>
    <w:p w14:paraId="714BA7B4" w14:textId="77777777" w:rsidR="003E463B" w:rsidRPr="003E463B" w:rsidRDefault="003E463B" w:rsidP="003E463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kern w:val="0"/>
          <w:u w:color="000000"/>
          <w:bdr w:val="nil"/>
          <w:lang w:eastAsia="en-GB"/>
          <w14:ligatures w14:val="none"/>
        </w:rPr>
      </w:pPr>
    </w:p>
    <w:p w14:paraId="57A85A6C" w14:textId="41DFE26A" w:rsidR="000B2E62" w:rsidRDefault="00AF6E74" w:rsidP="000B2E62">
      <w:pPr>
        <w:spacing w:after="0" w:line="240" w:lineRule="auto"/>
        <w:jc w:val="both"/>
        <w:rPr>
          <w:rFonts w:ascii="Arial" w:eastAsia="Times New Roman" w:hAnsi="Arial" w:cs="Arial"/>
          <w:kern w:val="0"/>
          <w:lang w:val="fr-CH" w:eastAsia="fr-FR"/>
          <w14:ligatures w14:val="none"/>
        </w:rPr>
      </w:pPr>
      <w:r w:rsidRPr="00AF6E74">
        <w:rPr>
          <w:rFonts w:ascii="Arial" w:eastAsia="Calibri" w:hAnsi="Arial" w:cs="Arial"/>
          <w:kern w:val="0"/>
          <w14:ligatures w14:val="none"/>
        </w:rPr>
        <w:t xml:space="preserve">Le projet de loi n° 8048 vise à préciser </w:t>
      </w:r>
      <w:r>
        <w:rPr>
          <w:rFonts w:ascii="Arial" w:eastAsia="Calibri" w:hAnsi="Arial" w:cs="Arial"/>
          <w:kern w:val="0"/>
          <w14:ligatures w14:val="none"/>
        </w:rPr>
        <w:t>d</w:t>
      </w:r>
      <w:r w:rsidRPr="00AF6E74">
        <w:rPr>
          <w:rFonts w:ascii="Arial" w:eastAsia="Calibri" w:hAnsi="Arial" w:cs="Arial"/>
          <w:kern w:val="0"/>
          <w14:ligatures w14:val="none"/>
        </w:rPr>
        <w:t xml:space="preserve">es modalités d'application et </w:t>
      </w:r>
      <w:r>
        <w:rPr>
          <w:rFonts w:ascii="Arial" w:eastAsia="Calibri" w:hAnsi="Arial" w:cs="Arial"/>
          <w:kern w:val="0"/>
          <w14:ligatures w14:val="none"/>
        </w:rPr>
        <w:t xml:space="preserve">les </w:t>
      </w:r>
      <w:r w:rsidRPr="00AF6E74">
        <w:rPr>
          <w:rFonts w:ascii="Arial" w:eastAsia="Calibri" w:hAnsi="Arial" w:cs="Arial"/>
          <w:kern w:val="0"/>
          <w14:ligatures w14:val="none"/>
        </w:rPr>
        <w:t>sanctions du règlement européen n°</w:t>
      </w:r>
      <w:r w:rsidR="00A41FB8">
        <w:rPr>
          <w:rFonts w:ascii="Arial" w:eastAsia="Calibri" w:hAnsi="Arial" w:cs="Arial"/>
          <w:kern w:val="0"/>
          <w14:ligatures w14:val="none"/>
        </w:rPr>
        <w:t xml:space="preserve"> </w:t>
      </w:r>
      <w:r w:rsidRPr="00AF6E74">
        <w:rPr>
          <w:rFonts w:ascii="Arial" w:eastAsia="Calibri" w:hAnsi="Arial" w:cs="Arial"/>
          <w:kern w:val="0"/>
          <w14:ligatures w14:val="none"/>
        </w:rPr>
        <w:t>1257/2013 relatif au recyclage des navires</w:t>
      </w:r>
      <w:r w:rsidR="000B2E62">
        <w:rPr>
          <w:rFonts w:ascii="Arial" w:eastAsia="Calibri" w:hAnsi="Arial" w:cs="Arial"/>
          <w:kern w:val="0"/>
          <w14:ligatures w14:val="none"/>
        </w:rPr>
        <w:t>.</w:t>
      </w:r>
    </w:p>
    <w:p w14:paraId="0B416F29" w14:textId="77777777" w:rsidR="000B2E62" w:rsidRDefault="000B2E62" w:rsidP="000B2E62">
      <w:pPr>
        <w:spacing w:after="0" w:line="240" w:lineRule="auto"/>
        <w:jc w:val="both"/>
        <w:rPr>
          <w:rFonts w:ascii="Arial" w:eastAsia="Times New Roman" w:hAnsi="Arial" w:cs="Arial"/>
          <w:kern w:val="0"/>
          <w:lang w:val="fr-CH" w:eastAsia="fr-FR"/>
          <w14:ligatures w14:val="none"/>
        </w:rPr>
      </w:pPr>
    </w:p>
    <w:p w14:paraId="621B3747" w14:textId="6606CB8A" w:rsidR="000B2E62" w:rsidRDefault="000B2E62" w:rsidP="00AF6E74">
      <w:pPr>
        <w:spacing w:after="0" w:line="240" w:lineRule="auto"/>
        <w:jc w:val="both"/>
        <w:rPr>
          <w:rFonts w:ascii="Arial" w:eastAsia="Times New Roman" w:hAnsi="Arial" w:cs="Arial"/>
          <w:kern w:val="0"/>
          <w:lang w:val="fr-CH" w:eastAsia="fr-FR"/>
          <w14:ligatures w14:val="none"/>
        </w:rPr>
      </w:pPr>
      <w:r>
        <w:rPr>
          <w:rFonts w:ascii="Arial" w:eastAsia="Times New Roman" w:hAnsi="Arial" w:cs="Arial"/>
          <w:kern w:val="0"/>
          <w:lang w:eastAsia="fr-FR"/>
          <w14:ligatures w14:val="none"/>
        </w:rPr>
        <w:t>Ce</w:t>
      </w:r>
      <w:r>
        <w:rPr>
          <w:rFonts w:ascii="Arial" w:eastAsia="Times New Roman" w:hAnsi="Arial" w:cs="Arial"/>
          <w:kern w:val="0"/>
          <w:lang w:val="fr-CH" w:eastAsia="fr-FR"/>
          <w14:ligatures w14:val="none"/>
        </w:rPr>
        <w:t xml:space="preserve"> règlement a été adopté par l</w:t>
      </w:r>
      <w:r w:rsidR="00AF6E74" w:rsidRPr="00AF6E74">
        <w:rPr>
          <w:rFonts w:ascii="Arial" w:eastAsia="Times New Roman" w:hAnsi="Arial" w:cs="Arial"/>
          <w:kern w:val="0"/>
          <w:lang w:val="fr-CH" w:eastAsia="fr-FR"/>
          <w14:ligatures w14:val="none"/>
        </w:rPr>
        <w:t>’</w:t>
      </w:r>
      <w:r w:rsidR="00AF6E74" w:rsidRPr="00AF6E74">
        <w:rPr>
          <w:rFonts w:ascii="Arial" w:eastAsia="Times New Roman" w:hAnsi="Arial" w:cs="Arial"/>
          <w:kern w:val="0"/>
          <w:lang w:eastAsia="fr-FR"/>
          <w14:ligatures w14:val="none"/>
        </w:rPr>
        <w:t xml:space="preserve">Union européenne </w:t>
      </w:r>
      <w:r>
        <w:rPr>
          <w:rFonts w:ascii="Arial" w:eastAsia="Times New Roman" w:hAnsi="Arial" w:cs="Arial"/>
          <w:kern w:val="0"/>
          <w:lang w:eastAsia="fr-FR"/>
          <w14:ligatures w14:val="none"/>
        </w:rPr>
        <w:t>d</w:t>
      </w:r>
      <w:r w:rsidR="00D33A2A">
        <w:rPr>
          <w:rFonts w:ascii="Arial" w:eastAsia="Times New Roman" w:hAnsi="Arial" w:cs="Arial"/>
          <w:kern w:val="0"/>
          <w:lang w:eastAsia="fr-FR"/>
          <w14:ligatures w14:val="none"/>
        </w:rPr>
        <w:t>ans</w:t>
      </w:r>
      <w:r>
        <w:rPr>
          <w:rFonts w:ascii="Arial" w:eastAsia="Times New Roman" w:hAnsi="Arial" w:cs="Arial"/>
          <w:kern w:val="0"/>
          <w:lang w:val="fr-CH" w:eastAsia="fr-FR"/>
          <w14:ligatures w14:val="none"/>
        </w:rPr>
        <w:t xml:space="preserve"> l’a</w:t>
      </w:r>
      <w:r w:rsidR="00D33A2A">
        <w:rPr>
          <w:rFonts w:ascii="Arial" w:eastAsia="Times New Roman" w:hAnsi="Arial" w:cs="Arial"/>
          <w:kern w:val="0"/>
          <w:lang w:val="fr-CH" w:eastAsia="fr-FR"/>
          <w14:ligatures w14:val="none"/>
        </w:rPr>
        <w:t>ttente</w:t>
      </w:r>
      <w:r>
        <w:rPr>
          <w:rFonts w:ascii="Arial" w:eastAsia="Times New Roman" w:hAnsi="Arial" w:cs="Arial"/>
          <w:kern w:val="0"/>
          <w:lang w:eastAsia="fr-FR"/>
          <w14:ligatures w14:val="none"/>
        </w:rPr>
        <w:t xml:space="preserve"> de</w:t>
      </w:r>
      <w:r w:rsidR="00AF6E74" w:rsidRPr="00AF6E74">
        <w:rPr>
          <w:rFonts w:ascii="Arial" w:eastAsia="Times New Roman" w:hAnsi="Arial" w:cs="Arial"/>
          <w:kern w:val="0"/>
          <w:lang w:eastAsia="fr-FR"/>
          <w14:ligatures w14:val="none"/>
        </w:rPr>
        <w:t xml:space="preserve"> l’entrée en vigueur de la Convention de Hong Kong</w:t>
      </w:r>
      <w:r w:rsidRPr="000B2E62">
        <w:rPr>
          <w:rFonts w:ascii="Arial" w:eastAsia="Calibri" w:hAnsi="Arial" w:cs="Arial"/>
          <w:kern w:val="0"/>
          <w:lang w:val="fr-CH"/>
          <w14:ligatures w14:val="none"/>
        </w:rPr>
        <w:t xml:space="preserve"> </w:t>
      </w:r>
      <w:r w:rsidRPr="00AF6E74">
        <w:rPr>
          <w:rFonts w:ascii="Arial" w:eastAsia="Calibri" w:hAnsi="Arial" w:cs="Arial"/>
          <w:kern w:val="0"/>
          <w:lang w:val="fr-CH"/>
          <w14:ligatures w14:val="none"/>
        </w:rPr>
        <w:t>pour le recyclage sûr et écologiquement rationnel des navires</w:t>
      </w:r>
      <w:r>
        <w:rPr>
          <w:rFonts w:ascii="Arial" w:eastAsia="Calibri" w:hAnsi="Arial" w:cs="Arial"/>
          <w:kern w:val="0"/>
          <w:lang w:val="fr-CH"/>
          <w14:ligatures w14:val="none"/>
        </w:rPr>
        <w:t>. L’entrée en vigueur de cette Convention est</w:t>
      </w:r>
      <w:r w:rsidR="00C21395" w:rsidRPr="00C21395">
        <w:rPr>
          <w:rFonts w:ascii="Arial" w:eastAsia="Times New Roman" w:hAnsi="Arial" w:cs="Arial"/>
          <w:kern w:val="0"/>
          <w:lang w:val="fr-CH" w:eastAsia="fr-FR"/>
          <w14:ligatures w14:val="none"/>
        </w:rPr>
        <w:t xml:space="preserve"> </w:t>
      </w:r>
      <w:r w:rsidR="00C21395" w:rsidRPr="00AF6E74">
        <w:rPr>
          <w:rFonts w:ascii="Arial" w:eastAsia="Times New Roman" w:hAnsi="Arial" w:cs="Arial"/>
          <w:kern w:val="0"/>
          <w:lang w:val="fr-CH" w:eastAsia="fr-FR"/>
          <w14:ligatures w14:val="none"/>
        </w:rPr>
        <w:t>prévue</w:t>
      </w:r>
      <w:r w:rsidR="00AF6E74" w:rsidRPr="00AF6E74">
        <w:rPr>
          <w:rFonts w:ascii="Arial" w:eastAsia="Times New Roman" w:hAnsi="Arial" w:cs="Arial"/>
          <w:kern w:val="0"/>
          <w:lang w:eastAsia="fr-FR"/>
          <w14:ligatures w14:val="none"/>
        </w:rPr>
        <w:t xml:space="preserve">, </w:t>
      </w:r>
      <w:r w:rsidR="00AF6E74" w:rsidRPr="00AF6E74">
        <w:rPr>
          <w:rFonts w:ascii="Arial" w:eastAsia="Times New Roman" w:hAnsi="Arial" w:cs="Arial"/>
          <w:kern w:val="0"/>
          <w:lang w:val="fr-CH" w:eastAsia="fr-FR"/>
          <w14:ligatures w14:val="none"/>
        </w:rPr>
        <w:t>selon l’Organisation maritime internationale</w:t>
      </w:r>
      <w:r>
        <w:rPr>
          <w:rFonts w:ascii="Arial" w:eastAsia="Times New Roman" w:hAnsi="Arial" w:cs="Arial"/>
          <w:kern w:val="0"/>
          <w:lang w:val="fr-CH" w:eastAsia="fr-FR"/>
          <w14:ligatures w14:val="none"/>
        </w:rPr>
        <w:t>,</w:t>
      </w:r>
      <w:r w:rsidRPr="000B2E62">
        <w:rPr>
          <w:rFonts w:ascii="Arial" w:eastAsia="Times New Roman" w:hAnsi="Arial" w:cs="Arial"/>
          <w:kern w:val="0"/>
          <w:lang w:val="fr-CH" w:eastAsia="fr-FR"/>
          <w14:ligatures w14:val="none"/>
        </w:rPr>
        <w:t xml:space="preserve"> </w:t>
      </w:r>
      <w:r w:rsidRPr="00AF6E74">
        <w:rPr>
          <w:rFonts w:ascii="Arial" w:eastAsia="Times New Roman" w:hAnsi="Arial" w:cs="Arial"/>
          <w:kern w:val="0"/>
          <w:lang w:val="fr-CH" w:eastAsia="fr-FR"/>
          <w14:ligatures w14:val="none"/>
        </w:rPr>
        <w:t>pour juin 2025</w:t>
      </w:r>
      <w:r>
        <w:rPr>
          <w:rFonts w:ascii="Arial" w:eastAsia="Times New Roman" w:hAnsi="Arial" w:cs="Arial"/>
          <w:kern w:val="0"/>
          <w:lang w:val="fr-CH" w:eastAsia="fr-FR"/>
          <w14:ligatures w14:val="none"/>
        </w:rPr>
        <w:t xml:space="preserve">. Elle a été ratifiée par le Luxembourg </w:t>
      </w:r>
      <w:r w:rsidRPr="00AF6E74">
        <w:rPr>
          <w:rFonts w:ascii="Arial" w:eastAsia="Calibri" w:hAnsi="Arial" w:cs="Arial"/>
          <w:kern w:val="0"/>
          <w:lang w:val="fr-CH"/>
          <w14:ligatures w14:val="none"/>
        </w:rPr>
        <w:t>en mai 2022.</w:t>
      </w:r>
    </w:p>
    <w:p w14:paraId="1A063011" w14:textId="77777777" w:rsidR="000B2E62" w:rsidRDefault="000B2E62" w:rsidP="00AF6E74">
      <w:pPr>
        <w:spacing w:after="0" w:line="240" w:lineRule="auto"/>
        <w:jc w:val="both"/>
        <w:rPr>
          <w:rFonts w:ascii="Arial" w:eastAsia="Times New Roman" w:hAnsi="Arial" w:cs="Arial"/>
          <w:kern w:val="0"/>
          <w:lang w:val="fr-CH" w:eastAsia="fr-FR"/>
          <w14:ligatures w14:val="none"/>
        </w:rPr>
      </w:pPr>
    </w:p>
    <w:p w14:paraId="6446B61E" w14:textId="523F63F9" w:rsidR="00AF6E74" w:rsidRDefault="000B2E62" w:rsidP="00AF6E74">
      <w:pPr>
        <w:spacing w:after="0" w:line="240" w:lineRule="auto"/>
        <w:jc w:val="both"/>
        <w:rPr>
          <w:rFonts w:ascii="Arial" w:eastAsia="Times New Roman" w:hAnsi="Arial" w:cs="Arial"/>
          <w:kern w:val="0"/>
          <w:lang w:val="fr-CH" w:eastAsia="fr-FR"/>
          <w14:ligatures w14:val="none"/>
        </w:rPr>
      </w:pPr>
      <w:r>
        <w:rPr>
          <w:rFonts w:ascii="Arial" w:eastAsia="Times New Roman" w:hAnsi="Arial" w:cs="Arial"/>
          <w:kern w:val="0"/>
          <w:lang w:val="fr-CH" w:eastAsia="fr-FR"/>
          <w14:ligatures w14:val="none"/>
        </w:rPr>
        <w:t xml:space="preserve">L’objectif du </w:t>
      </w:r>
      <w:r w:rsidRPr="00AF6E74">
        <w:rPr>
          <w:rFonts w:ascii="Arial" w:eastAsia="Calibri" w:hAnsi="Arial" w:cs="Arial"/>
          <w:kern w:val="0"/>
          <w14:ligatures w14:val="none"/>
        </w:rPr>
        <w:t>règlement (UE) n°</w:t>
      </w:r>
      <w:r w:rsidR="00A41FB8">
        <w:rPr>
          <w:rFonts w:ascii="Arial" w:eastAsia="Calibri" w:hAnsi="Arial" w:cs="Arial"/>
          <w:kern w:val="0"/>
          <w14:ligatures w14:val="none"/>
        </w:rPr>
        <w:t xml:space="preserve"> </w:t>
      </w:r>
      <w:r w:rsidRPr="00AF6E74">
        <w:rPr>
          <w:rFonts w:ascii="Arial" w:eastAsia="Calibri" w:hAnsi="Arial" w:cs="Arial"/>
          <w:kern w:val="0"/>
          <w14:ligatures w14:val="none"/>
        </w:rPr>
        <w:t xml:space="preserve">1257/2013 </w:t>
      </w:r>
      <w:r>
        <w:rPr>
          <w:rFonts w:ascii="Arial" w:eastAsia="Calibri" w:hAnsi="Arial" w:cs="Arial"/>
          <w:kern w:val="0"/>
          <w14:ligatures w14:val="none"/>
        </w:rPr>
        <w:t xml:space="preserve">est </w:t>
      </w:r>
      <w:r w:rsidR="00AF6E74" w:rsidRPr="00AF6E74">
        <w:rPr>
          <w:rFonts w:ascii="Arial" w:eastAsia="Times New Roman" w:hAnsi="Arial" w:cs="Arial"/>
          <w:kern w:val="0"/>
          <w:lang w:val="fr-CH" w:eastAsia="fr-FR"/>
          <w14:ligatures w14:val="none"/>
        </w:rPr>
        <w:t>de soutenir la protection de la santé humaine, la sécurité et la protection de l</w:t>
      </w:r>
      <w:r w:rsidR="00AF6E74" w:rsidRPr="00AF6E74">
        <w:rPr>
          <w:rFonts w:ascii="Arial" w:eastAsia="Times New Roman" w:hAnsi="Arial" w:cs="Arial"/>
          <w:kern w:val="0"/>
          <w:lang w:eastAsia="fr-FR"/>
          <w14:ligatures w14:val="none"/>
        </w:rPr>
        <w:t>’</w:t>
      </w:r>
      <w:r w:rsidR="00AF6E74" w:rsidRPr="00AF6E74">
        <w:rPr>
          <w:rFonts w:ascii="Arial" w:eastAsia="Times New Roman" w:hAnsi="Arial" w:cs="Arial"/>
          <w:kern w:val="0"/>
          <w:lang w:val="fr-CH" w:eastAsia="fr-FR"/>
          <w14:ligatures w14:val="none"/>
        </w:rPr>
        <w:t xml:space="preserve">environnement marin tout au long du cycle de vie d’un navire, </w:t>
      </w:r>
      <w:r>
        <w:rPr>
          <w:rFonts w:ascii="Arial" w:eastAsia="Times New Roman" w:hAnsi="Arial" w:cs="Arial"/>
          <w:kern w:val="0"/>
          <w:lang w:val="fr-CH" w:eastAsia="fr-FR"/>
          <w14:ligatures w14:val="none"/>
        </w:rPr>
        <w:t xml:space="preserve">mais également de </w:t>
      </w:r>
      <w:r w:rsidR="00AF6E74" w:rsidRPr="00AF6E74">
        <w:rPr>
          <w:rFonts w:ascii="Arial" w:eastAsia="Times New Roman" w:hAnsi="Arial" w:cs="Arial"/>
          <w:kern w:val="0"/>
          <w:lang w:val="fr-CH" w:eastAsia="fr-FR"/>
          <w14:ligatures w14:val="none"/>
        </w:rPr>
        <w:t>facilit</w:t>
      </w:r>
      <w:r>
        <w:rPr>
          <w:rFonts w:ascii="Arial" w:eastAsia="Times New Roman" w:hAnsi="Arial" w:cs="Arial"/>
          <w:kern w:val="0"/>
          <w:lang w:val="fr-CH" w:eastAsia="fr-FR"/>
          <w14:ligatures w14:val="none"/>
        </w:rPr>
        <w:t xml:space="preserve">er </w:t>
      </w:r>
      <w:r w:rsidR="00AF6E74" w:rsidRPr="00AF6E74">
        <w:rPr>
          <w:rFonts w:ascii="Arial" w:eastAsia="Times New Roman" w:hAnsi="Arial" w:cs="Arial"/>
          <w:kern w:val="0"/>
          <w:lang w:val="fr-CH" w:eastAsia="fr-FR"/>
          <w14:ligatures w14:val="none"/>
        </w:rPr>
        <w:t xml:space="preserve">la ratification de </w:t>
      </w:r>
      <w:r>
        <w:rPr>
          <w:rFonts w:ascii="Arial" w:eastAsia="Times New Roman" w:hAnsi="Arial" w:cs="Arial"/>
          <w:kern w:val="0"/>
          <w:lang w:val="fr-CH" w:eastAsia="fr-FR"/>
          <w14:ligatures w14:val="none"/>
        </w:rPr>
        <w:t xml:space="preserve">la Convention de Hong Kong </w:t>
      </w:r>
      <w:r w:rsidR="00AF6E74" w:rsidRPr="00AF6E74">
        <w:rPr>
          <w:rFonts w:ascii="Arial" w:eastAsia="Times New Roman" w:hAnsi="Arial" w:cs="Arial"/>
          <w:kern w:val="0"/>
          <w:lang w:val="fr-CH" w:eastAsia="fr-FR"/>
          <w14:ligatures w14:val="none"/>
        </w:rPr>
        <w:t>par les Etats membres.</w:t>
      </w:r>
    </w:p>
    <w:p w14:paraId="3E2F5969" w14:textId="77777777" w:rsidR="00AF6E74" w:rsidRPr="00AF6E74" w:rsidRDefault="00AF6E74" w:rsidP="00AF6E7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177A91DC" w14:textId="0F110AB8" w:rsidR="00FC290E" w:rsidRDefault="00AF6E74" w:rsidP="00AF6E74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L</w:t>
      </w:r>
      <w:r w:rsidR="000B2E62">
        <w:rPr>
          <w:rFonts w:ascii="Arial" w:eastAsia="Calibri" w:hAnsi="Arial" w:cs="Arial"/>
          <w:kern w:val="0"/>
          <w14:ligatures w14:val="none"/>
        </w:rPr>
        <w:t>e projet de loi réaffirme l</w:t>
      </w:r>
      <w:r w:rsidRPr="00AF6E74">
        <w:rPr>
          <w:rFonts w:ascii="Arial" w:eastAsia="Calibri" w:hAnsi="Arial" w:cs="Arial"/>
          <w:kern w:val="0"/>
          <w14:ligatures w14:val="none"/>
        </w:rPr>
        <w:t xml:space="preserve">a désignation du </w:t>
      </w:r>
      <w:r>
        <w:rPr>
          <w:rFonts w:ascii="Arial" w:eastAsia="Calibri" w:hAnsi="Arial" w:cs="Arial"/>
          <w:kern w:val="0"/>
          <w14:ligatures w14:val="none"/>
        </w:rPr>
        <w:t>C</w:t>
      </w:r>
      <w:r w:rsidRPr="00AF6E74">
        <w:rPr>
          <w:rFonts w:ascii="Arial" w:eastAsia="Calibri" w:hAnsi="Arial" w:cs="Arial"/>
          <w:kern w:val="0"/>
          <w14:ligatures w14:val="none"/>
        </w:rPr>
        <w:t>ommissaire du gouvernement aux affaires maritimes en tant qu'administration au sens de l’article 3, paragraphe</w:t>
      </w:r>
      <w:r w:rsidR="00A41FB8">
        <w:rPr>
          <w:rFonts w:ascii="Arial" w:eastAsia="Calibri" w:hAnsi="Arial" w:cs="Arial"/>
          <w:kern w:val="0"/>
          <w14:ligatures w14:val="none"/>
        </w:rPr>
        <w:t xml:space="preserve"> 1</w:t>
      </w:r>
      <w:r w:rsidR="00A41FB8" w:rsidRPr="007D6486">
        <w:rPr>
          <w:rFonts w:ascii="Arial" w:eastAsia="Calibri" w:hAnsi="Arial" w:cs="Arial"/>
          <w:kern w:val="0"/>
          <w:vertAlign w:val="superscript"/>
          <w14:ligatures w14:val="none"/>
        </w:rPr>
        <w:t>er</w:t>
      </w:r>
      <w:r w:rsidR="00A41FB8">
        <w:rPr>
          <w:rFonts w:ascii="Arial" w:eastAsia="Calibri" w:hAnsi="Arial" w:cs="Arial"/>
          <w:kern w:val="0"/>
          <w14:ligatures w14:val="none"/>
        </w:rPr>
        <w:t>, point</w:t>
      </w:r>
      <w:r w:rsidRPr="00AF6E74">
        <w:rPr>
          <w:rFonts w:ascii="Arial" w:eastAsia="Calibri" w:hAnsi="Arial" w:cs="Arial"/>
          <w:kern w:val="0"/>
          <w14:ligatures w14:val="none"/>
        </w:rPr>
        <w:t xml:space="preserve"> 9</w:t>
      </w:r>
      <w:r w:rsidR="00A41FB8">
        <w:rPr>
          <w:rFonts w:ascii="Arial" w:eastAsia="Calibri" w:hAnsi="Arial" w:cs="Arial"/>
          <w:kern w:val="0"/>
          <w14:ligatures w14:val="none"/>
        </w:rPr>
        <w:t>)</w:t>
      </w:r>
      <w:r w:rsidRPr="00AF6E74">
        <w:rPr>
          <w:rFonts w:ascii="Arial" w:eastAsia="Calibri" w:hAnsi="Arial" w:cs="Arial"/>
          <w:kern w:val="0"/>
          <w14:ligatures w14:val="none"/>
        </w:rPr>
        <w:t>, du règlement (UE) n°</w:t>
      </w:r>
      <w:r w:rsidR="00A41FB8">
        <w:rPr>
          <w:rFonts w:ascii="Arial" w:eastAsia="Calibri" w:hAnsi="Arial" w:cs="Arial"/>
          <w:kern w:val="0"/>
          <w14:ligatures w14:val="none"/>
        </w:rPr>
        <w:t xml:space="preserve"> </w:t>
      </w:r>
      <w:r w:rsidRPr="00AF6E74">
        <w:rPr>
          <w:rFonts w:ascii="Arial" w:eastAsia="Calibri" w:hAnsi="Arial" w:cs="Arial"/>
          <w:kern w:val="0"/>
          <w14:ligatures w14:val="none"/>
        </w:rPr>
        <w:t>1257/2013</w:t>
      </w:r>
      <w:r>
        <w:rPr>
          <w:rFonts w:ascii="Arial" w:eastAsia="Calibri" w:hAnsi="Arial" w:cs="Arial"/>
          <w:kern w:val="0"/>
          <w14:ligatures w14:val="none"/>
        </w:rPr>
        <w:t xml:space="preserve">. </w:t>
      </w:r>
    </w:p>
    <w:p w14:paraId="5EBFA2D1" w14:textId="77777777" w:rsidR="00FC290E" w:rsidRDefault="00FC290E" w:rsidP="00AF6E74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5192373" w14:textId="1AF04844" w:rsidR="00AF6E74" w:rsidRDefault="00AF6E74" w:rsidP="00AF6E74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Le C</w:t>
      </w:r>
      <w:r w:rsidRPr="00AF6E74">
        <w:rPr>
          <w:rFonts w:ascii="Arial" w:eastAsia="Calibri" w:hAnsi="Arial" w:cs="Arial"/>
          <w:kern w:val="0"/>
          <w14:ligatures w14:val="none"/>
        </w:rPr>
        <w:t xml:space="preserve">ommissaire du gouvernement aux affaires maritimes </w:t>
      </w:r>
      <w:r>
        <w:rPr>
          <w:rFonts w:ascii="Arial" w:eastAsia="Calibri" w:hAnsi="Arial" w:cs="Arial"/>
          <w:kern w:val="0"/>
          <w14:ligatures w14:val="none"/>
        </w:rPr>
        <w:t xml:space="preserve">se voit accordé la </w:t>
      </w:r>
      <w:r w:rsidRPr="00AF6E74">
        <w:rPr>
          <w:rFonts w:ascii="Arial" w:eastAsia="Calibri" w:hAnsi="Arial" w:cs="Arial"/>
          <w:kern w:val="0"/>
          <w14:ligatures w14:val="none"/>
        </w:rPr>
        <w:t xml:space="preserve">possibilité de confier toutes ou </w:t>
      </w:r>
      <w:r w:rsidRPr="00AF6E74">
        <w:rPr>
          <w:rFonts w:ascii="Arial" w:eastAsia="Calibri" w:hAnsi="Arial" w:cs="Arial"/>
          <w:kern w:val="0"/>
          <w:lang w:val="fr-CH"/>
          <w14:ligatures w14:val="none"/>
        </w:rPr>
        <w:t xml:space="preserve">une </w:t>
      </w:r>
      <w:r w:rsidRPr="00AF6E74">
        <w:rPr>
          <w:rFonts w:ascii="Arial" w:eastAsia="Calibri" w:hAnsi="Arial" w:cs="Arial"/>
          <w:kern w:val="0"/>
          <w14:ligatures w14:val="none"/>
        </w:rPr>
        <w:t xml:space="preserve">partie de ses missions à des organismes </w:t>
      </w:r>
      <w:r w:rsidRPr="00AF6E74">
        <w:rPr>
          <w:rFonts w:ascii="Arial" w:eastAsia="Calibri" w:hAnsi="Arial" w:cs="Arial"/>
          <w:kern w:val="0"/>
          <w:lang w:val="fr-CH"/>
          <w14:ligatures w14:val="none"/>
        </w:rPr>
        <w:t>habilités</w:t>
      </w:r>
      <w:r w:rsidRPr="00AF6E74">
        <w:rPr>
          <w:rFonts w:ascii="Arial" w:eastAsia="Calibri" w:hAnsi="Arial" w:cs="Arial"/>
          <w:kern w:val="0"/>
          <w14:ligatures w14:val="none"/>
        </w:rPr>
        <w:t xml:space="preserve"> au sens de l’article 2.0.0-2 de la loi modifiée du 9 novembre 1990 ayant pour objet la création d’un registre public maritime luxembourgeois.</w:t>
      </w:r>
    </w:p>
    <w:p w14:paraId="37C52534" w14:textId="77777777" w:rsidR="000B2E62" w:rsidRDefault="000B2E62" w:rsidP="00AF6E74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E8180A6" w14:textId="2EA95D09" w:rsidR="000B2E62" w:rsidRPr="00AF6E74" w:rsidRDefault="00FC290E" w:rsidP="000B2E6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lang w:val="fr-CH" w:eastAsia="fr-FR"/>
          <w14:ligatures w14:val="none"/>
        </w:rPr>
        <w:t>En outre, l</w:t>
      </w:r>
      <w:r w:rsidR="000B2E62" w:rsidRPr="00AF6E74">
        <w:rPr>
          <w:rFonts w:ascii="Arial" w:eastAsia="Times New Roman" w:hAnsi="Arial" w:cs="Arial"/>
          <w:kern w:val="0"/>
          <w:lang w:val="fr-CH" w:eastAsia="fr-FR"/>
          <w14:ligatures w14:val="none"/>
        </w:rPr>
        <w:t xml:space="preserve">e </w:t>
      </w:r>
      <w:r w:rsidR="000B2E62">
        <w:rPr>
          <w:rFonts w:ascii="Arial" w:eastAsia="Times New Roman" w:hAnsi="Arial" w:cs="Arial"/>
          <w:kern w:val="0"/>
          <w:lang w:val="fr-CH" w:eastAsia="fr-FR"/>
          <w14:ligatures w14:val="none"/>
        </w:rPr>
        <w:t xml:space="preserve">dispositif </w:t>
      </w:r>
      <w:r w:rsidR="000B2E62" w:rsidRPr="00AF6E74">
        <w:rPr>
          <w:rFonts w:ascii="Arial" w:eastAsia="Times New Roman" w:hAnsi="Arial" w:cs="Arial"/>
          <w:kern w:val="0"/>
          <w:lang w:eastAsia="fr-FR"/>
          <w14:ligatures w14:val="none"/>
        </w:rPr>
        <w:t>ajoute</w:t>
      </w:r>
      <w:r w:rsidR="000B2E62">
        <w:rPr>
          <w:rFonts w:ascii="Arial" w:eastAsia="Times New Roman" w:hAnsi="Arial" w:cs="Arial"/>
          <w:kern w:val="0"/>
          <w:lang w:eastAsia="fr-FR"/>
          <w14:ligatures w14:val="none"/>
        </w:rPr>
        <w:t xml:space="preserve"> </w:t>
      </w:r>
      <w:r w:rsidR="000B2E62" w:rsidRPr="00AF6E74">
        <w:rPr>
          <w:rFonts w:ascii="Arial" w:eastAsia="Times New Roman" w:hAnsi="Arial" w:cs="Arial"/>
          <w:kern w:val="0"/>
          <w:lang w:eastAsia="fr-FR"/>
          <w14:ligatures w14:val="none"/>
        </w:rPr>
        <w:t>la Convention de Hong Kong à la liste des conventions approuvées au sein de la loi modifiée du 9 novembre 1990 portant approbation de certaines conventions internationales en matière maritime.</w:t>
      </w:r>
    </w:p>
    <w:p w14:paraId="4776E99B" w14:textId="77777777" w:rsidR="00B224BF" w:rsidRPr="00B224BF" w:rsidRDefault="00B224BF" w:rsidP="00B224B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8E1878E" w14:textId="0A1598DA" w:rsidR="00C1553C" w:rsidRDefault="00587321" w:rsidP="00587321">
      <w:pPr>
        <w:jc w:val="center"/>
      </w:pPr>
      <w:r>
        <w:t>*</w:t>
      </w:r>
    </w:p>
    <w:sectPr w:rsidR="00C15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25AF2" w14:textId="77777777" w:rsidR="000A500A" w:rsidRDefault="000A500A" w:rsidP="00B224BF">
      <w:pPr>
        <w:spacing w:after="0" w:line="240" w:lineRule="auto"/>
      </w:pPr>
      <w:r>
        <w:separator/>
      </w:r>
    </w:p>
  </w:endnote>
  <w:endnote w:type="continuationSeparator" w:id="0">
    <w:p w14:paraId="2D8D61FE" w14:textId="77777777" w:rsidR="000A500A" w:rsidRDefault="000A500A" w:rsidP="00B2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A2A28" w14:textId="77777777" w:rsidR="000A500A" w:rsidRDefault="000A500A" w:rsidP="00B224BF">
      <w:pPr>
        <w:spacing w:after="0" w:line="240" w:lineRule="auto"/>
      </w:pPr>
      <w:r>
        <w:separator/>
      </w:r>
    </w:p>
  </w:footnote>
  <w:footnote w:type="continuationSeparator" w:id="0">
    <w:p w14:paraId="384E8885" w14:textId="77777777" w:rsidR="000A500A" w:rsidRDefault="000A500A" w:rsidP="00B22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1905"/>
    <w:multiLevelType w:val="hybridMultilevel"/>
    <w:tmpl w:val="865877FE"/>
    <w:lvl w:ilvl="0" w:tplc="64E287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0694C"/>
    <w:multiLevelType w:val="hybridMultilevel"/>
    <w:tmpl w:val="A0A6A702"/>
    <w:lvl w:ilvl="0" w:tplc="64E287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40DE7"/>
    <w:multiLevelType w:val="hybridMultilevel"/>
    <w:tmpl w:val="8B0AAB0E"/>
    <w:lvl w:ilvl="0" w:tplc="64E287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C0138"/>
    <w:multiLevelType w:val="hybridMultilevel"/>
    <w:tmpl w:val="FAF2D9C2"/>
    <w:lvl w:ilvl="0" w:tplc="64E287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F49A2"/>
    <w:multiLevelType w:val="hybridMultilevel"/>
    <w:tmpl w:val="D16CAD98"/>
    <w:lvl w:ilvl="0" w:tplc="0008AA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719FE"/>
    <w:multiLevelType w:val="hybridMultilevel"/>
    <w:tmpl w:val="B06835F4"/>
    <w:lvl w:ilvl="0" w:tplc="058295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202740">
    <w:abstractNumId w:val="4"/>
  </w:num>
  <w:num w:numId="2" w16cid:durableId="447239086">
    <w:abstractNumId w:val="5"/>
  </w:num>
  <w:num w:numId="3" w16cid:durableId="1265261885">
    <w:abstractNumId w:val="1"/>
  </w:num>
  <w:num w:numId="4" w16cid:durableId="1994141264">
    <w:abstractNumId w:val="3"/>
  </w:num>
  <w:num w:numId="5" w16cid:durableId="124664086">
    <w:abstractNumId w:val="2"/>
  </w:num>
  <w:num w:numId="6" w16cid:durableId="27151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3B"/>
    <w:rsid w:val="00026CA9"/>
    <w:rsid w:val="000A500A"/>
    <w:rsid w:val="000B2E62"/>
    <w:rsid w:val="000C3581"/>
    <w:rsid w:val="001152EA"/>
    <w:rsid w:val="00165EBE"/>
    <w:rsid w:val="001943D7"/>
    <w:rsid w:val="001B459C"/>
    <w:rsid w:val="00295109"/>
    <w:rsid w:val="00367551"/>
    <w:rsid w:val="003B3224"/>
    <w:rsid w:val="003C08B9"/>
    <w:rsid w:val="003E463B"/>
    <w:rsid w:val="00543992"/>
    <w:rsid w:val="00587321"/>
    <w:rsid w:val="006A14A1"/>
    <w:rsid w:val="00717554"/>
    <w:rsid w:val="007D6486"/>
    <w:rsid w:val="00841146"/>
    <w:rsid w:val="00945DF3"/>
    <w:rsid w:val="009B2F0B"/>
    <w:rsid w:val="00A41177"/>
    <w:rsid w:val="00A41A3E"/>
    <w:rsid w:val="00A41FB8"/>
    <w:rsid w:val="00A51DC7"/>
    <w:rsid w:val="00AF6E74"/>
    <w:rsid w:val="00B224BF"/>
    <w:rsid w:val="00B2786D"/>
    <w:rsid w:val="00B318EE"/>
    <w:rsid w:val="00B643C9"/>
    <w:rsid w:val="00B72B79"/>
    <w:rsid w:val="00C1553C"/>
    <w:rsid w:val="00C21395"/>
    <w:rsid w:val="00C81A5C"/>
    <w:rsid w:val="00CC5980"/>
    <w:rsid w:val="00CE0011"/>
    <w:rsid w:val="00D31B11"/>
    <w:rsid w:val="00D33A2A"/>
    <w:rsid w:val="00E75F79"/>
    <w:rsid w:val="00F10680"/>
    <w:rsid w:val="00F5533A"/>
    <w:rsid w:val="00FB5E96"/>
    <w:rsid w:val="00FC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7698"/>
  <w15:chartTrackingRefBased/>
  <w15:docId w15:val="{60B098A2-16D9-4651-B46C-3F89983B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4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4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4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4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4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4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4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4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4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4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4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4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46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46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46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46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46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46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4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4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4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4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4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46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46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46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4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46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463B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6A14A1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nhideWhenUsed/>
    <w:rsid w:val="00B224BF"/>
    <w:pPr>
      <w:spacing w:after="0" w:line="240" w:lineRule="auto"/>
      <w:jc w:val="both"/>
    </w:pPr>
    <w:rPr>
      <w:rFonts w:ascii="Tahoma" w:eastAsia="Calibri" w:hAnsi="Tahoma" w:cs="Times New Roman"/>
      <w:kern w:val="0"/>
      <w:sz w:val="20"/>
      <w:szCs w:val="20"/>
      <w:lang w:val="fr-LU"/>
      <w14:ligatures w14:val="none"/>
    </w:rPr>
  </w:style>
  <w:style w:type="character" w:customStyle="1" w:styleId="NotedebasdepageCar">
    <w:name w:val="Note de bas de page Car"/>
    <w:basedOn w:val="Policepardfaut"/>
    <w:link w:val="Notedebasdepage"/>
    <w:rsid w:val="00B224BF"/>
    <w:rPr>
      <w:rFonts w:ascii="Tahoma" w:eastAsia="Calibri" w:hAnsi="Tahoma" w:cs="Times New Roman"/>
      <w:kern w:val="0"/>
      <w:sz w:val="20"/>
      <w:szCs w:val="20"/>
      <w:lang w:val="fr-LU"/>
      <w14:ligatures w14:val="none"/>
    </w:rPr>
  </w:style>
  <w:style w:type="character" w:styleId="Appelnotedebasdep">
    <w:name w:val="footnote reference"/>
    <w:aliases w:val="Footnote symbol,Footnote reference number,Times 10 Point,Exposant 3 Point,EN Footnote Reference,note TESI,SUPERS,Nota,Footnote number,Char1,Ref,de nota al pie,EN Footnote text,Footnote Reference_LVL6,E..."/>
    <w:uiPriority w:val="99"/>
    <w:unhideWhenUsed/>
    <w:rsid w:val="00B224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 OESCH</dc:creator>
  <cp:keywords/>
  <dc:description/>
  <cp:lastModifiedBy>Magda SANTOS</cp:lastModifiedBy>
  <cp:revision>2</cp:revision>
  <dcterms:created xsi:type="dcterms:W3CDTF">2024-12-13T08:55:00Z</dcterms:created>
  <dcterms:modified xsi:type="dcterms:W3CDTF">2024-12-13T08:55:00Z</dcterms:modified>
</cp:coreProperties>
</file>