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03D2" w14:textId="5925F530" w:rsidR="009D4A84" w:rsidRPr="00A5274E" w:rsidRDefault="00A5274E" w:rsidP="00A5274E">
      <w:pPr>
        <w:jc w:val="center"/>
        <w:rPr>
          <w:rFonts w:ascii="Arial" w:hAnsi="Arial" w:cs="Arial"/>
          <w:b/>
          <w:bCs/>
          <w:u w:val="single"/>
          <w:lang w:val="fr-CH"/>
        </w:rPr>
      </w:pPr>
      <w:r w:rsidRPr="00A5274E">
        <w:rPr>
          <w:rFonts w:ascii="Arial" w:hAnsi="Arial" w:cs="Arial"/>
          <w:b/>
          <w:bCs/>
          <w:u w:val="single"/>
          <w:lang w:val="fr-CH"/>
        </w:rPr>
        <w:t>Résumé du projet de loi n°8403</w:t>
      </w:r>
    </w:p>
    <w:p w14:paraId="03818556" w14:textId="77777777" w:rsidR="00A5274E" w:rsidRDefault="00A5274E">
      <w:pPr>
        <w:rPr>
          <w:rFonts w:ascii="Arial" w:hAnsi="Arial" w:cs="Arial"/>
          <w:lang w:val="fr-CH"/>
        </w:rPr>
      </w:pPr>
    </w:p>
    <w:p w14:paraId="5B216970" w14:textId="01884A94" w:rsidR="00A5274E" w:rsidRPr="00A5274E" w:rsidRDefault="00A5274E" w:rsidP="00A5274E">
      <w:pPr>
        <w:jc w:val="both"/>
        <w:rPr>
          <w:rFonts w:ascii="Arial" w:hAnsi="Arial" w:cs="Arial"/>
          <w:lang w:val="fr-CH"/>
        </w:rPr>
      </w:pPr>
      <w:r w:rsidRPr="00A5274E">
        <w:rPr>
          <w:rFonts w:ascii="Arial" w:hAnsi="Arial" w:cs="Arial"/>
          <w:lang w:val="fr-CH"/>
        </w:rPr>
        <w:t>Le projet de loi sur le compte général de l’État a pour objet de recenser l’ensemble des opérations effectuées au courant de l’année budgétaire 2023. L’exercice 2023 dégage un résultat négatif de 1,4 milliard d’euros. En faisant abstraction des opérations financières, le compte général de l’exercice 2023 affiche un résultat négatif de 2,3 milliards d’euros.</w:t>
      </w:r>
    </w:p>
    <w:sectPr w:rsidR="00A5274E" w:rsidRPr="00A52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4E"/>
    <w:rsid w:val="009D4A84"/>
    <w:rsid w:val="009D616E"/>
    <w:rsid w:val="00A5274E"/>
    <w:rsid w:val="00AF4A8E"/>
    <w:rsid w:val="00E8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D431"/>
  <w15:chartTrackingRefBased/>
  <w15:docId w15:val="{DF228A3B-9266-4FA9-8D18-0E8FAA64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A5274E"/>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A5274E"/>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A5274E"/>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A5274E"/>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A5274E"/>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A5274E"/>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A5274E"/>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A5274E"/>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A5274E"/>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5274E"/>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A5274E"/>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A5274E"/>
    <w:rPr>
      <w:rFonts w:eastAsia="Times New Roman" w:cs="Times New Roman"/>
      <w:color w:val="0F4761"/>
      <w:sz w:val="28"/>
      <w:szCs w:val="28"/>
    </w:rPr>
  </w:style>
  <w:style w:type="character" w:customStyle="1" w:styleId="Titre4Car">
    <w:name w:val="Titre 4 Car"/>
    <w:link w:val="Titre4"/>
    <w:uiPriority w:val="9"/>
    <w:semiHidden/>
    <w:rsid w:val="00A5274E"/>
    <w:rPr>
      <w:rFonts w:eastAsia="Times New Roman" w:cs="Times New Roman"/>
      <w:i/>
      <w:iCs/>
      <w:color w:val="0F4761"/>
    </w:rPr>
  </w:style>
  <w:style w:type="character" w:customStyle="1" w:styleId="Titre5Car">
    <w:name w:val="Titre 5 Car"/>
    <w:link w:val="Titre5"/>
    <w:uiPriority w:val="9"/>
    <w:semiHidden/>
    <w:rsid w:val="00A5274E"/>
    <w:rPr>
      <w:rFonts w:eastAsia="Times New Roman" w:cs="Times New Roman"/>
      <w:color w:val="0F4761"/>
    </w:rPr>
  </w:style>
  <w:style w:type="character" w:customStyle="1" w:styleId="Titre6Car">
    <w:name w:val="Titre 6 Car"/>
    <w:link w:val="Titre6"/>
    <w:uiPriority w:val="9"/>
    <w:semiHidden/>
    <w:rsid w:val="00A5274E"/>
    <w:rPr>
      <w:rFonts w:eastAsia="Times New Roman" w:cs="Times New Roman"/>
      <w:i/>
      <w:iCs/>
      <w:color w:val="595959"/>
    </w:rPr>
  </w:style>
  <w:style w:type="character" w:customStyle="1" w:styleId="Titre7Car">
    <w:name w:val="Titre 7 Car"/>
    <w:link w:val="Titre7"/>
    <w:uiPriority w:val="9"/>
    <w:semiHidden/>
    <w:rsid w:val="00A5274E"/>
    <w:rPr>
      <w:rFonts w:eastAsia="Times New Roman" w:cs="Times New Roman"/>
      <w:color w:val="595959"/>
    </w:rPr>
  </w:style>
  <w:style w:type="character" w:customStyle="1" w:styleId="Titre8Car">
    <w:name w:val="Titre 8 Car"/>
    <w:link w:val="Titre8"/>
    <w:uiPriority w:val="9"/>
    <w:semiHidden/>
    <w:rsid w:val="00A5274E"/>
    <w:rPr>
      <w:rFonts w:eastAsia="Times New Roman" w:cs="Times New Roman"/>
      <w:i/>
      <w:iCs/>
      <w:color w:val="272727"/>
    </w:rPr>
  </w:style>
  <w:style w:type="character" w:customStyle="1" w:styleId="Titre9Car">
    <w:name w:val="Titre 9 Car"/>
    <w:link w:val="Titre9"/>
    <w:uiPriority w:val="9"/>
    <w:semiHidden/>
    <w:rsid w:val="00A5274E"/>
    <w:rPr>
      <w:rFonts w:eastAsia="Times New Roman" w:cs="Times New Roman"/>
      <w:color w:val="272727"/>
    </w:rPr>
  </w:style>
  <w:style w:type="paragraph" w:styleId="Titre">
    <w:name w:val="Title"/>
    <w:basedOn w:val="Normal"/>
    <w:next w:val="Normal"/>
    <w:link w:val="TitreCar"/>
    <w:uiPriority w:val="10"/>
    <w:qFormat/>
    <w:rsid w:val="00A5274E"/>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A5274E"/>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A5274E"/>
    <w:pPr>
      <w:numPr>
        <w:ilvl w:val="1"/>
      </w:numPr>
    </w:pPr>
    <w:rPr>
      <w:rFonts w:eastAsia="Times New Roman"/>
      <w:color w:val="595959"/>
      <w:spacing w:val="15"/>
      <w:sz w:val="28"/>
      <w:szCs w:val="28"/>
    </w:rPr>
  </w:style>
  <w:style w:type="character" w:customStyle="1" w:styleId="Sous-titreCar">
    <w:name w:val="Sous-titre Car"/>
    <w:link w:val="Sous-titre"/>
    <w:uiPriority w:val="11"/>
    <w:rsid w:val="00A5274E"/>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A5274E"/>
    <w:pPr>
      <w:spacing w:before="160"/>
      <w:jc w:val="center"/>
    </w:pPr>
    <w:rPr>
      <w:i/>
      <w:iCs/>
      <w:color w:val="404040"/>
    </w:rPr>
  </w:style>
  <w:style w:type="character" w:customStyle="1" w:styleId="CitationCar">
    <w:name w:val="Citation Car"/>
    <w:link w:val="Citation"/>
    <w:uiPriority w:val="29"/>
    <w:rsid w:val="00A5274E"/>
    <w:rPr>
      <w:i/>
      <w:iCs/>
      <w:color w:val="404040"/>
    </w:rPr>
  </w:style>
  <w:style w:type="paragraph" w:styleId="Paragraphedeliste">
    <w:name w:val="List Paragraph"/>
    <w:basedOn w:val="Normal"/>
    <w:uiPriority w:val="34"/>
    <w:qFormat/>
    <w:rsid w:val="00A5274E"/>
    <w:pPr>
      <w:ind w:left="720"/>
      <w:contextualSpacing/>
    </w:pPr>
  </w:style>
  <w:style w:type="character" w:styleId="Accentuationintense">
    <w:name w:val="Intense Emphasis"/>
    <w:uiPriority w:val="21"/>
    <w:qFormat/>
    <w:rsid w:val="00A5274E"/>
    <w:rPr>
      <w:i/>
      <w:iCs/>
      <w:color w:val="0F4761"/>
    </w:rPr>
  </w:style>
  <w:style w:type="paragraph" w:styleId="Citationintense">
    <w:name w:val="Intense Quote"/>
    <w:basedOn w:val="Normal"/>
    <w:next w:val="Normal"/>
    <w:link w:val="CitationintenseCar"/>
    <w:uiPriority w:val="30"/>
    <w:qFormat/>
    <w:rsid w:val="00A5274E"/>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A5274E"/>
    <w:rPr>
      <w:i/>
      <w:iCs/>
      <w:color w:val="0F4761"/>
    </w:rPr>
  </w:style>
  <w:style w:type="character" w:styleId="Rfrenceintense">
    <w:name w:val="Intense Reference"/>
    <w:uiPriority w:val="32"/>
    <w:qFormat/>
    <w:rsid w:val="00A5274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332</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SANTOS</dc:creator>
  <cp:keywords/>
  <dc:description/>
  <cp:lastModifiedBy>Magda SANTOS</cp:lastModifiedBy>
  <cp:revision>1</cp:revision>
  <dcterms:created xsi:type="dcterms:W3CDTF">2024-12-02T15:50:00Z</dcterms:created>
  <dcterms:modified xsi:type="dcterms:W3CDTF">2024-12-02T15:52:00Z</dcterms:modified>
</cp:coreProperties>
</file>