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E3" w:rsidRDefault="006F55BE" w:rsidP="006F55BE">
      <w:pPr>
        <w:pStyle w:val="Titre"/>
      </w:pPr>
      <w:bookmarkStart w:id="0" w:name="_GoBack"/>
      <w:bookmarkEnd w:id="0"/>
      <w:r>
        <w:t>PL8134_Résumé</w:t>
      </w:r>
    </w:p>
    <w:p w:rsidR="00EA2955" w:rsidRDefault="006F55BE" w:rsidP="006F55BE">
      <w:r>
        <w:t>Le présent projet de loi vise à encadre</w:t>
      </w:r>
      <w:r w:rsidR="0078111C">
        <w:t>r</w:t>
      </w:r>
      <w:r>
        <w:t xml:space="preserve"> l’exercice du droit de grâce par le Grand-Duc conformément à l’article 51 de la Constitution </w:t>
      </w:r>
      <w:r w:rsidR="0078111C">
        <w:t xml:space="preserve">révisée. </w:t>
      </w:r>
    </w:p>
    <w:p w:rsidR="006F55BE" w:rsidRDefault="0078111C" w:rsidP="006F55BE">
      <w:r>
        <w:t>Si</w:t>
      </w:r>
      <w:r w:rsidR="00DC234F">
        <w:t>,</w:t>
      </w:r>
      <w:r>
        <w:t xml:space="preserve"> </w:t>
      </w:r>
      <w:r w:rsidR="00EA2955">
        <w:t>antérieurement à</w:t>
      </w:r>
      <w:r>
        <w:t xml:space="preserve"> l’entrée en vigueur de l’article 51 dans sa teneur nouvelle, l’exercice du droit de grâce fut encadré par </w:t>
      </w:r>
      <w:r w:rsidRPr="0078111C">
        <w:t>l’arrêté grand-ducal modifié du 11 juin 1925 portant composition d’une commission appelée «</w:t>
      </w:r>
      <w:r>
        <w:t> </w:t>
      </w:r>
      <w:r w:rsidRPr="0078111C">
        <w:t>Commission de grâce</w:t>
      </w:r>
      <w:r>
        <w:t> </w:t>
      </w:r>
      <w:r w:rsidRPr="0078111C">
        <w:t>»</w:t>
      </w:r>
      <w:r>
        <w:t>, l</w:t>
      </w:r>
      <w:r w:rsidR="00BE1049">
        <w:t xml:space="preserve">’article 51 de la Constitution révisée prévoit qu’il revient dorénavant à la loi de déterminer les conditions dans lesquelles le Grand-Duc est amené à exercer </w:t>
      </w:r>
      <w:r w:rsidR="00DC234F">
        <w:t>ses prérogatives en la matière</w:t>
      </w:r>
      <w:r w:rsidR="00BE1049">
        <w:t xml:space="preserve">. </w:t>
      </w:r>
    </w:p>
    <w:p w:rsidR="00BE1049" w:rsidRPr="006F55BE" w:rsidRDefault="00CD0148" w:rsidP="006F55BE">
      <w:r>
        <w:t xml:space="preserve">Partant, la loi en projet sous rubrique n’opère qu’une codification à droit constant des prescrits applicables </w:t>
      </w:r>
      <w:r w:rsidR="00EA2955">
        <w:t xml:space="preserve">et procédures implémentées </w:t>
      </w:r>
      <w:r>
        <w:t xml:space="preserve">en la matière en les élevant au niveau légal tout en y </w:t>
      </w:r>
      <w:r w:rsidR="006A66E7">
        <w:t>prévoyant</w:t>
      </w:r>
      <w:r>
        <w:t xml:space="preserve"> un cadre plus adapté en matière de la protection des données à caractère personnel. </w:t>
      </w:r>
    </w:p>
    <w:sectPr w:rsidR="00BE1049" w:rsidRPr="006F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277"/>
    <w:rsid w:val="000460CB"/>
    <w:rsid w:val="00167695"/>
    <w:rsid w:val="00387A7A"/>
    <w:rsid w:val="00414070"/>
    <w:rsid w:val="004215E3"/>
    <w:rsid w:val="004837B7"/>
    <w:rsid w:val="004A1B5E"/>
    <w:rsid w:val="00671254"/>
    <w:rsid w:val="006A66E7"/>
    <w:rsid w:val="006F55BE"/>
    <w:rsid w:val="007603A2"/>
    <w:rsid w:val="0078111C"/>
    <w:rsid w:val="0084473D"/>
    <w:rsid w:val="00852F69"/>
    <w:rsid w:val="009F213A"/>
    <w:rsid w:val="00B24062"/>
    <w:rsid w:val="00B26634"/>
    <w:rsid w:val="00B32F9F"/>
    <w:rsid w:val="00B36277"/>
    <w:rsid w:val="00BC5041"/>
    <w:rsid w:val="00BE1049"/>
    <w:rsid w:val="00BE5611"/>
    <w:rsid w:val="00CD0148"/>
    <w:rsid w:val="00CE64F2"/>
    <w:rsid w:val="00D75897"/>
    <w:rsid w:val="00DC234F"/>
    <w:rsid w:val="00E35349"/>
    <w:rsid w:val="00EA2955"/>
    <w:rsid w:val="00F06024"/>
    <w:rsid w:val="00F34CE5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FFA783-F7DF-4366-8311-675FAC26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unhideWhenUsed/>
    <w:rsid w:val="00167695"/>
    <w:pPr>
      <w:spacing w:before="0" w:after="16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6769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2024-02-21T08:02:00Z</dcterms:created>
  <dcterms:modified xsi:type="dcterms:W3CDTF">2024-02-21T08:02:00Z</dcterms:modified>
</cp:coreProperties>
</file>