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8174FF">
        <w:rPr>
          <w:rFonts w:ascii="Arial" w:hAnsi="Arial" w:cs="Arial"/>
          <w:b/>
        </w:rPr>
        <w:t>5</w:t>
      </w:r>
      <w:r w:rsidR="00756296">
        <w:rPr>
          <w:rFonts w:ascii="Arial" w:hAnsi="Arial" w:cs="Arial"/>
          <w:b/>
        </w:rPr>
        <w:t>6</w:t>
      </w:r>
      <w:r w:rsidR="0027627F">
        <w:rPr>
          <w:rFonts w:ascii="Arial" w:hAnsi="Arial" w:cs="Arial"/>
          <w:b/>
        </w:rPr>
        <w:t>8</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756296" w:rsidRPr="000D3540" w:rsidRDefault="00756296" w:rsidP="00756296">
      <w:pPr>
        <w:jc w:val="center"/>
        <w:rPr>
          <w:rFonts w:ascii="Arial" w:hAnsi="Arial" w:cs="Arial"/>
          <w:b/>
        </w:rPr>
      </w:pPr>
      <w:r w:rsidRPr="000D3540">
        <w:rPr>
          <w:rFonts w:ascii="Arial" w:hAnsi="Arial" w:cs="Arial"/>
          <w:b/>
        </w:rPr>
        <w:t>portant introduction de mesures temporaires relatives à la loi communale modifiée du 13 décembre 1988 et à la loi modifiée du 27 mars 2018 portant organisation de la sécurité civile dans le cadre de la lutte contre le Covid-19</w:t>
      </w:r>
    </w:p>
    <w:p w:rsidR="0004332C" w:rsidRDefault="0004332C" w:rsidP="00DC4482">
      <w:pPr>
        <w:spacing w:after="200" w:line="252" w:lineRule="auto"/>
        <w:jc w:val="center"/>
        <w:rPr>
          <w:rFonts w:ascii="Arial" w:hAnsi="Arial" w:cs="Arial"/>
          <w:b/>
          <w:sz w:val="22"/>
          <w:szCs w:val="22"/>
          <w:lang w:eastAsia="en-US"/>
        </w:rPr>
      </w:pPr>
    </w:p>
    <w:p w:rsidR="0027627F" w:rsidRDefault="0027627F" w:rsidP="00DC4482">
      <w:pPr>
        <w:spacing w:after="200" w:line="252" w:lineRule="auto"/>
        <w:jc w:val="center"/>
        <w:rPr>
          <w:rFonts w:ascii="Arial" w:hAnsi="Arial" w:cs="Arial"/>
          <w:b/>
          <w:sz w:val="22"/>
          <w:szCs w:val="22"/>
          <w:lang w:eastAsia="en-US"/>
        </w:rPr>
      </w:pPr>
    </w:p>
    <w:p w:rsidR="00756296" w:rsidRPr="002E3A10" w:rsidRDefault="00756296" w:rsidP="00756296">
      <w:pPr>
        <w:jc w:val="both"/>
        <w:rPr>
          <w:rFonts w:ascii="Arial" w:hAnsi="Arial" w:cs="Arial"/>
          <w:sz w:val="22"/>
          <w:szCs w:val="22"/>
        </w:rPr>
      </w:pPr>
      <w:r>
        <w:rPr>
          <w:rFonts w:ascii="Arial" w:hAnsi="Arial" w:cs="Arial"/>
          <w:sz w:val="22"/>
          <w:szCs w:val="22"/>
        </w:rPr>
        <w:t>L</w:t>
      </w:r>
      <w:r w:rsidRPr="002E3A10">
        <w:rPr>
          <w:rFonts w:ascii="Arial" w:hAnsi="Arial" w:cs="Arial"/>
          <w:sz w:val="22"/>
          <w:szCs w:val="22"/>
        </w:rPr>
        <w:t xml:space="preserve">e projet de loi prévoit une série de mesures temporaires pour adapter le fonctionnement de certaines réunions ou séances </w:t>
      </w:r>
      <w:r>
        <w:rPr>
          <w:rFonts w:ascii="Arial" w:hAnsi="Arial" w:cs="Arial"/>
          <w:sz w:val="22"/>
          <w:szCs w:val="22"/>
        </w:rPr>
        <w:t xml:space="preserve">du conseil communal </w:t>
      </w:r>
      <w:r w:rsidRPr="002E3A10">
        <w:rPr>
          <w:rFonts w:ascii="Arial" w:hAnsi="Arial" w:cs="Arial"/>
          <w:sz w:val="22"/>
          <w:szCs w:val="22"/>
        </w:rPr>
        <w:t>pour lesquelles la législation actuelle impose une présence physique des membres qui y prennent part, afin que des décisions puissent être prises en toute sécurité juridique</w:t>
      </w:r>
      <w:r>
        <w:rPr>
          <w:rFonts w:ascii="Arial" w:hAnsi="Arial" w:cs="Arial"/>
          <w:sz w:val="22"/>
          <w:szCs w:val="22"/>
        </w:rPr>
        <w:t>,</w:t>
      </w:r>
      <w:r w:rsidRPr="002E3A10">
        <w:rPr>
          <w:rFonts w:ascii="Arial" w:hAnsi="Arial" w:cs="Arial"/>
          <w:sz w:val="22"/>
          <w:szCs w:val="22"/>
        </w:rPr>
        <w:t xml:space="preserve"> lorsque cette présence physique ne peut pas être assurée. Certaines de ces mesures figurent actuellement dans le règlement grand-ducal modifié du 18 mars 2020 portant introduction d’une série de mesures dans le cadre de la lutte contre le Covid-19.</w:t>
      </w:r>
    </w:p>
    <w:p w:rsidR="00756296" w:rsidRPr="002E3A10" w:rsidRDefault="00756296" w:rsidP="00756296">
      <w:pPr>
        <w:jc w:val="both"/>
        <w:rPr>
          <w:rFonts w:ascii="Arial" w:hAnsi="Arial" w:cs="Arial"/>
          <w:sz w:val="22"/>
          <w:szCs w:val="22"/>
        </w:rPr>
      </w:pPr>
    </w:p>
    <w:p w:rsidR="00756296" w:rsidRPr="002E3A10" w:rsidRDefault="00756296" w:rsidP="00756296">
      <w:pPr>
        <w:jc w:val="both"/>
        <w:rPr>
          <w:rFonts w:ascii="Arial" w:hAnsi="Arial" w:cs="Arial"/>
          <w:sz w:val="22"/>
          <w:szCs w:val="22"/>
        </w:rPr>
      </w:pPr>
      <w:r w:rsidRPr="002E3A10">
        <w:rPr>
          <w:rFonts w:ascii="Arial" w:hAnsi="Arial" w:cs="Arial"/>
          <w:sz w:val="22"/>
          <w:szCs w:val="22"/>
        </w:rPr>
        <w:t>À cet effet, le projet de loi instaure le cadre juridique permettant aux conseillers communaux de participer par visioconférence aux séances publiques du conseil communal, disposition qui vise notamment les personnes vulnérables, et admet les votes par visioconférence</w:t>
      </w:r>
      <w:r>
        <w:rPr>
          <w:rFonts w:ascii="Arial" w:hAnsi="Arial" w:cs="Arial"/>
          <w:sz w:val="22"/>
          <w:szCs w:val="22"/>
        </w:rPr>
        <w:t>,</w:t>
      </w:r>
      <w:r w:rsidRPr="002E3A10">
        <w:rPr>
          <w:rFonts w:ascii="Arial" w:hAnsi="Arial" w:cs="Arial"/>
          <w:sz w:val="22"/>
          <w:szCs w:val="22"/>
        </w:rPr>
        <w:t xml:space="preserve"> ainsi que le vote par procuration. Par ailleurs, </w:t>
      </w:r>
      <w:r>
        <w:rPr>
          <w:rFonts w:ascii="Arial" w:hAnsi="Arial" w:cs="Arial"/>
          <w:sz w:val="22"/>
          <w:szCs w:val="22"/>
        </w:rPr>
        <w:t xml:space="preserve">les réunions du </w:t>
      </w:r>
      <w:r w:rsidRPr="002E3A10">
        <w:rPr>
          <w:rFonts w:ascii="Arial" w:hAnsi="Arial" w:cs="Arial"/>
          <w:sz w:val="22"/>
          <w:szCs w:val="22"/>
        </w:rPr>
        <w:t>conseil communal peu</w:t>
      </w:r>
      <w:r>
        <w:rPr>
          <w:rFonts w:ascii="Arial" w:hAnsi="Arial" w:cs="Arial"/>
          <w:sz w:val="22"/>
          <w:szCs w:val="22"/>
        </w:rPr>
        <w:t>ven</w:t>
      </w:r>
      <w:r w:rsidRPr="002E3A10">
        <w:rPr>
          <w:rFonts w:ascii="Arial" w:hAnsi="Arial" w:cs="Arial"/>
          <w:sz w:val="22"/>
          <w:szCs w:val="22"/>
        </w:rPr>
        <w:t xml:space="preserve">t </w:t>
      </w:r>
      <w:r>
        <w:rPr>
          <w:rFonts w:ascii="Arial" w:hAnsi="Arial" w:cs="Arial"/>
          <w:sz w:val="22"/>
          <w:szCs w:val="22"/>
        </w:rPr>
        <w:t xml:space="preserve">avoir lieu dans </w:t>
      </w:r>
      <w:r w:rsidRPr="002E3A10">
        <w:rPr>
          <w:rFonts w:ascii="Arial" w:hAnsi="Arial" w:cs="Arial"/>
          <w:sz w:val="22"/>
          <w:szCs w:val="22"/>
        </w:rPr>
        <w:t>un local particulier</w:t>
      </w:r>
      <w:r>
        <w:rPr>
          <w:rFonts w:ascii="Arial" w:hAnsi="Arial" w:cs="Arial"/>
          <w:sz w:val="22"/>
          <w:szCs w:val="22"/>
        </w:rPr>
        <w:t xml:space="preserve"> sans</w:t>
      </w:r>
      <w:r w:rsidRPr="002E3A10">
        <w:rPr>
          <w:rFonts w:ascii="Arial" w:hAnsi="Arial" w:cs="Arial"/>
          <w:sz w:val="22"/>
          <w:szCs w:val="22"/>
        </w:rPr>
        <w:t xml:space="preserve"> devoir solliciter l’approbation </w:t>
      </w:r>
      <w:r w:rsidR="00A92477">
        <w:rPr>
          <w:rFonts w:ascii="Arial" w:hAnsi="Arial" w:cs="Arial"/>
          <w:sz w:val="22"/>
          <w:szCs w:val="22"/>
        </w:rPr>
        <w:t>minist</w:t>
      </w:r>
      <w:r>
        <w:rPr>
          <w:rFonts w:ascii="Arial" w:hAnsi="Arial" w:cs="Arial"/>
          <w:sz w:val="22"/>
          <w:szCs w:val="22"/>
        </w:rPr>
        <w:t>éri</w:t>
      </w:r>
      <w:r w:rsidRPr="002E3A10">
        <w:rPr>
          <w:rFonts w:ascii="Arial" w:hAnsi="Arial" w:cs="Arial"/>
          <w:sz w:val="22"/>
          <w:szCs w:val="22"/>
        </w:rPr>
        <w:t>e</w:t>
      </w:r>
      <w:r>
        <w:rPr>
          <w:rFonts w:ascii="Arial" w:hAnsi="Arial" w:cs="Arial"/>
          <w:sz w:val="22"/>
          <w:szCs w:val="22"/>
        </w:rPr>
        <w:t>lle</w:t>
      </w:r>
      <w:r w:rsidRPr="002E3A10">
        <w:rPr>
          <w:rFonts w:ascii="Arial" w:hAnsi="Arial" w:cs="Arial"/>
          <w:sz w:val="22"/>
          <w:szCs w:val="22"/>
        </w:rPr>
        <w:t>.</w:t>
      </w:r>
    </w:p>
    <w:p w:rsidR="00756296" w:rsidRPr="002E3A10" w:rsidRDefault="00756296" w:rsidP="00756296">
      <w:pPr>
        <w:jc w:val="both"/>
        <w:rPr>
          <w:rFonts w:ascii="Arial" w:hAnsi="Arial" w:cs="Arial"/>
          <w:sz w:val="22"/>
          <w:szCs w:val="22"/>
        </w:rPr>
      </w:pPr>
    </w:p>
    <w:p w:rsidR="00756296" w:rsidRDefault="008F0660" w:rsidP="00756296">
      <w:pPr>
        <w:jc w:val="both"/>
        <w:rPr>
          <w:rFonts w:ascii="Arial" w:hAnsi="Arial" w:cs="Arial"/>
          <w:sz w:val="22"/>
          <w:szCs w:val="22"/>
        </w:rPr>
      </w:pPr>
      <w:r>
        <w:rPr>
          <w:rFonts w:ascii="Arial" w:hAnsi="Arial" w:cs="Arial"/>
          <w:sz w:val="22"/>
          <w:szCs w:val="22"/>
        </w:rPr>
        <w:t xml:space="preserve">Le champ d’application de la future loi, </w:t>
      </w:r>
      <w:r w:rsidR="004540DE">
        <w:rPr>
          <w:rFonts w:ascii="Arial" w:hAnsi="Arial" w:cs="Arial"/>
          <w:sz w:val="22"/>
          <w:szCs w:val="22"/>
        </w:rPr>
        <w:t>qui reste en vigueur douze mois après la fin de l’état de crise,</w:t>
      </w:r>
      <w:r>
        <w:rPr>
          <w:rFonts w:ascii="Arial" w:hAnsi="Arial" w:cs="Arial"/>
          <w:sz w:val="22"/>
          <w:szCs w:val="22"/>
        </w:rPr>
        <w:t xml:space="preserve"> s’étend aux </w:t>
      </w:r>
      <w:r w:rsidR="00756296" w:rsidRPr="002E3A10">
        <w:rPr>
          <w:rFonts w:ascii="Arial" w:hAnsi="Arial" w:cs="Arial"/>
          <w:sz w:val="22"/>
          <w:szCs w:val="22"/>
        </w:rPr>
        <w:t>organes délibérants des syndicats de communes et des établissements publics placés sous la surveillance des communes.</w:t>
      </w:r>
    </w:p>
    <w:p w:rsidR="00756296" w:rsidRDefault="00756296" w:rsidP="00756296">
      <w:pPr>
        <w:jc w:val="both"/>
        <w:rPr>
          <w:rFonts w:ascii="Arial" w:hAnsi="Arial" w:cs="Arial"/>
          <w:sz w:val="22"/>
          <w:szCs w:val="22"/>
        </w:rPr>
      </w:pPr>
    </w:p>
    <w:p w:rsidR="00756296" w:rsidRPr="002E3A10" w:rsidRDefault="00756296" w:rsidP="00756296">
      <w:pPr>
        <w:jc w:val="both"/>
        <w:rPr>
          <w:rFonts w:ascii="Arial" w:hAnsi="Arial" w:cs="Arial"/>
          <w:sz w:val="22"/>
          <w:szCs w:val="22"/>
        </w:rPr>
      </w:pPr>
    </w:p>
    <w:p w:rsidR="00756296" w:rsidRDefault="00756296" w:rsidP="0027627F">
      <w:pPr>
        <w:jc w:val="both"/>
        <w:rPr>
          <w:rFonts w:ascii="Arial" w:hAnsi="Arial" w:cs="Arial"/>
          <w:sz w:val="22"/>
          <w:szCs w:val="22"/>
        </w:rPr>
      </w:pPr>
    </w:p>
    <w:p w:rsidR="00756296" w:rsidRDefault="00756296" w:rsidP="0027627F">
      <w:pPr>
        <w:jc w:val="both"/>
        <w:rPr>
          <w:rFonts w:ascii="Arial" w:hAnsi="Arial" w:cs="Arial"/>
          <w:sz w:val="22"/>
          <w:szCs w:val="22"/>
        </w:rPr>
      </w:pPr>
    </w:p>
    <w:p w:rsidR="00756296" w:rsidRDefault="00756296" w:rsidP="0027627F">
      <w:pPr>
        <w:jc w:val="both"/>
        <w:rPr>
          <w:rFonts w:ascii="Arial" w:hAnsi="Arial" w:cs="Arial"/>
          <w:sz w:val="22"/>
          <w:szCs w:val="22"/>
        </w:rPr>
      </w:pPr>
    </w:p>
    <w:p w:rsidR="0027627F" w:rsidRDefault="0027627F" w:rsidP="00DC4482">
      <w:pPr>
        <w:spacing w:after="200" w:line="252" w:lineRule="auto"/>
        <w:jc w:val="center"/>
        <w:rPr>
          <w:rFonts w:ascii="Arial" w:hAnsi="Arial" w:cs="Arial"/>
          <w:b/>
          <w:sz w:val="22"/>
          <w:szCs w:val="22"/>
          <w:lang w:eastAsia="en-US"/>
        </w:rPr>
      </w:pPr>
    </w:p>
    <w:p w:rsidR="0027627F" w:rsidRDefault="0027627F" w:rsidP="00DC4482">
      <w:pPr>
        <w:spacing w:after="200" w:line="252" w:lineRule="auto"/>
        <w:jc w:val="center"/>
        <w:rPr>
          <w:rFonts w:ascii="Arial" w:hAnsi="Arial" w:cs="Arial"/>
          <w:b/>
          <w:sz w:val="22"/>
          <w:szCs w:val="22"/>
          <w:lang w:eastAsia="en-US"/>
        </w:rPr>
      </w:pPr>
    </w:p>
    <w:p w:rsidR="008174FF" w:rsidRDefault="008174FF" w:rsidP="0004332C">
      <w:pPr>
        <w:jc w:val="both"/>
        <w:rPr>
          <w:rFonts w:ascii="Arial" w:hAnsi="Arial" w:cs="Arial"/>
          <w:sz w:val="22"/>
          <w:szCs w:val="22"/>
          <w:lang w:val="fr-LU"/>
        </w:rPr>
      </w:pPr>
    </w:p>
    <w:p w:rsidR="008174FF" w:rsidRDefault="008174FF" w:rsidP="0004332C">
      <w:pPr>
        <w:jc w:val="both"/>
        <w:rPr>
          <w:rFonts w:ascii="Arial" w:hAnsi="Arial" w:cs="Arial"/>
          <w:sz w:val="22"/>
          <w:szCs w:val="22"/>
          <w:lang w:val="fr-LU"/>
        </w:rPr>
      </w:pPr>
    </w:p>
    <w:sectPr w:rsidR="0081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C0" w:rsidRDefault="003A62C0" w:rsidP="00F64489">
      <w:r>
        <w:separator/>
      </w:r>
    </w:p>
  </w:endnote>
  <w:endnote w:type="continuationSeparator" w:id="0">
    <w:p w:rsidR="003A62C0" w:rsidRDefault="003A62C0"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C0" w:rsidRDefault="003A62C0" w:rsidP="00F64489">
      <w:r>
        <w:separator/>
      </w:r>
    </w:p>
  </w:footnote>
  <w:footnote w:type="continuationSeparator" w:id="0">
    <w:p w:rsidR="003A62C0" w:rsidRDefault="003A62C0"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F4793"/>
    <w:rsid w:val="00116BC8"/>
    <w:rsid w:val="00127738"/>
    <w:rsid w:val="001443D7"/>
    <w:rsid w:val="00156290"/>
    <w:rsid w:val="00166A32"/>
    <w:rsid w:val="00193625"/>
    <w:rsid w:val="001A071E"/>
    <w:rsid w:val="001F270E"/>
    <w:rsid w:val="00232E53"/>
    <w:rsid w:val="00244BDD"/>
    <w:rsid w:val="0027627F"/>
    <w:rsid w:val="002A018F"/>
    <w:rsid w:val="002A0C31"/>
    <w:rsid w:val="002E7F09"/>
    <w:rsid w:val="002F3BFE"/>
    <w:rsid w:val="00301EF3"/>
    <w:rsid w:val="00315258"/>
    <w:rsid w:val="003277F2"/>
    <w:rsid w:val="003357C8"/>
    <w:rsid w:val="003428B6"/>
    <w:rsid w:val="00365E9C"/>
    <w:rsid w:val="003846C1"/>
    <w:rsid w:val="0039081D"/>
    <w:rsid w:val="0039147B"/>
    <w:rsid w:val="003A62C0"/>
    <w:rsid w:val="003B61B9"/>
    <w:rsid w:val="003C4C50"/>
    <w:rsid w:val="003F0254"/>
    <w:rsid w:val="004540DE"/>
    <w:rsid w:val="00461F0D"/>
    <w:rsid w:val="004642F9"/>
    <w:rsid w:val="00486FD9"/>
    <w:rsid w:val="004A1A24"/>
    <w:rsid w:val="0051074A"/>
    <w:rsid w:val="00513853"/>
    <w:rsid w:val="0053130F"/>
    <w:rsid w:val="00554D00"/>
    <w:rsid w:val="00556CBD"/>
    <w:rsid w:val="00584688"/>
    <w:rsid w:val="00593EEF"/>
    <w:rsid w:val="005A141D"/>
    <w:rsid w:val="005C5FB2"/>
    <w:rsid w:val="005D0D19"/>
    <w:rsid w:val="005E7D9B"/>
    <w:rsid w:val="00611A2A"/>
    <w:rsid w:val="006163E6"/>
    <w:rsid w:val="0065481F"/>
    <w:rsid w:val="00661D82"/>
    <w:rsid w:val="006A02CE"/>
    <w:rsid w:val="006D38A3"/>
    <w:rsid w:val="006E5A7A"/>
    <w:rsid w:val="00703DD4"/>
    <w:rsid w:val="00722236"/>
    <w:rsid w:val="00746443"/>
    <w:rsid w:val="00753A88"/>
    <w:rsid w:val="00756296"/>
    <w:rsid w:val="007608FB"/>
    <w:rsid w:val="00791AA4"/>
    <w:rsid w:val="007B14C7"/>
    <w:rsid w:val="008008FD"/>
    <w:rsid w:val="008174FF"/>
    <w:rsid w:val="00823F7A"/>
    <w:rsid w:val="00836EE2"/>
    <w:rsid w:val="008413B3"/>
    <w:rsid w:val="008933EF"/>
    <w:rsid w:val="008D0BD4"/>
    <w:rsid w:val="008E1D5E"/>
    <w:rsid w:val="008F0660"/>
    <w:rsid w:val="008F7FE0"/>
    <w:rsid w:val="00900B74"/>
    <w:rsid w:val="00934486"/>
    <w:rsid w:val="00940FA2"/>
    <w:rsid w:val="009625FC"/>
    <w:rsid w:val="00975985"/>
    <w:rsid w:val="00980CBA"/>
    <w:rsid w:val="009A2F43"/>
    <w:rsid w:val="009E0540"/>
    <w:rsid w:val="009E37B8"/>
    <w:rsid w:val="00A21310"/>
    <w:rsid w:val="00A2599A"/>
    <w:rsid w:val="00A72506"/>
    <w:rsid w:val="00A768B9"/>
    <w:rsid w:val="00A92477"/>
    <w:rsid w:val="00A94031"/>
    <w:rsid w:val="00AC5F70"/>
    <w:rsid w:val="00AE2A4E"/>
    <w:rsid w:val="00AF0C78"/>
    <w:rsid w:val="00AF23C3"/>
    <w:rsid w:val="00AF4723"/>
    <w:rsid w:val="00B17C5A"/>
    <w:rsid w:val="00B21027"/>
    <w:rsid w:val="00B24938"/>
    <w:rsid w:val="00B44BCB"/>
    <w:rsid w:val="00B54DB7"/>
    <w:rsid w:val="00B9054F"/>
    <w:rsid w:val="00B92C9B"/>
    <w:rsid w:val="00BE2372"/>
    <w:rsid w:val="00C03363"/>
    <w:rsid w:val="00C05D50"/>
    <w:rsid w:val="00C24E31"/>
    <w:rsid w:val="00C2754C"/>
    <w:rsid w:val="00C4165D"/>
    <w:rsid w:val="00C518A7"/>
    <w:rsid w:val="00C51E15"/>
    <w:rsid w:val="00C5204B"/>
    <w:rsid w:val="00CC352F"/>
    <w:rsid w:val="00CE4CA0"/>
    <w:rsid w:val="00D11D6C"/>
    <w:rsid w:val="00D217CA"/>
    <w:rsid w:val="00D315E5"/>
    <w:rsid w:val="00D6047C"/>
    <w:rsid w:val="00D618C2"/>
    <w:rsid w:val="00D81209"/>
    <w:rsid w:val="00DC4482"/>
    <w:rsid w:val="00E11F45"/>
    <w:rsid w:val="00E35A0D"/>
    <w:rsid w:val="00E44089"/>
    <w:rsid w:val="00E47CB3"/>
    <w:rsid w:val="00E651B8"/>
    <w:rsid w:val="00E7620B"/>
    <w:rsid w:val="00ED2527"/>
    <w:rsid w:val="00EE43A4"/>
    <w:rsid w:val="00F04C43"/>
    <w:rsid w:val="00F1795E"/>
    <w:rsid w:val="00F30823"/>
    <w:rsid w:val="00F40322"/>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452D2F-9367-4D61-A86F-6D50A8B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1282</Characters>
  <Application>Microsoft Office Word</Application>
  <DocSecurity>4</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2024-02-21T07:56:00Z</dcterms:created>
  <dcterms:modified xsi:type="dcterms:W3CDTF">2024-02-21T07:56:00Z</dcterms:modified>
</cp:coreProperties>
</file>