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19" w:rsidRPr="00F94B19" w:rsidRDefault="00F94B19" w:rsidP="00F94B19">
      <w:pPr>
        <w:jc w:val="center"/>
        <w:rPr>
          <w:rFonts w:ascii="Arial" w:hAnsi="Arial" w:cs="Arial"/>
          <w:b/>
          <w:lang w:val="fr-FR"/>
        </w:rPr>
      </w:pPr>
      <w:bookmarkStart w:id="0" w:name="_GoBack"/>
      <w:bookmarkEnd w:id="0"/>
      <w:r w:rsidRPr="00F94B19">
        <w:rPr>
          <w:rFonts w:ascii="Arial" w:hAnsi="Arial" w:cs="Arial"/>
          <w:b/>
          <w:lang w:val="fr-FR"/>
        </w:rPr>
        <w:t>Résumé de la</w:t>
      </w:r>
    </w:p>
    <w:p w:rsidR="00F94B19" w:rsidRDefault="00F94B19" w:rsidP="00F94B19">
      <w:pPr>
        <w:jc w:val="center"/>
        <w:rPr>
          <w:rFonts w:ascii="Arial" w:hAnsi="Arial" w:cs="Arial"/>
          <w:lang w:val="fr-FR"/>
        </w:rPr>
      </w:pPr>
      <w:r w:rsidRPr="00F94B19">
        <w:rPr>
          <w:rFonts w:ascii="Arial" w:hAnsi="Arial" w:cs="Arial"/>
          <w:b/>
          <w:lang w:val="fr-FR"/>
        </w:rPr>
        <w:t>Proposition de modification du Règlement de la Chambre des Députés N°7570</w:t>
      </w:r>
    </w:p>
    <w:p w:rsidR="00F94B19" w:rsidRDefault="00F94B19">
      <w:pPr>
        <w:rPr>
          <w:rFonts w:ascii="Arial" w:hAnsi="Arial" w:cs="Arial"/>
          <w:lang w:val="fr-FR"/>
        </w:rPr>
      </w:pPr>
    </w:p>
    <w:p w:rsidR="005B36EA" w:rsidRPr="00F94B19" w:rsidRDefault="00F94B19">
      <w:pPr>
        <w:rPr>
          <w:rFonts w:ascii="Arial" w:hAnsi="Arial" w:cs="Arial"/>
        </w:rPr>
      </w:pPr>
      <w:r w:rsidRPr="00F94B19">
        <w:rPr>
          <w:rFonts w:ascii="Arial" w:hAnsi="Arial" w:cs="Arial"/>
          <w:lang w:val="fr-FR"/>
        </w:rPr>
        <w:t>La présente proposition de modification du Règlement de la Chambre des Députés a pour but de permettre à la Conférence des Présidents et au Bureau de rendre publics les procès-verbaux des réunions jointes avec le gouvernement au cours du présent état de crise.</w:t>
      </w:r>
    </w:p>
    <w:sectPr w:rsidR="005B36EA" w:rsidRPr="00F9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B19"/>
    <w:rsid w:val="000679ED"/>
    <w:rsid w:val="005B36EA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6D9EE2-604B-4271-9B51-CCEDA0DC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Santos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