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F8" w:rsidRPr="00EA56B6" w:rsidRDefault="006075F8" w:rsidP="006075F8">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701</w:t>
      </w:r>
      <w:r>
        <w:rPr>
          <w:b/>
          <w:bCs/>
          <w:sz w:val="24"/>
          <w:szCs w:val="24"/>
        </w:rPr>
        <w:t>1</w:t>
      </w:r>
    </w:p>
    <w:p w:rsidR="006075F8" w:rsidRPr="00EA56B6" w:rsidRDefault="006075F8" w:rsidP="006075F8">
      <w:pPr>
        <w:autoSpaceDE w:val="0"/>
        <w:autoSpaceDN w:val="0"/>
        <w:adjustRightInd w:val="0"/>
        <w:jc w:val="center"/>
        <w:rPr>
          <w:b/>
          <w:bCs/>
          <w:sz w:val="24"/>
          <w:szCs w:val="24"/>
        </w:rPr>
      </w:pPr>
    </w:p>
    <w:p w:rsidR="006075F8" w:rsidRPr="00EA56B6" w:rsidRDefault="006075F8" w:rsidP="006075F8">
      <w:pPr>
        <w:autoSpaceDE w:val="0"/>
        <w:autoSpaceDN w:val="0"/>
        <w:adjustRightInd w:val="0"/>
        <w:jc w:val="center"/>
        <w:rPr>
          <w:bCs/>
          <w:sz w:val="24"/>
          <w:szCs w:val="24"/>
        </w:rPr>
      </w:pPr>
      <w:r w:rsidRPr="00EA56B6">
        <w:rPr>
          <w:bCs/>
          <w:sz w:val="24"/>
          <w:szCs w:val="24"/>
        </w:rPr>
        <w:t>CHAMBRE DES DEPUTES</w:t>
      </w:r>
    </w:p>
    <w:p w:rsidR="006075F8" w:rsidRPr="00EA56B6" w:rsidRDefault="006075F8" w:rsidP="006075F8">
      <w:pPr>
        <w:autoSpaceDE w:val="0"/>
        <w:autoSpaceDN w:val="0"/>
        <w:adjustRightInd w:val="0"/>
        <w:jc w:val="center"/>
        <w:rPr>
          <w:bCs/>
          <w:sz w:val="24"/>
          <w:szCs w:val="24"/>
        </w:rPr>
      </w:pPr>
    </w:p>
    <w:p w:rsidR="006075F8" w:rsidRPr="00EA56B6" w:rsidRDefault="006075F8" w:rsidP="006075F8">
      <w:pPr>
        <w:autoSpaceDE w:val="0"/>
        <w:autoSpaceDN w:val="0"/>
        <w:adjustRightInd w:val="0"/>
        <w:jc w:val="center"/>
        <w:rPr>
          <w:bCs/>
          <w:sz w:val="24"/>
          <w:szCs w:val="24"/>
        </w:rPr>
      </w:pPr>
      <w:r w:rsidRPr="00EA56B6">
        <w:rPr>
          <w:bCs/>
          <w:sz w:val="24"/>
          <w:szCs w:val="24"/>
        </w:rPr>
        <w:t>Session ordinaire 201</w:t>
      </w:r>
      <w:r w:rsidR="00A06B46">
        <w:rPr>
          <w:bCs/>
          <w:sz w:val="24"/>
          <w:szCs w:val="24"/>
        </w:rPr>
        <w:t>6</w:t>
      </w:r>
      <w:r w:rsidRPr="00EA56B6">
        <w:rPr>
          <w:bCs/>
          <w:sz w:val="24"/>
          <w:szCs w:val="24"/>
        </w:rPr>
        <w:t>-201</w:t>
      </w:r>
      <w:r w:rsidR="00A06B46">
        <w:rPr>
          <w:bCs/>
          <w:sz w:val="24"/>
          <w:szCs w:val="24"/>
        </w:rPr>
        <w:t>7</w:t>
      </w:r>
    </w:p>
    <w:p w:rsidR="006075F8" w:rsidRPr="00EA56B6" w:rsidRDefault="006075F8" w:rsidP="006075F8">
      <w:pPr>
        <w:pBdr>
          <w:bottom w:val="thinThickLargeGap" w:sz="24" w:space="1" w:color="auto"/>
        </w:pBdr>
        <w:autoSpaceDE w:val="0"/>
        <w:autoSpaceDN w:val="0"/>
        <w:adjustRightInd w:val="0"/>
        <w:rPr>
          <w:b/>
          <w:bCs/>
          <w:sz w:val="24"/>
          <w:szCs w:val="24"/>
        </w:rPr>
      </w:pPr>
    </w:p>
    <w:p w:rsidR="006075F8" w:rsidRPr="00EA56B6" w:rsidRDefault="006075F8" w:rsidP="006075F8">
      <w:pPr>
        <w:autoSpaceDE w:val="0"/>
        <w:autoSpaceDN w:val="0"/>
        <w:adjustRightInd w:val="0"/>
        <w:rPr>
          <w:b/>
          <w:bCs/>
          <w:sz w:val="24"/>
          <w:szCs w:val="24"/>
        </w:rPr>
      </w:pPr>
    </w:p>
    <w:p w:rsidR="006075F8" w:rsidRPr="00EA56B6" w:rsidRDefault="006075F8" w:rsidP="006075F8">
      <w:pPr>
        <w:ind w:right="-108"/>
        <w:jc w:val="center"/>
        <w:rPr>
          <w:b/>
          <w:sz w:val="24"/>
          <w:szCs w:val="24"/>
        </w:rPr>
      </w:pPr>
    </w:p>
    <w:p w:rsidR="006075F8" w:rsidRPr="00EA56B6" w:rsidRDefault="006075F8" w:rsidP="006075F8">
      <w:pPr>
        <w:tabs>
          <w:tab w:val="left" w:pos="1701"/>
        </w:tabs>
        <w:autoSpaceDE w:val="0"/>
        <w:autoSpaceDN w:val="0"/>
        <w:adjustRightInd w:val="0"/>
        <w:ind w:left="1440" w:right="-2" w:hanging="1440"/>
        <w:jc w:val="center"/>
        <w:rPr>
          <w:b/>
          <w:sz w:val="24"/>
          <w:szCs w:val="24"/>
        </w:rPr>
      </w:pPr>
      <w:r w:rsidRPr="00EA56B6">
        <w:rPr>
          <w:b/>
          <w:sz w:val="24"/>
          <w:szCs w:val="24"/>
        </w:rPr>
        <w:t>PROJET DE LOI</w:t>
      </w:r>
    </w:p>
    <w:p w:rsidR="006075F8" w:rsidRPr="00EA56B6" w:rsidRDefault="006075F8" w:rsidP="006075F8">
      <w:pPr>
        <w:jc w:val="center"/>
        <w:rPr>
          <w:b/>
          <w:sz w:val="24"/>
          <w:szCs w:val="24"/>
        </w:rPr>
      </w:pPr>
    </w:p>
    <w:p w:rsidR="006075F8" w:rsidRPr="00EA56B6" w:rsidRDefault="004E07EA" w:rsidP="004E07EA">
      <w:pPr>
        <w:autoSpaceDE w:val="0"/>
        <w:autoSpaceDN w:val="0"/>
        <w:adjustRightInd w:val="0"/>
        <w:jc w:val="center"/>
        <w:rPr>
          <w:sz w:val="24"/>
          <w:szCs w:val="24"/>
        </w:rPr>
      </w:pPr>
      <w:r>
        <w:rPr>
          <w:b/>
          <w:bCs/>
          <w:sz w:val="24"/>
          <w:szCs w:val="24"/>
          <w:lang w:eastAsia="fr-LU"/>
        </w:rPr>
        <w:t>m</w:t>
      </w:r>
      <w:r w:rsidR="006075F8">
        <w:rPr>
          <w:b/>
          <w:bCs/>
          <w:sz w:val="24"/>
          <w:szCs w:val="24"/>
          <w:lang w:eastAsia="fr-LU"/>
        </w:rPr>
        <w:t>odifiant la loi du 13 juin 2013 portant création d’un lycée à Clervaux</w:t>
      </w:r>
    </w:p>
    <w:p w:rsidR="006075F8" w:rsidRPr="00EA56B6" w:rsidRDefault="006075F8" w:rsidP="006075F8">
      <w:pPr>
        <w:jc w:val="both"/>
        <w:rPr>
          <w:sz w:val="24"/>
          <w:szCs w:val="24"/>
        </w:rPr>
      </w:pPr>
    </w:p>
    <w:p w:rsidR="006075F8" w:rsidRPr="00EA56B6" w:rsidRDefault="006075F8" w:rsidP="006075F8">
      <w:pPr>
        <w:pStyle w:val="Paragraphedeliste"/>
        <w:spacing w:after="0" w:line="240" w:lineRule="auto"/>
        <w:ind w:left="1080"/>
        <w:jc w:val="both"/>
        <w:rPr>
          <w:rFonts w:ascii="Arial" w:hAnsi="Arial" w:cs="Arial"/>
          <w:b/>
          <w:iCs/>
          <w:sz w:val="24"/>
          <w:szCs w:val="24"/>
          <w:lang w:val="fr-LU"/>
        </w:rPr>
      </w:pPr>
    </w:p>
    <w:p w:rsidR="00EC5F1A" w:rsidRDefault="00EC5F1A" w:rsidP="00A06B46">
      <w:pPr>
        <w:jc w:val="both"/>
      </w:pPr>
    </w:p>
    <w:p w:rsidR="00A06B46" w:rsidRDefault="00A06B46" w:rsidP="00A06B46">
      <w:pPr>
        <w:jc w:val="both"/>
      </w:pPr>
      <w:r w:rsidRPr="00A06B46">
        <w:t>Le projet de loi sous rubrique vise à élargir l’offre scolaire du futur lycée « Edward Steichen »</w:t>
      </w:r>
      <w:r>
        <w:t>, créé</w:t>
      </w:r>
      <w:r w:rsidRPr="00A06B46">
        <w:t xml:space="preserve"> par la loi du 13 juin 2013. L’offre scolaire du lycée sera ainsi complétée par la division supérieure de l’enseignement secondaire et par les cycles moyen et supérieur de l’enseignement secondaire technique.</w:t>
      </w:r>
      <w:r w:rsidR="00EC5F1A">
        <w:t xml:space="preserve"> </w:t>
      </w:r>
    </w:p>
    <w:p w:rsidR="00EC5F1A" w:rsidRDefault="00EC5F1A" w:rsidP="00A06B46">
      <w:pPr>
        <w:jc w:val="both"/>
      </w:pPr>
    </w:p>
    <w:p w:rsidR="00EC5F1A" w:rsidRDefault="00EC5F1A" w:rsidP="00EC5F1A">
      <w:pPr>
        <w:jc w:val="both"/>
      </w:pPr>
      <w:r>
        <w:t xml:space="preserve">En effet, </w:t>
      </w:r>
      <w:r w:rsidRPr="00A06B46">
        <w:t>l’article 2 la loi du 13 juin 2013</w:t>
      </w:r>
      <w:r>
        <w:t xml:space="preserve"> précitée</w:t>
      </w:r>
      <w:r w:rsidRPr="00A06B46">
        <w:t xml:space="preserve"> se limite au cycle inférieur de l’enseignement secondaire technique</w:t>
      </w:r>
      <w:r>
        <w:t>,</w:t>
      </w:r>
      <w:r w:rsidRPr="00A06B46">
        <w:t xml:space="preserve"> y compris le régime préparatoire, et à la division inférieure de l’enseignement secondaire, de sorte que les futurs élèves se verront obligés de continuer leur cursus dans un autre établissement scolaire. </w:t>
      </w:r>
      <w:r>
        <w:t>Force est de constater que le</w:t>
      </w:r>
      <w:r w:rsidRPr="00A06B46">
        <w:t xml:space="preserve"> départ de nombreux él</w:t>
      </w:r>
      <w:r>
        <w:t>èves ne contribue</w:t>
      </w:r>
      <w:r w:rsidRPr="00A06B46">
        <w:t xml:space="preserve"> ni à une répartition plus équilibrée de la population scolaire croissante, ni à une réduction des distances des transports scolaires.</w:t>
      </w:r>
    </w:p>
    <w:p w:rsidR="00EC5F1A" w:rsidRDefault="00EC5F1A" w:rsidP="00A06B46">
      <w:pPr>
        <w:jc w:val="both"/>
      </w:pPr>
    </w:p>
    <w:p w:rsidR="00EC5F1A" w:rsidRPr="00A06B46" w:rsidRDefault="00EC5F1A" w:rsidP="00A06B46">
      <w:pPr>
        <w:jc w:val="both"/>
      </w:pPr>
      <w:r>
        <w:t>Il est ainsi proposé que</w:t>
      </w:r>
      <w:r w:rsidRPr="00A06B46">
        <w:t xml:space="preserve"> le lycée « Edward Steichen », qui ouvrira ses portes à la rentrée 2018</w:t>
      </w:r>
      <w:r>
        <w:t>/2019</w:t>
      </w:r>
      <w:r w:rsidRPr="00A06B46">
        <w:t>, puisse offrir aux futurs élèves la perspective de pouvoir achever leurs études dans leur lycée de proximité.</w:t>
      </w:r>
    </w:p>
    <w:p w:rsidR="00A06B46" w:rsidRPr="00A06B46" w:rsidRDefault="00A06B46" w:rsidP="00A06B46">
      <w:pPr>
        <w:jc w:val="both"/>
      </w:pPr>
    </w:p>
    <w:p w:rsidR="00EC5F1A" w:rsidRPr="005574C5" w:rsidRDefault="00A06B46" w:rsidP="00EC5F1A">
      <w:pPr>
        <w:jc w:val="both"/>
      </w:pPr>
      <w:r w:rsidRPr="00A06B46">
        <w:t>Par ailleurs, le présent projet de loi se propose de créer une structure d’accueil pour les élèves à besoins spécifiques. Cette structure sera attachée comme annexe au nouveau lycée de Clervaux.</w:t>
      </w:r>
      <w:r w:rsidR="00EC5F1A">
        <w:t xml:space="preserve"> </w:t>
      </w:r>
      <w:r w:rsidR="00EC5F1A" w:rsidRPr="00A06B46">
        <w:t>En effet, le projet « Sproochenhaus VTT (Verhalen testen an trainéieren)</w:t>
      </w:r>
      <w:r w:rsidR="00EC5F1A">
        <w:t>,</w:t>
      </w:r>
      <w:r w:rsidR="00EC5F1A" w:rsidRPr="00A06B46">
        <w:t xml:space="preserve"> sis à Wilwerwiltz, serait une structure d’accueil qui, à l’instar du projet « Izegerstee VTT », encadrerait des élèves de 11 à 15 ans souffrant de sévères troubles de comportement, et qui ont déjà épuisé les offres de leurs écoles et les mesures individualisées réalisables dans le cadre de l’école régulière. Les premiers élèves sont attendus pour la rentrée 2018/2019.</w:t>
      </w:r>
      <w:r w:rsidR="00EC5F1A">
        <w:t xml:space="preserve"> Il convient</w:t>
      </w:r>
      <w:r w:rsidR="00EC5F1A" w:rsidRPr="00A06B46">
        <w:t xml:space="preserve"> de souligner que l’objectif de ce projet est de réintégrer le plus rapidement possible ces élèves vers une classe régulière, après un séjour maximal de deux ans dans cette structure.</w:t>
      </w:r>
    </w:p>
    <w:sectPr w:rsidR="00EC5F1A" w:rsidRPr="005574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581" w:rsidRDefault="00AA3581" w:rsidP="006075F8">
      <w:r>
        <w:separator/>
      </w:r>
    </w:p>
  </w:endnote>
  <w:endnote w:type="continuationSeparator" w:id="0">
    <w:p w:rsidR="00AA3581" w:rsidRDefault="00AA3581" w:rsidP="0060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F8" w:rsidRDefault="006075F8">
    <w:pPr>
      <w:pStyle w:val="Pieddepage"/>
      <w:jc w:val="center"/>
    </w:pPr>
    <w:r>
      <w:fldChar w:fldCharType="begin"/>
    </w:r>
    <w:r>
      <w:instrText>PAGE   \* MERGEFORMAT</w:instrText>
    </w:r>
    <w:r>
      <w:fldChar w:fldCharType="separate"/>
    </w:r>
    <w:r w:rsidR="00C3724B" w:rsidRPr="00C3724B">
      <w:rPr>
        <w:noProof/>
        <w:lang w:val="fr-FR"/>
      </w:rPr>
      <w:t>1</w:t>
    </w:r>
    <w:r>
      <w:fldChar w:fldCharType="end"/>
    </w:r>
  </w:p>
  <w:p w:rsidR="006075F8" w:rsidRDefault="006075F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581" w:rsidRDefault="00AA3581" w:rsidP="006075F8">
      <w:r>
        <w:separator/>
      </w:r>
    </w:p>
  </w:footnote>
  <w:footnote w:type="continuationSeparator" w:id="0">
    <w:p w:rsidR="00AA3581" w:rsidRDefault="00AA3581" w:rsidP="006075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351F6"/>
    <w:multiLevelType w:val="hybridMultilevel"/>
    <w:tmpl w:val="E58E034E"/>
    <w:lvl w:ilvl="0" w:tplc="CBF06FD2">
      <w:start w:val="1"/>
      <w:numFmt w:val="bullet"/>
      <w:lvlText w:val="-"/>
      <w:lvlJc w:val="left"/>
      <w:pPr>
        <w:ind w:left="720" w:hanging="360"/>
      </w:pPr>
      <w:rPr>
        <w:rFonts w:ascii="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1" w15:restartNumberingAfterBreak="0">
    <w:nsid w:val="6B7C4262"/>
    <w:multiLevelType w:val="hybridMultilevel"/>
    <w:tmpl w:val="D3B0AB44"/>
    <w:lvl w:ilvl="0" w:tplc="53FA0630">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5F8"/>
    <w:rsid w:val="00076F00"/>
    <w:rsid w:val="00140309"/>
    <w:rsid w:val="00185ACC"/>
    <w:rsid w:val="00192AB1"/>
    <w:rsid w:val="001E555F"/>
    <w:rsid w:val="001E722E"/>
    <w:rsid w:val="002751BD"/>
    <w:rsid w:val="003A51ED"/>
    <w:rsid w:val="003F3816"/>
    <w:rsid w:val="0044705C"/>
    <w:rsid w:val="0046662C"/>
    <w:rsid w:val="004E07EA"/>
    <w:rsid w:val="004F2B50"/>
    <w:rsid w:val="005104B9"/>
    <w:rsid w:val="005574C5"/>
    <w:rsid w:val="005C150C"/>
    <w:rsid w:val="006075F8"/>
    <w:rsid w:val="00656978"/>
    <w:rsid w:val="00763BC1"/>
    <w:rsid w:val="00784598"/>
    <w:rsid w:val="008231F8"/>
    <w:rsid w:val="00886C87"/>
    <w:rsid w:val="009074B0"/>
    <w:rsid w:val="009C6B23"/>
    <w:rsid w:val="00A06B46"/>
    <w:rsid w:val="00A567D1"/>
    <w:rsid w:val="00A83C78"/>
    <w:rsid w:val="00AA3581"/>
    <w:rsid w:val="00AB6346"/>
    <w:rsid w:val="00B52E65"/>
    <w:rsid w:val="00B92E75"/>
    <w:rsid w:val="00BA1632"/>
    <w:rsid w:val="00C23B08"/>
    <w:rsid w:val="00C3724B"/>
    <w:rsid w:val="00C67BB4"/>
    <w:rsid w:val="00C73B08"/>
    <w:rsid w:val="00CE6D97"/>
    <w:rsid w:val="00D03BD9"/>
    <w:rsid w:val="00D56A57"/>
    <w:rsid w:val="00D82607"/>
    <w:rsid w:val="00D83668"/>
    <w:rsid w:val="00DE3D1B"/>
    <w:rsid w:val="00EC5F1A"/>
    <w:rsid w:val="00FD5813"/>
    <w:rsid w:val="00FF587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20C071-8945-400B-B38E-912CA313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itre1">
    <w:name w:val="heading 1"/>
    <w:aliases w:val="I. II."/>
    <w:basedOn w:val="Normal"/>
    <w:next w:val="Normal"/>
    <w:link w:val="Titre1Car"/>
    <w:uiPriority w:val="9"/>
    <w:qFormat/>
    <w:rsid w:val="00A06B46"/>
    <w:pPr>
      <w:keepNext/>
      <w:keepLines/>
      <w:numPr>
        <w:numId w:val="2"/>
      </w:numPr>
      <w:spacing w:before="480" w:line="360" w:lineRule="auto"/>
      <w:jc w:val="both"/>
      <w:outlineLvl w:val="0"/>
    </w:pPr>
    <w:rPr>
      <w:rFonts w:ascii="Times New Roman" w:eastAsia="MS Gothic" w:hAnsi="Times New Roman" w:cs="Times New Roman"/>
      <w:b/>
      <w:bCs/>
      <w:sz w:val="24"/>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075F8"/>
    <w:rPr>
      <w:rFonts w:ascii="Times New Roman" w:eastAsia="Times New Roman" w:hAnsi="Times New Roman" w:cs="Times New Roman"/>
      <w:lang w:val="fr-FR" w:eastAsia="fr-FR"/>
    </w:rPr>
  </w:style>
  <w:style w:type="paragraph" w:styleId="Paragraphedeliste">
    <w:name w:val="List Paragraph"/>
    <w:basedOn w:val="Normal"/>
    <w:uiPriority w:val="34"/>
    <w:qFormat/>
    <w:rsid w:val="006075F8"/>
    <w:pPr>
      <w:spacing w:after="200" w:line="276" w:lineRule="auto"/>
      <w:ind w:left="720"/>
      <w:contextualSpacing/>
    </w:pPr>
    <w:rPr>
      <w:rFonts w:ascii="Calibri" w:hAnsi="Calibri" w:cs="Times New Roman"/>
      <w:lang w:val="fr-FR"/>
    </w:rPr>
  </w:style>
  <w:style w:type="paragraph" w:styleId="En-tte">
    <w:name w:val="header"/>
    <w:basedOn w:val="Normal"/>
    <w:link w:val="En-tteCar"/>
    <w:uiPriority w:val="99"/>
    <w:unhideWhenUsed/>
    <w:rsid w:val="006075F8"/>
    <w:pPr>
      <w:tabs>
        <w:tab w:val="center" w:pos="4536"/>
        <w:tab w:val="right" w:pos="9072"/>
      </w:tabs>
    </w:pPr>
  </w:style>
  <w:style w:type="character" w:customStyle="1" w:styleId="En-tteCar">
    <w:name w:val="En-tête Car"/>
    <w:link w:val="En-tte"/>
    <w:uiPriority w:val="99"/>
    <w:rsid w:val="006075F8"/>
    <w:rPr>
      <w:sz w:val="22"/>
      <w:szCs w:val="22"/>
      <w:lang w:eastAsia="en-US"/>
    </w:rPr>
  </w:style>
  <w:style w:type="paragraph" w:styleId="Pieddepage">
    <w:name w:val="footer"/>
    <w:basedOn w:val="Normal"/>
    <w:link w:val="PieddepageCar"/>
    <w:uiPriority w:val="99"/>
    <w:unhideWhenUsed/>
    <w:rsid w:val="006075F8"/>
    <w:pPr>
      <w:tabs>
        <w:tab w:val="center" w:pos="4536"/>
        <w:tab w:val="right" w:pos="9072"/>
      </w:tabs>
    </w:pPr>
  </w:style>
  <w:style w:type="character" w:customStyle="1" w:styleId="PieddepageCar">
    <w:name w:val="Pied de page Car"/>
    <w:link w:val="Pieddepage"/>
    <w:uiPriority w:val="99"/>
    <w:rsid w:val="006075F8"/>
    <w:rPr>
      <w:sz w:val="22"/>
      <w:szCs w:val="22"/>
      <w:lang w:eastAsia="en-US"/>
    </w:rPr>
  </w:style>
  <w:style w:type="paragraph" w:styleId="Corpsdetexte">
    <w:name w:val="Body Text"/>
    <w:basedOn w:val="Normal"/>
    <w:link w:val="CorpsdetexteCar"/>
    <w:uiPriority w:val="1"/>
    <w:semiHidden/>
    <w:unhideWhenUsed/>
    <w:qFormat/>
    <w:rsid w:val="00D83668"/>
    <w:pPr>
      <w:keepLines/>
      <w:spacing w:after="200"/>
      <w:ind w:left="306" w:firstLine="227"/>
    </w:pPr>
    <w:rPr>
      <w:rFonts w:ascii="Times New Roman" w:eastAsia="Times New Roman" w:hAnsi="Times New Roman" w:cs="Times New Roman"/>
      <w:sz w:val="20"/>
      <w:szCs w:val="20"/>
      <w:lang w:val="en-US"/>
    </w:rPr>
  </w:style>
  <w:style w:type="character" w:customStyle="1" w:styleId="CorpsdetexteCar">
    <w:name w:val="Corps de texte Car"/>
    <w:link w:val="Corpsdetexte"/>
    <w:uiPriority w:val="1"/>
    <w:semiHidden/>
    <w:rsid w:val="00D83668"/>
    <w:rPr>
      <w:rFonts w:ascii="Times New Roman" w:eastAsia="Times New Roman" w:hAnsi="Times New Roman" w:cs="Times New Roman"/>
      <w:lang w:val="en-US" w:eastAsia="en-US"/>
    </w:rPr>
  </w:style>
  <w:style w:type="character" w:styleId="Marquedecommentaire">
    <w:name w:val="annotation reference"/>
    <w:uiPriority w:val="99"/>
    <w:semiHidden/>
    <w:unhideWhenUsed/>
    <w:rsid w:val="00D83668"/>
    <w:rPr>
      <w:sz w:val="16"/>
      <w:szCs w:val="16"/>
    </w:rPr>
  </w:style>
  <w:style w:type="paragraph" w:styleId="Commentaire">
    <w:name w:val="annotation text"/>
    <w:basedOn w:val="Normal"/>
    <w:link w:val="CommentaireCar"/>
    <w:uiPriority w:val="99"/>
    <w:semiHidden/>
    <w:unhideWhenUsed/>
    <w:rsid w:val="00D83668"/>
    <w:rPr>
      <w:sz w:val="20"/>
      <w:szCs w:val="20"/>
    </w:rPr>
  </w:style>
  <w:style w:type="character" w:customStyle="1" w:styleId="CommentaireCar">
    <w:name w:val="Commentaire Car"/>
    <w:link w:val="Commentaire"/>
    <w:uiPriority w:val="99"/>
    <w:semiHidden/>
    <w:rsid w:val="00D83668"/>
    <w:rPr>
      <w:lang w:eastAsia="en-US"/>
    </w:rPr>
  </w:style>
  <w:style w:type="paragraph" w:styleId="Objetducommentaire">
    <w:name w:val="annotation subject"/>
    <w:basedOn w:val="Commentaire"/>
    <w:next w:val="Commentaire"/>
    <w:link w:val="ObjetducommentaireCar"/>
    <w:uiPriority w:val="99"/>
    <w:semiHidden/>
    <w:unhideWhenUsed/>
    <w:rsid w:val="00D83668"/>
    <w:rPr>
      <w:b/>
      <w:bCs/>
    </w:rPr>
  </w:style>
  <w:style w:type="character" w:customStyle="1" w:styleId="ObjetducommentaireCar">
    <w:name w:val="Objet du commentaire Car"/>
    <w:link w:val="Objetducommentaire"/>
    <w:uiPriority w:val="99"/>
    <w:semiHidden/>
    <w:rsid w:val="00D83668"/>
    <w:rPr>
      <w:b/>
      <w:bCs/>
      <w:lang w:eastAsia="en-US"/>
    </w:rPr>
  </w:style>
  <w:style w:type="paragraph" w:styleId="Textedebulles">
    <w:name w:val="Balloon Text"/>
    <w:basedOn w:val="Normal"/>
    <w:link w:val="TextedebullesCar"/>
    <w:uiPriority w:val="99"/>
    <w:semiHidden/>
    <w:unhideWhenUsed/>
    <w:rsid w:val="00D83668"/>
    <w:rPr>
      <w:rFonts w:ascii="Segoe UI" w:hAnsi="Segoe UI" w:cs="Segoe UI"/>
      <w:sz w:val="18"/>
      <w:szCs w:val="18"/>
    </w:rPr>
  </w:style>
  <w:style w:type="character" w:customStyle="1" w:styleId="TextedebullesCar">
    <w:name w:val="Texte de bulles Car"/>
    <w:link w:val="Textedebulles"/>
    <w:uiPriority w:val="99"/>
    <w:semiHidden/>
    <w:rsid w:val="00D83668"/>
    <w:rPr>
      <w:rFonts w:ascii="Segoe UI" w:hAnsi="Segoe UI" w:cs="Segoe UI"/>
      <w:sz w:val="18"/>
      <w:szCs w:val="18"/>
      <w:lang w:eastAsia="en-US"/>
    </w:rPr>
  </w:style>
  <w:style w:type="character" w:customStyle="1" w:styleId="Titre1Car">
    <w:name w:val="Titre 1 Car"/>
    <w:aliases w:val="I. II. Car"/>
    <w:link w:val="Titre1"/>
    <w:uiPriority w:val="9"/>
    <w:rsid w:val="00A06B46"/>
    <w:rPr>
      <w:rFonts w:ascii="Times New Roman" w:eastAsia="MS Gothic" w:hAnsi="Times New Roman" w:cs="Times New Roman"/>
      <w:b/>
      <w:bCs/>
      <w:sz w:val="24"/>
      <w:szCs w:val="32"/>
      <w:lang w:val="fr-FR" w:eastAsia="fr-FR"/>
    </w:rPr>
  </w:style>
  <w:style w:type="paragraph" w:customStyle="1" w:styleId="NormalGene">
    <w:name w:val="Normal Gene"/>
    <w:basedOn w:val="Normal"/>
    <w:qFormat/>
    <w:rsid w:val="00A06B46"/>
    <w:pPr>
      <w:jc w:val="both"/>
    </w:pPr>
    <w:rPr>
      <w:rFonts w:ascii="Times New Roman" w:eastAsia="MS Mincho" w:hAnsi="Times New Roman" w:cs="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1730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cp:lastPrinted>2016-11-11T08:43:00Z</cp:lastPrinted>
  <dcterms:created xsi:type="dcterms:W3CDTF">2024-02-21T07:51:00Z</dcterms:created>
  <dcterms:modified xsi:type="dcterms:W3CDTF">2024-02-21T07:51:00Z</dcterms:modified>
</cp:coreProperties>
</file>