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DE39" w14:textId="6C465789" w:rsidR="00C53B8A" w:rsidRDefault="00950D0C" w:rsidP="00950D0C">
      <w:pPr>
        <w:pStyle w:val="Titre"/>
        <w:rPr>
          <w:lang w:val="fr-CH"/>
        </w:rPr>
      </w:pPr>
      <w:r>
        <w:rPr>
          <w:lang w:val="fr-CH"/>
        </w:rPr>
        <w:t xml:space="preserve">PL8423_Résumé </w:t>
      </w:r>
    </w:p>
    <w:p w14:paraId="48DA137B" w14:textId="77777777" w:rsidR="00950D0C" w:rsidRDefault="00950D0C" w:rsidP="00950D0C">
      <w:pPr>
        <w:rPr>
          <w:lang w:val="fr-CH"/>
        </w:rPr>
      </w:pPr>
    </w:p>
    <w:p w14:paraId="7D5677DA" w14:textId="508EF0B6" w:rsidR="00950D0C" w:rsidRPr="00950D0C" w:rsidRDefault="00950D0C" w:rsidP="00950D0C">
      <w:pPr>
        <w:jc w:val="both"/>
        <w:rPr>
          <w:lang w:val="fr-CH"/>
        </w:rPr>
      </w:pPr>
      <w:r w:rsidRPr="00950D0C">
        <w:rPr>
          <w:lang w:val="fr-CH"/>
        </w:rPr>
        <w:t xml:space="preserve">Le </w:t>
      </w:r>
      <w:r>
        <w:rPr>
          <w:lang w:val="fr-CH"/>
        </w:rPr>
        <w:t xml:space="preserve">présent </w:t>
      </w:r>
      <w:r w:rsidRPr="00950D0C">
        <w:rPr>
          <w:lang w:val="fr-CH"/>
        </w:rPr>
        <w:t>projet de loi vise à prolonger la participation de l’État au financement du surcoût des produits énergétiques et d’électricité supporté par les structures pour personnes âgées agréées ainsi que par les structures d’hébergement pour personnes âgées et les centres de jour pour personnes âgées agréés, pour une troisième période éligible, à savoir du 1</w:t>
      </w:r>
      <w:r w:rsidRPr="00950D0C">
        <w:rPr>
          <w:vertAlign w:val="superscript"/>
          <w:lang w:val="fr-CH"/>
        </w:rPr>
        <w:t>er</w:t>
      </w:r>
      <w:r w:rsidRPr="00950D0C">
        <w:rPr>
          <w:lang w:val="fr-CH"/>
        </w:rPr>
        <w:t xml:space="preserve"> janvier 2025 au 31 décembre 2025.</w:t>
      </w:r>
    </w:p>
    <w:sectPr w:rsidR="00950D0C" w:rsidRPr="00950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C"/>
    <w:rsid w:val="00047951"/>
    <w:rsid w:val="00060B07"/>
    <w:rsid w:val="000D1D1D"/>
    <w:rsid w:val="00191BE3"/>
    <w:rsid w:val="001D3BC1"/>
    <w:rsid w:val="00322596"/>
    <w:rsid w:val="003451E8"/>
    <w:rsid w:val="003B7F06"/>
    <w:rsid w:val="005A36B2"/>
    <w:rsid w:val="00950D0C"/>
    <w:rsid w:val="009674F8"/>
    <w:rsid w:val="009E772F"/>
    <w:rsid w:val="00B70BF8"/>
    <w:rsid w:val="00C43963"/>
    <w:rsid w:val="00C53B8A"/>
    <w:rsid w:val="00EA1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6670"/>
  <w15:chartTrackingRefBased/>
  <w15:docId w15:val="{E82A76F3-E385-41A5-A6E6-B0DEDD2E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2F"/>
  </w:style>
  <w:style w:type="paragraph" w:styleId="Titre1">
    <w:name w:val="heading 1"/>
    <w:basedOn w:val="Normal"/>
    <w:next w:val="Normal"/>
    <w:link w:val="Titre1Car"/>
    <w:uiPriority w:val="9"/>
    <w:qFormat/>
    <w:rsid w:val="00950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0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0D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0D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950D0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950D0C"/>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50D0C"/>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50D0C"/>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50D0C"/>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B07"/>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0B07"/>
    <w:rPr>
      <w:rFonts w:ascii="Arial" w:eastAsiaTheme="majorEastAsia" w:hAnsi="Arial" w:cstheme="majorBidi"/>
      <w:spacing w:val="-10"/>
      <w:kern w:val="28"/>
      <w:sz w:val="56"/>
      <w:szCs w:val="56"/>
    </w:rPr>
  </w:style>
  <w:style w:type="character" w:customStyle="1" w:styleId="Titre1Car">
    <w:name w:val="Titre 1 Car"/>
    <w:basedOn w:val="Policepardfaut"/>
    <w:link w:val="Titre1"/>
    <w:uiPriority w:val="9"/>
    <w:rsid w:val="00950D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0D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0D0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950D0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950D0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950D0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50D0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50D0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50D0C"/>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950D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D0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50D0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50D0C"/>
    <w:rPr>
      <w:i/>
      <w:iCs/>
      <w:color w:val="404040" w:themeColor="text1" w:themeTint="BF"/>
    </w:rPr>
  </w:style>
  <w:style w:type="paragraph" w:styleId="Paragraphedeliste">
    <w:name w:val="List Paragraph"/>
    <w:basedOn w:val="Normal"/>
    <w:uiPriority w:val="34"/>
    <w:qFormat/>
    <w:rsid w:val="00950D0C"/>
    <w:pPr>
      <w:ind w:left="720"/>
      <w:contextualSpacing/>
    </w:pPr>
  </w:style>
  <w:style w:type="character" w:styleId="Accentuationintense">
    <w:name w:val="Intense Emphasis"/>
    <w:basedOn w:val="Policepardfaut"/>
    <w:uiPriority w:val="21"/>
    <w:qFormat/>
    <w:rsid w:val="00950D0C"/>
    <w:rPr>
      <w:i/>
      <w:iCs/>
      <w:color w:val="0F4761" w:themeColor="accent1" w:themeShade="BF"/>
    </w:rPr>
  </w:style>
  <w:style w:type="paragraph" w:styleId="Citationintense">
    <w:name w:val="Intense Quote"/>
    <w:basedOn w:val="Normal"/>
    <w:next w:val="Normal"/>
    <w:link w:val="CitationintenseCar"/>
    <w:uiPriority w:val="30"/>
    <w:qFormat/>
    <w:rsid w:val="00950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0D0C"/>
    <w:rPr>
      <w:i/>
      <w:iCs/>
      <w:color w:val="0F4761" w:themeColor="accent1" w:themeShade="BF"/>
    </w:rPr>
  </w:style>
  <w:style w:type="character" w:styleId="Rfrenceintense">
    <w:name w:val="Intense Reference"/>
    <w:basedOn w:val="Policepardfaut"/>
    <w:uiPriority w:val="32"/>
    <w:qFormat/>
    <w:rsid w:val="00950D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554808-8680-44D3-9718-8A245815F0FD}"/>
</file>

<file path=customXml/itemProps2.xml><?xml version="1.0" encoding="utf-8"?>
<ds:datastoreItem xmlns:ds="http://schemas.openxmlformats.org/officeDocument/2006/customXml" ds:itemID="{982AD535-327D-4B7A-9872-E956FECB9FA8}"/>
</file>

<file path=customXml/itemProps3.xml><?xml version="1.0" encoding="utf-8"?>
<ds:datastoreItem xmlns:ds="http://schemas.openxmlformats.org/officeDocument/2006/customXml" ds:itemID="{6733513B-3889-4099-89DA-13801A2F2705}"/>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351</Characters>
  <Application>Microsoft Office Word</Application>
  <DocSecurity>4</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Magda SANTOS</cp:lastModifiedBy>
  <cp:revision>2</cp:revision>
  <dcterms:created xsi:type="dcterms:W3CDTF">2024-11-18T15:24:00Z</dcterms:created>
  <dcterms:modified xsi:type="dcterms:W3CDTF">2024-11-18T15:24:00Z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