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3073" w14:textId="77777777" w:rsidR="000D4FD2" w:rsidRPr="009D666B" w:rsidRDefault="000D4FD2" w:rsidP="000D4FD2">
      <w:pPr>
        <w:autoSpaceDE w:val="0"/>
        <w:autoSpaceDN w:val="0"/>
        <w:adjustRightInd w:val="0"/>
        <w:spacing w:after="0" w:line="240" w:lineRule="auto"/>
        <w:ind w:firstLine="0"/>
        <w:jc w:val="center"/>
        <w:outlineLvl w:val="0"/>
        <w:rPr>
          <w:rFonts w:ascii="Arial" w:hAnsi="Arial" w:cs="Arial"/>
          <w:b/>
          <w:bCs/>
        </w:rPr>
      </w:pPr>
      <w:r w:rsidRPr="009D666B">
        <w:rPr>
          <w:rFonts w:ascii="Arial" w:hAnsi="Arial" w:cs="Arial"/>
          <w:b/>
          <w:bCs/>
        </w:rPr>
        <w:t>N</w:t>
      </w:r>
      <w:r w:rsidRPr="009D666B">
        <w:rPr>
          <w:rFonts w:ascii="Arial" w:hAnsi="Arial" w:cs="Arial"/>
          <w:b/>
          <w:bCs/>
          <w:vertAlign w:val="superscript"/>
        </w:rPr>
        <w:t>o</w:t>
      </w:r>
      <w:r w:rsidRPr="009D666B">
        <w:rPr>
          <w:rFonts w:ascii="Arial" w:hAnsi="Arial" w:cs="Arial"/>
          <w:b/>
          <w:bCs/>
        </w:rPr>
        <w:t xml:space="preserve"> 8398</w:t>
      </w:r>
    </w:p>
    <w:p w14:paraId="3A3A7B21" w14:textId="77777777" w:rsidR="000D4FD2" w:rsidRPr="009D666B" w:rsidRDefault="000D4FD2" w:rsidP="000D4FD2">
      <w:pPr>
        <w:autoSpaceDE w:val="0"/>
        <w:autoSpaceDN w:val="0"/>
        <w:adjustRightInd w:val="0"/>
        <w:spacing w:after="0"/>
        <w:ind w:firstLine="0"/>
        <w:jc w:val="center"/>
        <w:rPr>
          <w:rFonts w:ascii="Arial" w:hAnsi="Arial" w:cs="Arial"/>
          <w:b/>
          <w:bCs/>
        </w:rPr>
      </w:pPr>
    </w:p>
    <w:p w14:paraId="7092622C" w14:textId="77777777" w:rsidR="000D4FD2" w:rsidRPr="009D666B" w:rsidRDefault="000D4FD2" w:rsidP="000D4FD2">
      <w:pPr>
        <w:autoSpaceDE w:val="0"/>
        <w:autoSpaceDN w:val="0"/>
        <w:adjustRightInd w:val="0"/>
        <w:spacing w:after="0"/>
        <w:ind w:firstLine="0"/>
        <w:jc w:val="center"/>
        <w:outlineLvl w:val="0"/>
        <w:rPr>
          <w:rFonts w:ascii="Arial" w:hAnsi="Arial" w:cs="Arial"/>
          <w:bCs/>
        </w:rPr>
      </w:pPr>
      <w:r w:rsidRPr="009D666B">
        <w:rPr>
          <w:rFonts w:ascii="Arial" w:hAnsi="Arial" w:cs="Arial"/>
          <w:bCs/>
        </w:rPr>
        <w:t>CHAMBRE DES DEPUTES</w:t>
      </w:r>
    </w:p>
    <w:p w14:paraId="3ACD333C" w14:textId="77777777" w:rsidR="000D4FD2" w:rsidRPr="009D666B" w:rsidRDefault="000D4FD2" w:rsidP="000D4FD2">
      <w:pPr>
        <w:autoSpaceDE w:val="0"/>
        <w:autoSpaceDN w:val="0"/>
        <w:adjustRightInd w:val="0"/>
        <w:spacing w:after="0"/>
        <w:ind w:firstLine="0"/>
        <w:jc w:val="center"/>
        <w:rPr>
          <w:rFonts w:ascii="Arial" w:hAnsi="Arial" w:cs="Arial"/>
          <w:bCs/>
        </w:rPr>
      </w:pPr>
    </w:p>
    <w:p w14:paraId="6D336B5F" w14:textId="77777777" w:rsidR="000D4FD2" w:rsidRPr="009D666B" w:rsidRDefault="000D4FD2" w:rsidP="000D4FD2">
      <w:pPr>
        <w:pBdr>
          <w:bottom w:val="thinThickLargeGap" w:sz="24" w:space="1" w:color="auto"/>
        </w:pBdr>
        <w:autoSpaceDE w:val="0"/>
        <w:autoSpaceDN w:val="0"/>
        <w:adjustRightInd w:val="0"/>
        <w:spacing w:after="0"/>
        <w:jc w:val="center"/>
        <w:rPr>
          <w:rFonts w:ascii="Arial" w:hAnsi="Arial" w:cs="Arial"/>
          <w:b/>
          <w:bCs/>
        </w:rPr>
      </w:pPr>
    </w:p>
    <w:p w14:paraId="68AB0EE6" w14:textId="77777777" w:rsidR="000D4FD2" w:rsidRPr="009D666B" w:rsidRDefault="000D4FD2" w:rsidP="000D4FD2">
      <w:pPr>
        <w:autoSpaceDE w:val="0"/>
        <w:autoSpaceDN w:val="0"/>
        <w:adjustRightInd w:val="0"/>
        <w:spacing w:after="0"/>
        <w:jc w:val="center"/>
        <w:rPr>
          <w:rFonts w:ascii="Arial" w:hAnsi="Arial" w:cs="Arial"/>
          <w:b/>
          <w:bCs/>
        </w:rPr>
      </w:pPr>
    </w:p>
    <w:p w14:paraId="05678345" w14:textId="77777777" w:rsidR="000D4FD2" w:rsidRPr="009D666B" w:rsidRDefault="000D4FD2" w:rsidP="000D4FD2">
      <w:pPr>
        <w:pStyle w:val="Textebrut"/>
        <w:spacing w:line="276" w:lineRule="auto"/>
        <w:rPr>
          <w:rFonts w:ascii="Arial" w:hAnsi="Arial" w:cs="Arial"/>
          <w:b/>
          <w:bCs/>
          <w:sz w:val="22"/>
          <w:szCs w:val="22"/>
        </w:rPr>
      </w:pPr>
    </w:p>
    <w:p w14:paraId="6F23AF40" w14:textId="77777777" w:rsidR="000D4FD2" w:rsidRPr="00EB0D59" w:rsidRDefault="000D4FD2" w:rsidP="000D4FD2">
      <w:pPr>
        <w:spacing w:after="0" w:line="240" w:lineRule="auto"/>
        <w:jc w:val="center"/>
        <w:rPr>
          <w:rFonts w:ascii="Arial" w:hAnsi="Arial" w:cs="Arial"/>
          <w:b/>
          <w:bCs/>
          <w:sz w:val="24"/>
          <w:szCs w:val="24"/>
        </w:rPr>
      </w:pPr>
      <w:r w:rsidRPr="00EB0D59">
        <w:rPr>
          <w:rFonts w:ascii="Arial" w:hAnsi="Arial" w:cs="Arial"/>
          <w:b/>
          <w:bCs/>
          <w:sz w:val="24"/>
          <w:szCs w:val="24"/>
        </w:rPr>
        <w:t>PROPOSITION DE LOI</w:t>
      </w:r>
    </w:p>
    <w:p w14:paraId="47072B80" w14:textId="77777777" w:rsidR="000D4FD2" w:rsidRPr="00EB0D59" w:rsidRDefault="000D4FD2" w:rsidP="000D4FD2">
      <w:pPr>
        <w:spacing w:after="0" w:line="240" w:lineRule="auto"/>
        <w:jc w:val="center"/>
        <w:rPr>
          <w:rFonts w:ascii="Arial" w:hAnsi="Arial" w:cs="Arial"/>
          <w:b/>
          <w:bCs/>
          <w:sz w:val="24"/>
          <w:szCs w:val="24"/>
        </w:rPr>
      </w:pPr>
      <w:r w:rsidRPr="00EB0D59">
        <w:rPr>
          <w:rFonts w:ascii="Arial" w:hAnsi="Arial" w:cs="Arial"/>
          <w:b/>
          <w:bCs/>
          <w:sz w:val="24"/>
          <w:szCs w:val="24"/>
        </w:rPr>
        <w:t>modifiant la loi électorale modifiée du 18 février 2003</w:t>
      </w:r>
    </w:p>
    <w:p w14:paraId="6E97716C" w14:textId="77777777" w:rsidR="000D4FD2" w:rsidRDefault="000D4FD2" w:rsidP="000D4FD2">
      <w:pPr>
        <w:spacing w:after="160" w:line="259" w:lineRule="auto"/>
        <w:ind w:firstLine="0"/>
        <w:jc w:val="both"/>
        <w:rPr>
          <w:rFonts w:ascii="Arial" w:eastAsia="Calibri" w:hAnsi="Arial" w:cs="Arial"/>
          <w:lang w:eastAsia="en-US"/>
        </w:rPr>
      </w:pPr>
    </w:p>
    <w:p w14:paraId="6FD132A4" w14:textId="624AE344" w:rsidR="000D4FD2" w:rsidRPr="000D4FD2" w:rsidRDefault="000D4FD2" w:rsidP="000D4FD2">
      <w:pPr>
        <w:spacing w:after="160" w:line="259" w:lineRule="auto"/>
        <w:ind w:firstLine="0"/>
        <w:jc w:val="center"/>
        <w:rPr>
          <w:rFonts w:ascii="Arial" w:eastAsia="Calibri" w:hAnsi="Arial" w:cs="Arial"/>
          <w:b/>
          <w:bCs/>
          <w:u w:val="single"/>
          <w:lang w:eastAsia="en-US"/>
        </w:rPr>
      </w:pPr>
      <w:r w:rsidRPr="000D4FD2">
        <w:rPr>
          <w:rFonts w:ascii="Arial" w:eastAsia="Calibri" w:hAnsi="Arial" w:cs="Arial"/>
          <w:b/>
          <w:bCs/>
          <w:u w:val="single"/>
          <w:lang w:eastAsia="en-US"/>
        </w:rPr>
        <w:t>Résumé</w:t>
      </w:r>
    </w:p>
    <w:p w14:paraId="47DABAC5" w14:textId="77777777" w:rsidR="000D4FD2" w:rsidRDefault="000D4FD2" w:rsidP="000D4FD2">
      <w:pPr>
        <w:spacing w:after="160" w:line="259" w:lineRule="auto"/>
        <w:ind w:firstLine="0"/>
        <w:jc w:val="both"/>
        <w:rPr>
          <w:rFonts w:ascii="Arial" w:eastAsia="Calibri" w:hAnsi="Arial" w:cs="Arial"/>
          <w:lang w:eastAsia="en-US"/>
        </w:rPr>
      </w:pPr>
    </w:p>
    <w:p w14:paraId="3DB66EFD" w14:textId="73FA90F1" w:rsidR="000D4FD2" w:rsidRPr="009D666B" w:rsidRDefault="000D4FD2" w:rsidP="000D4FD2">
      <w:pPr>
        <w:spacing w:after="160" w:line="259" w:lineRule="auto"/>
        <w:ind w:firstLine="0"/>
        <w:jc w:val="both"/>
        <w:rPr>
          <w:rFonts w:ascii="Arial" w:eastAsia="Calibri" w:hAnsi="Arial" w:cs="Arial"/>
          <w:lang w:eastAsia="en-US"/>
        </w:rPr>
      </w:pPr>
      <w:r w:rsidRPr="009D666B">
        <w:rPr>
          <w:rFonts w:ascii="Arial" w:eastAsia="Calibri" w:hAnsi="Arial" w:cs="Arial"/>
          <w:lang w:eastAsia="en-US"/>
        </w:rPr>
        <w:t xml:space="preserve">La proposition de loi a pour objet de modifier l’article 126, paragraphe 9, alinéa 3 de la loi électorale modifiée du 18 février 2003, qui a trait au remboursement par la Chambre des </w:t>
      </w:r>
      <w:r>
        <w:rPr>
          <w:rFonts w:ascii="Arial" w:eastAsia="Calibri" w:hAnsi="Arial" w:cs="Arial"/>
          <w:lang w:eastAsia="en-US"/>
        </w:rPr>
        <w:t>D</w:t>
      </w:r>
      <w:r w:rsidRPr="009D666B">
        <w:rPr>
          <w:rFonts w:ascii="Arial" w:eastAsia="Calibri" w:hAnsi="Arial" w:cs="Arial"/>
          <w:lang w:eastAsia="en-US"/>
        </w:rPr>
        <w:t>éputés aux députés non réélus lors d’élections législatives des indemnités de préavis et de départ qu’ils sont tenus de verser à leurs collaborateurs en cas de licenciement à la suite des élections.</w:t>
      </w:r>
    </w:p>
    <w:p w14:paraId="1ACCA3CC" w14:textId="77777777" w:rsidR="000D4FD2" w:rsidRPr="009D666B" w:rsidRDefault="000D4FD2" w:rsidP="000D4FD2">
      <w:pPr>
        <w:spacing w:after="160" w:line="259" w:lineRule="auto"/>
        <w:ind w:firstLine="0"/>
        <w:jc w:val="both"/>
        <w:rPr>
          <w:rFonts w:ascii="Arial" w:eastAsia="Calibri" w:hAnsi="Arial" w:cs="Arial"/>
          <w:lang w:eastAsia="en-US"/>
        </w:rPr>
      </w:pPr>
      <w:r w:rsidRPr="009D666B">
        <w:rPr>
          <w:rFonts w:ascii="Arial" w:eastAsia="Calibri" w:hAnsi="Arial" w:cs="Arial"/>
          <w:lang w:eastAsia="en-US"/>
        </w:rPr>
        <w:t>Afin de pouvoir bénéficier d’un tel remboursement, le licenciement doit actuellement avoir lieu au plus tard le premier jour du mois qui suit les élections.</w:t>
      </w:r>
    </w:p>
    <w:p w14:paraId="37B49251" w14:textId="77777777" w:rsidR="000D4FD2" w:rsidRDefault="000D4FD2" w:rsidP="000D4FD2">
      <w:pPr>
        <w:spacing w:after="160" w:line="259" w:lineRule="auto"/>
        <w:ind w:firstLine="0"/>
        <w:jc w:val="both"/>
        <w:rPr>
          <w:rFonts w:ascii="Arial" w:eastAsia="Calibri" w:hAnsi="Arial" w:cs="Arial"/>
          <w:lang w:eastAsia="en-US"/>
        </w:rPr>
      </w:pPr>
      <w:r w:rsidRPr="009D666B">
        <w:rPr>
          <w:rFonts w:ascii="Arial" w:eastAsia="Calibri" w:hAnsi="Arial" w:cs="Arial"/>
          <w:lang w:eastAsia="en-US"/>
        </w:rPr>
        <w:t xml:space="preserve">Afin de permettre aux députés non réélus d’organiser une éventuelle reprise des salariés par leurs successeurs avant de prendre une décision de licencier ou non, il est proposé de supprimer cette condition temporelle de sorte que les indemnités de préavis et de départ pourront être remboursées par la Chambre des </w:t>
      </w:r>
      <w:r>
        <w:rPr>
          <w:rFonts w:ascii="Arial" w:eastAsia="Calibri" w:hAnsi="Arial" w:cs="Arial"/>
          <w:lang w:eastAsia="en-US"/>
        </w:rPr>
        <w:t>D</w:t>
      </w:r>
      <w:r w:rsidRPr="009D666B">
        <w:rPr>
          <w:rFonts w:ascii="Arial" w:eastAsia="Calibri" w:hAnsi="Arial" w:cs="Arial"/>
          <w:lang w:eastAsia="en-US"/>
        </w:rPr>
        <w:t>éputés, même en cas de licenciement postérieur au premier jour du mois qui suit les élections.</w:t>
      </w:r>
    </w:p>
    <w:p w14:paraId="30A1B120" w14:textId="77777777" w:rsidR="000D4FD2" w:rsidRDefault="000D4FD2"/>
    <w:sectPr w:rsidR="000D4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D2"/>
    <w:rsid w:val="000D4FD2"/>
    <w:rsid w:val="0054078A"/>
    <w:rsid w:val="00636C3F"/>
    <w:rsid w:val="00B77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179C"/>
  <w15:chartTrackingRefBased/>
  <w15:docId w15:val="{7F9EE8D0-2BAF-47FF-B484-DEC8FEA5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D2"/>
    <w:pPr>
      <w:spacing w:after="200" w:line="276" w:lineRule="auto"/>
      <w:ind w:firstLine="709"/>
    </w:pPr>
    <w:rPr>
      <w:rFonts w:ascii="Calibri" w:eastAsia="Times New Roman" w:hAnsi="Calibri" w:cs="Times New Roman"/>
      <w:kern w:val="0"/>
      <w:sz w:val="22"/>
      <w:szCs w:val="22"/>
      <w:lang w:eastAsia="fr-FR"/>
      <w14:ligatures w14:val="none"/>
    </w:rPr>
  </w:style>
  <w:style w:type="paragraph" w:styleId="Titre1">
    <w:name w:val="heading 1"/>
    <w:basedOn w:val="Normal"/>
    <w:next w:val="Normal"/>
    <w:link w:val="Titre1Car"/>
    <w:uiPriority w:val="9"/>
    <w:qFormat/>
    <w:rsid w:val="000D4FD2"/>
    <w:pPr>
      <w:keepNext/>
      <w:keepLines/>
      <w:spacing w:before="360" w:after="80" w:line="278" w:lineRule="auto"/>
      <w:ind w:firstLine="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0D4FD2"/>
    <w:pPr>
      <w:keepNext/>
      <w:keepLines/>
      <w:spacing w:before="160" w:after="80" w:line="278" w:lineRule="auto"/>
      <w:ind w:firstLine="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0D4FD2"/>
    <w:pPr>
      <w:keepNext/>
      <w:keepLines/>
      <w:spacing w:before="160" w:after="80" w:line="278" w:lineRule="auto"/>
      <w:ind w:firstLine="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0D4FD2"/>
    <w:pPr>
      <w:keepNext/>
      <w:keepLines/>
      <w:spacing w:before="80" w:after="40" w:line="278" w:lineRule="auto"/>
      <w:ind w:firstLine="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re5">
    <w:name w:val="heading 5"/>
    <w:basedOn w:val="Normal"/>
    <w:next w:val="Normal"/>
    <w:link w:val="Titre5Car"/>
    <w:uiPriority w:val="9"/>
    <w:semiHidden/>
    <w:unhideWhenUsed/>
    <w:qFormat/>
    <w:rsid w:val="000D4FD2"/>
    <w:pPr>
      <w:keepNext/>
      <w:keepLines/>
      <w:spacing w:before="80" w:after="40" w:line="278" w:lineRule="auto"/>
      <w:ind w:firstLine="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re6">
    <w:name w:val="heading 6"/>
    <w:basedOn w:val="Normal"/>
    <w:next w:val="Normal"/>
    <w:link w:val="Titre6Car"/>
    <w:uiPriority w:val="9"/>
    <w:semiHidden/>
    <w:unhideWhenUsed/>
    <w:qFormat/>
    <w:rsid w:val="000D4FD2"/>
    <w:pPr>
      <w:keepNext/>
      <w:keepLines/>
      <w:spacing w:before="40" w:after="0" w:line="278" w:lineRule="auto"/>
      <w:ind w:firstLine="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re7">
    <w:name w:val="heading 7"/>
    <w:basedOn w:val="Normal"/>
    <w:next w:val="Normal"/>
    <w:link w:val="Titre7Car"/>
    <w:uiPriority w:val="9"/>
    <w:semiHidden/>
    <w:unhideWhenUsed/>
    <w:qFormat/>
    <w:rsid w:val="000D4FD2"/>
    <w:pPr>
      <w:keepNext/>
      <w:keepLines/>
      <w:spacing w:before="40" w:after="0" w:line="278" w:lineRule="auto"/>
      <w:ind w:firstLine="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re8">
    <w:name w:val="heading 8"/>
    <w:basedOn w:val="Normal"/>
    <w:next w:val="Normal"/>
    <w:link w:val="Titre8Car"/>
    <w:uiPriority w:val="9"/>
    <w:semiHidden/>
    <w:unhideWhenUsed/>
    <w:qFormat/>
    <w:rsid w:val="000D4FD2"/>
    <w:pPr>
      <w:keepNext/>
      <w:keepLines/>
      <w:spacing w:after="0" w:line="278" w:lineRule="auto"/>
      <w:ind w:firstLine="0"/>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re9">
    <w:name w:val="heading 9"/>
    <w:basedOn w:val="Normal"/>
    <w:next w:val="Normal"/>
    <w:link w:val="Titre9Car"/>
    <w:uiPriority w:val="9"/>
    <w:semiHidden/>
    <w:unhideWhenUsed/>
    <w:qFormat/>
    <w:rsid w:val="000D4FD2"/>
    <w:pPr>
      <w:keepNext/>
      <w:keepLines/>
      <w:spacing w:after="0" w:line="278" w:lineRule="auto"/>
      <w:ind w:firstLine="0"/>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4F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4F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4F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D4F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4F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4F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4F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4F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D4FD2"/>
    <w:rPr>
      <w:rFonts w:eastAsiaTheme="majorEastAsia" w:cstheme="majorBidi"/>
      <w:color w:val="272727" w:themeColor="text1" w:themeTint="D8"/>
    </w:rPr>
  </w:style>
  <w:style w:type="paragraph" w:styleId="Titre">
    <w:name w:val="Title"/>
    <w:basedOn w:val="Normal"/>
    <w:next w:val="Normal"/>
    <w:link w:val="TitreCar"/>
    <w:uiPriority w:val="10"/>
    <w:qFormat/>
    <w:rsid w:val="000D4FD2"/>
    <w:pPr>
      <w:spacing w:after="80" w:line="240" w:lineRule="auto"/>
      <w:ind w:firstLine="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0D4F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4FD2"/>
    <w:pPr>
      <w:numPr>
        <w:ilvl w:val="1"/>
      </w:numPr>
      <w:spacing w:after="160" w:line="278" w:lineRule="auto"/>
      <w:ind w:firstLine="709"/>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0D4F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4FD2"/>
    <w:pPr>
      <w:spacing w:before="160" w:after="160" w:line="278" w:lineRule="auto"/>
      <w:ind w:firstLine="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ionCar">
    <w:name w:val="Citation Car"/>
    <w:basedOn w:val="Policepardfaut"/>
    <w:link w:val="Citation"/>
    <w:uiPriority w:val="29"/>
    <w:rsid w:val="000D4FD2"/>
    <w:rPr>
      <w:i/>
      <w:iCs/>
      <w:color w:val="404040" w:themeColor="text1" w:themeTint="BF"/>
    </w:rPr>
  </w:style>
  <w:style w:type="paragraph" w:styleId="Paragraphedeliste">
    <w:name w:val="List Paragraph"/>
    <w:basedOn w:val="Normal"/>
    <w:uiPriority w:val="34"/>
    <w:qFormat/>
    <w:rsid w:val="000D4FD2"/>
    <w:pPr>
      <w:spacing w:after="160" w:line="278" w:lineRule="auto"/>
      <w:ind w:left="720" w:firstLine="0"/>
      <w:contextualSpacing/>
    </w:pPr>
    <w:rPr>
      <w:rFonts w:asciiTheme="minorHAnsi" w:eastAsiaTheme="minorHAnsi" w:hAnsiTheme="minorHAnsi" w:cstheme="minorBidi"/>
      <w:kern w:val="2"/>
      <w:sz w:val="24"/>
      <w:szCs w:val="24"/>
      <w:lang w:eastAsia="en-US"/>
      <w14:ligatures w14:val="standardContextual"/>
    </w:rPr>
  </w:style>
  <w:style w:type="character" w:styleId="Accentuationintense">
    <w:name w:val="Intense Emphasis"/>
    <w:basedOn w:val="Policepardfaut"/>
    <w:uiPriority w:val="21"/>
    <w:qFormat/>
    <w:rsid w:val="000D4FD2"/>
    <w:rPr>
      <w:i/>
      <w:iCs/>
      <w:color w:val="0F4761" w:themeColor="accent1" w:themeShade="BF"/>
    </w:rPr>
  </w:style>
  <w:style w:type="paragraph" w:styleId="Citationintense">
    <w:name w:val="Intense Quote"/>
    <w:basedOn w:val="Normal"/>
    <w:next w:val="Normal"/>
    <w:link w:val="CitationintenseCar"/>
    <w:uiPriority w:val="30"/>
    <w:qFormat/>
    <w:rsid w:val="000D4FD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tionintenseCar">
    <w:name w:val="Citation intense Car"/>
    <w:basedOn w:val="Policepardfaut"/>
    <w:link w:val="Citationintense"/>
    <w:uiPriority w:val="30"/>
    <w:rsid w:val="000D4FD2"/>
    <w:rPr>
      <w:i/>
      <w:iCs/>
      <w:color w:val="0F4761" w:themeColor="accent1" w:themeShade="BF"/>
    </w:rPr>
  </w:style>
  <w:style w:type="character" w:styleId="Rfrenceintense">
    <w:name w:val="Intense Reference"/>
    <w:basedOn w:val="Policepardfaut"/>
    <w:uiPriority w:val="32"/>
    <w:qFormat/>
    <w:rsid w:val="000D4FD2"/>
    <w:rPr>
      <w:b/>
      <w:bCs/>
      <w:smallCaps/>
      <w:color w:val="0F4761" w:themeColor="accent1" w:themeShade="BF"/>
      <w:spacing w:val="5"/>
    </w:rPr>
  </w:style>
  <w:style w:type="paragraph" w:styleId="Textebrut">
    <w:name w:val="Plain Text"/>
    <w:basedOn w:val="Normal"/>
    <w:link w:val="TextebrutCar"/>
    <w:uiPriority w:val="99"/>
    <w:rsid w:val="000D4FD2"/>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uiPriority w:val="99"/>
    <w:rsid w:val="000D4FD2"/>
    <w:rPr>
      <w:rFonts w:ascii="Courier New" w:eastAsia="Times New Roman" w:hAnsi="Courier New"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/sftpecos/Dossiers_parlementaires/8398/</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2A064EC6-D481-4F6E-B7D7-677151FD23FC}"/>
</file>

<file path=customXml/itemProps2.xml><?xml version="1.0" encoding="utf-8"?>
<ds:datastoreItem xmlns:ds="http://schemas.openxmlformats.org/officeDocument/2006/customXml" ds:itemID="{E56A3D8D-BA31-4241-8F1B-D8CE0AE04801}"/>
</file>

<file path=customXml/itemProps3.xml><?xml version="1.0" encoding="utf-8"?>
<ds:datastoreItem xmlns:ds="http://schemas.openxmlformats.org/officeDocument/2006/customXml" ds:itemID="{7A3C86A5-3635-4CA3-8797-8B8522C896E2}"/>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904</Characters>
  <Application>Microsoft Office Word</Application>
  <DocSecurity>4</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dc:description/>
  <cp:lastModifiedBy>Magda SANTOS</cp:lastModifiedBy>
  <cp:revision>2</cp:revision>
  <dcterms:created xsi:type="dcterms:W3CDTF">2025-01-14T14:53:00Z</dcterms:created>
  <dcterms:modified xsi:type="dcterms:W3CDTF">2025-01-14T14:53:00Z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