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4E" w:rsidRPr="00821E10" w:rsidRDefault="004915B2" w:rsidP="004915B2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157FBD">
        <w:rPr>
          <w:rFonts w:ascii="Arial" w:hAnsi="Arial" w:cs="Arial"/>
          <w:b/>
          <w:bCs/>
        </w:rPr>
        <w:t xml:space="preserve">Projet de loi </w:t>
      </w:r>
      <w:r w:rsidR="00C74CD6" w:rsidRPr="00713284">
        <w:rPr>
          <w:rFonts w:ascii="Arial" w:hAnsi="Arial" w:cs="Arial"/>
          <w:b/>
          <w:lang w:val="fr-FR"/>
        </w:rPr>
        <w:t>relative à l’émission de titres de créance par la Commission européenne dans le cadre de la stratégie de financement diversifiée</w:t>
      </w:r>
    </w:p>
    <w:p w:rsidR="00895247" w:rsidRPr="00821E10" w:rsidRDefault="00895247" w:rsidP="0074384E">
      <w:pPr>
        <w:pStyle w:val="Default"/>
        <w:rPr>
          <w:rFonts w:ascii="Arial" w:eastAsia="Arial" w:hAnsi="Arial" w:cs="Arial"/>
          <w:sz w:val="22"/>
          <w:szCs w:val="22"/>
          <w:lang w:val="en-US"/>
        </w:rPr>
      </w:pPr>
    </w:p>
    <w:p w:rsidR="00FB0BC7" w:rsidRDefault="00FB0BC7" w:rsidP="00FB0B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FR"/>
        </w:rPr>
      </w:pPr>
      <w:r w:rsidRPr="00967EA0">
        <w:rPr>
          <w:rFonts w:ascii="Arial" w:hAnsi="Arial" w:cs="Arial"/>
          <w:lang w:val="fr-FR" w:eastAsia="fr-FR"/>
        </w:rPr>
        <w:t xml:space="preserve">Le </w:t>
      </w:r>
      <w:r w:rsidR="00596144">
        <w:rPr>
          <w:rFonts w:ascii="Arial" w:hAnsi="Arial" w:cs="Arial"/>
          <w:lang w:val="fr-FR" w:eastAsia="fr-FR"/>
        </w:rPr>
        <w:t xml:space="preserve">présent </w:t>
      </w:r>
      <w:r w:rsidRPr="00967EA0">
        <w:rPr>
          <w:rFonts w:ascii="Arial" w:hAnsi="Arial" w:cs="Arial"/>
          <w:lang w:val="fr-FR" w:eastAsia="fr-FR"/>
        </w:rPr>
        <w:t xml:space="preserve">projet de loi a pour objet de clarifier les conditions et modalités de l’émission </w:t>
      </w:r>
      <w:r w:rsidRPr="00967EA0">
        <w:rPr>
          <w:rFonts w:ascii="Arial" w:hAnsi="Arial" w:cs="Arial"/>
          <w:color w:val="000000"/>
          <w:lang w:val="fr-FR" w:eastAsia="fr-FR"/>
        </w:rPr>
        <w:t xml:space="preserve">par la Commission européenne </w:t>
      </w:r>
      <w:r w:rsidRPr="00967EA0">
        <w:rPr>
          <w:rFonts w:ascii="Arial" w:hAnsi="Arial" w:cs="Arial"/>
          <w:lang w:val="fr-FR" w:eastAsia="fr-FR"/>
        </w:rPr>
        <w:t>de titres de créance de l’Union européenne ou la Communauté européenne de l’énergie atomique</w:t>
      </w:r>
      <w:r w:rsidRPr="00967EA0">
        <w:rPr>
          <w:rFonts w:ascii="Arial" w:hAnsi="Arial" w:cs="Arial"/>
          <w:lang w:eastAsia="fr-FR"/>
        </w:rPr>
        <w:t xml:space="preserve"> </w:t>
      </w:r>
      <w:r w:rsidRPr="00967EA0">
        <w:rPr>
          <w:rFonts w:ascii="Arial" w:hAnsi="Arial" w:cs="Arial"/>
          <w:lang w:val="fr-FR" w:eastAsia="fr-FR"/>
        </w:rPr>
        <w:t>dans le cadre de la mise en œuvre de la stratégie de financement diversifiée</w:t>
      </w:r>
      <w:r w:rsidRPr="00967EA0">
        <w:rPr>
          <w:rFonts w:ascii="Arial" w:hAnsi="Arial" w:cs="Arial"/>
          <w:lang w:eastAsia="fr-FR"/>
        </w:rPr>
        <w:t xml:space="preserve"> et soumis au</w:t>
      </w:r>
      <w:r w:rsidRPr="00967EA0">
        <w:rPr>
          <w:rFonts w:ascii="Arial" w:hAnsi="Arial" w:cs="Arial"/>
          <w:lang w:val="fr-FR" w:eastAsia="fr-FR"/>
        </w:rPr>
        <w:t xml:space="preserve"> droit luxembourgeois, sans remise à un tiers et sans contrepartie au moment de leur création</w:t>
      </w:r>
      <w:r w:rsidRPr="00967EA0">
        <w:rPr>
          <w:rFonts w:ascii="Arial" w:hAnsi="Arial" w:cs="Arial"/>
          <w:lang w:eastAsia="fr-FR"/>
        </w:rPr>
        <w:t>.</w:t>
      </w:r>
    </w:p>
    <w:p w:rsidR="00FB0BC7" w:rsidRDefault="00FB0BC7" w:rsidP="00FB0B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FR"/>
        </w:rPr>
      </w:pPr>
    </w:p>
    <w:p w:rsidR="00895247" w:rsidRPr="00596144" w:rsidRDefault="00FB0BC7" w:rsidP="005961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 w:eastAsia="fr-FR"/>
        </w:rPr>
      </w:pPr>
      <w:r w:rsidRPr="009A1A5D">
        <w:rPr>
          <w:rFonts w:ascii="Arial" w:hAnsi="Arial" w:cs="Arial"/>
          <w:lang w:val="fr-FR" w:eastAsia="fr-FR"/>
        </w:rPr>
        <w:t>Il vise ainsi à soutenir la Commission dans sa quête de</w:t>
      </w:r>
      <w:r>
        <w:rPr>
          <w:rFonts w:ascii="Arial" w:hAnsi="Arial" w:cs="Arial"/>
          <w:lang w:val="fr-FR" w:eastAsia="fr-FR"/>
        </w:rPr>
        <w:t xml:space="preserve"> </w:t>
      </w:r>
      <w:r w:rsidRPr="009A1A5D">
        <w:rPr>
          <w:rFonts w:ascii="Arial" w:hAnsi="Arial" w:cs="Arial"/>
          <w:lang w:val="fr-FR" w:eastAsia="fr-FR"/>
        </w:rPr>
        <w:t>rendre plus efficace les opérations d’emprunts et de gestion de la dette dans le cadre du financement</w:t>
      </w:r>
      <w:r>
        <w:rPr>
          <w:rFonts w:ascii="Arial" w:hAnsi="Arial" w:cs="Arial"/>
          <w:lang w:val="fr-FR" w:eastAsia="fr-FR"/>
        </w:rPr>
        <w:t xml:space="preserve"> </w:t>
      </w:r>
      <w:r w:rsidRPr="009A1A5D">
        <w:rPr>
          <w:rFonts w:ascii="Arial" w:hAnsi="Arial" w:cs="Arial"/>
          <w:lang w:val="fr-FR" w:eastAsia="fr-FR"/>
        </w:rPr>
        <w:t>des programmes et instruments de l’UE et de l’Euratom. Le texte du projet de loi est étroitement</w:t>
      </w:r>
      <w:r>
        <w:rPr>
          <w:rFonts w:ascii="Arial" w:hAnsi="Arial" w:cs="Arial"/>
          <w:lang w:val="fr-FR" w:eastAsia="fr-FR"/>
        </w:rPr>
        <w:t xml:space="preserve"> </w:t>
      </w:r>
      <w:r w:rsidRPr="009A1A5D">
        <w:rPr>
          <w:rFonts w:ascii="Arial" w:hAnsi="Arial" w:cs="Arial"/>
          <w:lang w:val="fr-FR" w:eastAsia="fr-FR"/>
        </w:rPr>
        <w:t>inspiré du texte de l’article 2 de la loi du 21 juillet 2021 portant approbation de l’Accord modifiant le</w:t>
      </w:r>
      <w:r>
        <w:rPr>
          <w:rFonts w:ascii="Arial" w:hAnsi="Arial" w:cs="Arial"/>
          <w:lang w:val="fr-FR" w:eastAsia="fr-FR"/>
        </w:rPr>
        <w:t xml:space="preserve"> </w:t>
      </w:r>
      <w:r w:rsidRPr="009A1A5D">
        <w:rPr>
          <w:rFonts w:ascii="Arial" w:hAnsi="Arial" w:cs="Arial"/>
          <w:lang w:val="fr-FR" w:eastAsia="fr-FR"/>
        </w:rPr>
        <w:t>traité instituant le mécanisme européen de stabilité, signé à Bruxelles les 27 janvier et 8 février 2021,</w:t>
      </w:r>
      <w:r>
        <w:rPr>
          <w:rFonts w:ascii="Arial" w:hAnsi="Arial" w:cs="Arial"/>
          <w:lang w:val="fr-FR" w:eastAsia="fr-FR"/>
        </w:rPr>
        <w:t xml:space="preserve"> </w:t>
      </w:r>
      <w:r w:rsidRPr="009A1A5D">
        <w:rPr>
          <w:rFonts w:ascii="Arial" w:hAnsi="Arial" w:cs="Arial"/>
          <w:lang w:val="fr-FR" w:eastAsia="fr-FR"/>
        </w:rPr>
        <w:t>qui a clarifié de manière similaire que les titres de créance créés par le mécanisme de stabilité européen</w:t>
      </w:r>
      <w:r>
        <w:rPr>
          <w:rFonts w:ascii="Arial" w:hAnsi="Arial" w:cs="Arial"/>
          <w:lang w:val="fr-FR" w:eastAsia="fr-FR"/>
        </w:rPr>
        <w:t xml:space="preserve"> </w:t>
      </w:r>
      <w:r w:rsidRPr="009A1A5D">
        <w:rPr>
          <w:rFonts w:ascii="Arial" w:hAnsi="Arial" w:cs="Arial"/>
          <w:lang w:val="fr-FR" w:eastAsia="fr-FR"/>
        </w:rPr>
        <w:t>qui sont soumis au droit luxembourgeois peuvent valablement être émis sans contrepartie.</w:t>
      </w:r>
    </w:p>
    <w:sectPr w:rsidR="00895247" w:rsidRPr="005961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17" w:rsidRDefault="00976E17" w:rsidP="006E6CEA">
      <w:pPr>
        <w:spacing w:after="0" w:line="240" w:lineRule="auto"/>
      </w:pPr>
      <w:r>
        <w:separator/>
      </w:r>
    </w:p>
  </w:endnote>
  <w:endnote w:type="continuationSeparator" w:id="0">
    <w:p w:rsidR="00976E17" w:rsidRDefault="00976E17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="00E24A53" w:rsidRPr="00E24A53">
      <w:rPr>
        <w:rFonts w:ascii="Arial" w:hAnsi="Arial" w:cs="Arial"/>
        <w:noProof/>
        <w:sz w:val="20"/>
        <w:szCs w:val="20"/>
        <w:lang w:val="fr-FR"/>
      </w:rPr>
      <w:t>1</w:t>
    </w:r>
    <w:r w:rsidRPr="00B666AC">
      <w:rPr>
        <w:rFonts w:ascii="Arial" w:hAnsi="Arial" w:cs="Arial"/>
        <w:sz w:val="20"/>
        <w:szCs w:val="20"/>
      </w:rP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17" w:rsidRDefault="00976E17" w:rsidP="006E6CEA">
      <w:pPr>
        <w:spacing w:after="0" w:line="240" w:lineRule="auto"/>
      </w:pPr>
      <w:r>
        <w:separator/>
      </w:r>
    </w:p>
  </w:footnote>
  <w:footnote w:type="continuationSeparator" w:id="0">
    <w:p w:rsidR="00976E17" w:rsidRDefault="00976E17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194358E3"/>
    <w:multiLevelType w:val="multilevel"/>
    <w:tmpl w:val="AE2E88C8"/>
    <w:numStyleLink w:val="APL"/>
  </w:abstractNum>
  <w:abstractNum w:abstractNumId="2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973"/>
    <w:multiLevelType w:val="multilevel"/>
    <w:tmpl w:val="AE2E88C8"/>
    <w:numStyleLink w:val="APL"/>
  </w:abstractNum>
  <w:abstractNum w:abstractNumId="4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7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9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24AA"/>
    <w:multiLevelType w:val="multilevel"/>
    <w:tmpl w:val="AE2E88C8"/>
    <w:numStyleLink w:val="APL"/>
  </w:abstractNum>
  <w:abstractNum w:abstractNumId="15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18"/>
  </w:num>
  <w:num w:numId="7">
    <w:abstractNumId w:val="19"/>
  </w:num>
  <w:num w:numId="8">
    <w:abstractNumId w:val="2"/>
  </w:num>
  <w:num w:numId="9">
    <w:abstractNumId w:val="6"/>
  </w:num>
  <w:num w:numId="10">
    <w:abstractNumId w:val="1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>
    <w:abstractNumId w:val="14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9"/>
  </w:num>
  <w:num w:numId="17">
    <w:abstractNumId w:val="4"/>
  </w:num>
  <w:num w:numId="18">
    <w:abstractNumId w:val="12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02D89"/>
    <w:rsid w:val="00002D8F"/>
    <w:rsid w:val="00014AC5"/>
    <w:rsid w:val="000157E3"/>
    <w:rsid w:val="00015D5C"/>
    <w:rsid w:val="0002273C"/>
    <w:rsid w:val="00026ECB"/>
    <w:rsid w:val="00032612"/>
    <w:rsid w:val="000369A2"/>
    <w:rsid w:val="00067F06"/>
    <w:rsid w:val="000762ED"/>
    <w:rsid w:val="000864BE"/>
    <w:rsid w:val="00091107"/>
    <w:rsid w:val="00097D5A"/>
    <w:rsid w:val="000C1546"/>
    <w:rsid w:val="000C45E8"/>
    <w:rsid w:val="000E235A"/>
    <w:rsid w:val="000E4C73"/>
    <w:rsid w:val="000F1E3E"/>
    <w:rsid w:val="000F5978"/>
    <w:rsid w:val="00100E0A"/>
    <w:rsid w:val="0010111B"/>
    <w:rsid w:val="00105955"/>
    <w:rsid w:val="00124094"/>
    <w:rsid w:val="00124AF3"/>
    <w:rsid w:val="00140E59"/>
    <w:rsid w:val="00157C66"/>
    <w:rsid w:val="00160952"/>
    <w:rsid w:val="00165A5C"/>
    <w:rsid w:val="00170E30"/>
    <w:rsid w:val="00181C1D"/>
    <w:rsid w:val="0018433C"/>
    <w:rsid w:val="00186575"/>
    <w:rsid w:val="00192479"/>
    <w:rsid w:val="001973E8"/>
    <w:rsid w:val="001A00CA"/>
    <w:rsid w:val="001A399D"/>
    <w:rsid w:val="001A6A33"/>
    <w:rsid w:val="001B44E8"/>
    <w:rsid w:val="001B6A4B"/>
    <w:rsid w:val="001C2ED4"/>
    <w:rsid w:val="001C6FBC"/>
    <w:rsid w:val="001E1CE9"/>
    <w:rsid w:val="0022485B"/>
    <w:rsid w:val="00244C9A"/>
    <w:rsid w:val="00253FDA"/>
    <w:rsid w:val="00255C2F"/>
    <w:rsid w:val="0027387E"/>
    <w:rsid w:val="002750A4"/>
    <w:rsid w:val="00280ED3"/>
    <w:rsid w:val="002851C5"/>
    <w:rsid w:val="00293237"/>
    <w:rsid w:val="002B22FD"/>
    <w:rsid w:val="002C7D3F"/>
    <w:rsid w:val="002D5CF2"/>
    <w:rsid w:val="002F0ADB"/>
    <w:rsid w:val="002F386A"/>
    <w:rsid w:val="002F3B16"/>
    <w:rsid w:val="00304830"/>
    <w:rsid w:val="00307340"/>
    <w:rsid w:val="003113BD"/>
    <w:rsid w:val="0033142D"/>
    <w:rsid w:val="00332F7C"/>
    <w:rsid w:val="003349D4"/>
    <w:rsid w:val="003350D0"/>
    <w:rsid w:val="003378B4"/>
    <w:rsid w:val="003424D3"/>
    <w:rsid w:val="003B0E6B"/>
    <w:rsid w:val="003C230F"/>
    <w:rsid w:val="003C40C7"/>
    <w:rsid w:val="003D5581"/>
    <w:rsid w:val="003D681E"/>
    <w:rsid w:val="003F2C1C"/>
    <w:rsid w:val="003F5E23"/>
    <w:rsid w:val="003F7A23"/>
    <w:rsid w:val="00426730"/>
    <w:rsid w:val="00426CEF"/>
    <w:rsid w:val="00427E83"/>
    <w:rsid w:val="00443350"/>
    <w:rsid w:val="00443EA9"/>
    <w:rsid w:val="00445EE5"/>
    <w:rsid w:val="00457E34"/>
    <w:rsid w:val="00466FF0"/>
    <w:rsid w:val="004740F2"/>
    <w:rsid w:val="00476C70"/>
    <w:rsid w:val="004826A7"/>
    <w:rsid w:val="004915B2"/>
    <w:rsid w:val="00495E9F"/>
    <w:rsid w:val="004A0459"/>
    <w:rsid w:val="004A1E95"/>
    <w:rsid w:val="004C6FDC"/>
    <w:rsid w:val="004C708B"/>
    <w:rsid w:val="004E5677"/>
    <w:rsid w:val="00502BCC"/>
    <w:rsid w:val="005031C7"/>
    <w:rsid w:val="00504169"/>
    <w:rsid w:val="00507D1C"/>
    <w:rsid w:val="005173D1"/>
    <w:rsid w:val="00531429"/>
    <w:rsid w:val="00561EA8"/>
    <w:rsid w:val="0057792C"/>
    <w:rsid w:val="00585241"/>
    <w:rsid w:val="00595D88"/>
    <w:rsid w:val="00596144"/>
    <w:rsid w:val="005969DE"/>
    <w:rsid w:val="005A2AF3"/>
    <w:rsid w:val="005A3F3E"/>
    <w:rsid w:val="005A5799"/>
    <w:rsid w:val="005A57B6"/>
    <w:rsid w:val="005B1EAF"/>
    <w:rsid w:val="005B5C56"/>
    <w:rsid w:val="005C726D"/>
    <w:rsid w:val="005D3D76"/>
    <w:rsid w:val="005D4C20"/>
    <w:rsid w:val="005E2CF4"/>
    <w:rsid w:val="006031A9"/>
    <w:rsid w:val="00612ABB"/>
    <w:rsid w:val="006206E0"/>
    <w:rsid w:val="006208A8"/>
    <w:rsid w:val="00623014"/>
    <w:rsid w:val="00630E07"/>
    <w:rsid w:val="00633300"/>
    <w:rsid w:val="0064032F"/>
    <w:rsid w:val="00643905"/>
    <w:rsid w:val="00657437"/>
    <w:rsid w:val="0066748F"/>
    <w:rsid w:val="006720BC"/>
    <w:rsid w:val="00680705"/>
    <w:rsid w:val="006829B8"/>
    <w:rsid w:val="006862A4"/>
    <w:rsid w:val="006B25FC"/>
    <w:rsid w:val="006B2F26"/>
    <w:rsid w:val="006B33BF"/>
    <w:rsid w:val="006D51BB"/>
    <w:rsid w:val="006D5C5B"/>
    <w:rsid w:val="006E1C26"/>
    <w:rsid w:val="006E6CEA"/>
    <w:rsid w:val="006F1000"/>
    <w:rsid w:val="0070037F"/>
    <w:rsid w:val="00705132"/>
    <w:rsid w:val="00716832"/>
    <w:rsid w:val="0072033C"/>
    <w:rsid w:val="007265A3"/>
    <w:rsid w:val="00733831"/>
    <w:rsid w:val="007344C3"/>
    <w:rsid w:val="0073537F"/>
    <w:rsid w:val="00737580"/>
    <w:rsid w:val="0074285D"/>
    <w:rsid w:val="0074384E"/>
    <w:rsid w:val="00752348"/>
    <w:rsid w:val="00772B00"/>
    <w:rsid w:val="0078608E"/>
    <w:rsid w:val="007942C7"/>
    <w:rsid w:val="007A5DA5"/>
    <w:rsid w:val="007C160B"/>
    <w:rsid w:val="007C4ED8"/>
    <w:rsid w:val="007D57D1"/>
    <w:rsid w:val="00802625"/>
    <w:rsid w:val="00821E10"/>
    <w:rsid w:val="00825BD2"/>
    <w:rsid w:val="00835FB4"/>
    <w:rsid w:val="008555EA"/>
    <w:rsid w:val="00860053"/>
    <w:rsid w:val="00860178"/>
    <w:rsid w:val="00885898"/>
    <w:rsid w:val="00885ED7"/>
    <w:rsid w:val="00895247"/>
    <w:rsid w:val="008A6669"/>
    <w:rsid w:val="008B23FC"/>
    <w:rsid w:val="008C2635"/>
    <w:rsid w:val="008C4D3F"/>
    <w:rsid w:val="008D2E3F"/>
    <w:rsid w:val="008E02F7"/>
    <w:rsid w:val="008E1D57"/>
    <w:rsid w:val="008E2CEC"/>
    <w:rsid w:val="008E64E5"/>
    <w:rsid w:val="00911114"/>
    <w:rsid w:val="00921D8C"/>
    <w:rsid w:val="0092477B"/>
    <w:rsid w:val="009278CA"/>
    <w:rsid w:val="009321B5"/>
    <w:rsid w:val="009363F2"/>
    <w:rsid w:val="009468E2"/>
    <w:rsid w:val="00955836"/>
    <w:rsid w:val="00957D98"/>
    <w:rsid w:val="009603F8"/>
    <w:rsid w:val="00976E17"/>
    <w:rsid w:val="009870DC"/>
    <w:rsid w:val="0099084F"/>
    <w:rsid w:val="009964F5"/>
    <w:rsid w:val="009A6C7D"/>
    <w:rsid w:val="009C0799"/>
    <w:rsid w:val="009D3856"/>
    <w:rsid w:val="009E0554"/>
    <w:rsid w:val="00A02745"/>
    <w:rsid w:val="00A11C57"/>
    <w:rsid w:val="00A349A8"/>
    <w:rsid w:val="00A35CE6"/>
    <w:rsid w:val="00A53E99"/>
    <w:rsid w:val="00A63AE6"/>
    <w:rsid w:val="00A64FBF"/>
    <w:rsid w:val="00A77F73"/>
    <w:rsid w:val="00AA0D6B"/>
    <w:rsid w:val="00AA1189"/>
    <w:rsid w:val="00AB49F1"/>
    <w:rsid w:val="00AB4BF9"/>
    <w:rsid w:val="00AC1114"/>
    <w:rsid w:val="00B03BD1"/>
    <w:rsid w:val="00B05660"/>
    <w:rsid w:val="00B11EE5"/>
    <w:rsid w:val="00B204B5"/>
    <w:rsid w:val="00B24915"/>
    <w:rsid w:val="00B41F42"/>
    <w:rsid w:val="00B46A37"/>
    <w:rsid w:val="00B56DE5"/>
    <w:rsid w:val="00B666AC"/>
    <w:rsid w:val="00BA11CD"/>
    <w:rsid w:val="00BB6D4C"/>
    <w:rsid w:val="00BF0287"/>
    <w:rsid w:val="00C00C43"/>
    <w:rsid w:val="00C05F8E"/>
    <w:rsid w:val="00C21517"/>
    <w:rsid w:val="00C24E93"/>
    <w:rsid w:val="00C425FB"/>
    <w:rsid w:val="00C51C4E"/>
    <w:rsid w:val="00C53B16"/>
    <w:rsid w:val="00C61359"/>
    <w:rsid w:val="00C626D7"/>
    <w:rsid w:val="00C6453F"/>
    <w:rsid w:val="00C656E9"/>
    <w:rsid w:val="00C70C30"/>
    <w:rsid w:val="00C74CD6"/>
    <w:rsid w:val="00C75F74"/>
    <w:rsid w:val="00C87372"/>
    <w:rsid w:val="00C909DA"/>
    <w:rsid w:val="00CA311B"/>
    <w:rsid w:val="00CB10EF"/>
    <w:rsid w:val="00CE7012"/>
    <w:rsid w:val="00CE7957"/>
    <w:rsid w:val="00CF77A6"/>
    <w:rsid w:val="00D00C76"/>
    <w:rsid w:val="00D1097E"/>
    <w:rsid w:val="00D255C4"/>
    <w:rsid w:val="00D275F6"/>
    <w:rsid w:val="00D3445B"/>
    <w:rsid w:val="00D66486"/>
    <w:rsid w:val="00D752D4"/>
    <w:rsid w:val="00DB0A9D"/>
    <w:rsid w:val="00DD4091"/>
    <w:rsid w:val="00DE6011"/>
    <w:rsid w:val="00DF1CBB"/>
    <w:rsid w:val="00E01E15"/>
    <w:rsid w:val="00E02A9D"/>
    <w:rsid w:val="00E072B7"/>
    <w:rsid w:val="00E14DA9"/>
    <w:rsid w:val="00E15212"/>
    <w:rsid w:val="00E24A53"/>
    <w:rsid w:val="00E27073"/>
    <w:rsid w:val="00E34CC1"/>
    <w:rsid w:val="00E3772A"/>
    <w:rsid w:val="00E526B7"/>
    <w:rsid w:val="00E623C7"/>
    <w:rsid w:val="00E769CD"/>
    <w:rsid w:val="00E842D2"/>
    <w:rsid w:val="00E879C5"/>
    <w:rsid w:val="00E93013"/>
    <w:rsid w:val="00E93021"/>
    <w:rsid w:val="00EB2727"/>
    <w:rsid w:val="00EB4F9B"/>
    <w:rsid w:val="00EC6AD2"/>
    <w:rsid w:val="00ED2F34"/>
    <w:rsid w:val="00ED5FB0"/>
    <w:rsid w:val="00EE3E02"/>
    <w:rsid w:val="00F077D2"/>
    <w:rsid w:val="00F1276A"/>
    <w:rsid w:val="00F15F71"/>
    <w:rsid w:val="00F16677"/>
    <w:rsid w:val="00F27547"/>
    <w:rsid w:val="00F40111"/>
    <w:rsid w:val="00F4025E"/>
    <w:rsid w:val="00F41025"/>
    <w:rsid w:val="00F60E44"/>
    <w:rsid w:val="00F74571"/>
    <w:rsid w:val="00F747BC"/>
    <w:rsid w:val="00F826AC"/>
    <w:rsid w:val="00F85C06"/>
    <w:rsid w:val="00F86666"/>
    <w:rsid w:val="00F92579"/>
    <w:rsid w:val="00FB0BC7"/>
    <w:rsid w:val="00FC2511"/>
    <w:rsid w:val="00FD1B33"/>
    <w:rsid w:val="00FD42D0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0049B4-B903-4478-9645-B3F78680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DP8289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8289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/sftpecos/Dossiers_parlementaires/8289/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FB10BE3-6BFF-4AF5-8DD0-6BA57618F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DF754-978C-4573-9CBD-85BC670D1970}"/>
</file>

<file path=customXml/itemProps3.xml><?xml version="1.0" encoding="utf-8"?>
<ds:datastoreItem xmlns:ds="http://schemas.openxmlformats.org/officeDocument/2006/customXml" ds:itemID="{09800816-4894-4A05-935C-9C7D3662F531}"/>
</file>

<file path=customXml/itemProps4.xml><?xml version="1.0" encoding="utf-8"?>
<ds:datastoreItem xmlns:ds="http://schemas.openxmlformats.org/officeDocument/2006/customXml" ds:itemID="{B44AD5C3-5555-45EC-9E65-DB7EBAC91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2019-11-08T08:17:00Z</cp:lastPrinted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