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6D76" w14:textId="77777777" w:rsidR="004A0876" w:rsidRPr="005F48A2" w:rsidRDefault="004A0876" w:rsidP="004A0876">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w:t>
      </w:r>
      <w:r>
        <w:rPr>
          <w:rFonts w:ascii="Arial" w:hAnsi="Arial" w:cs="Arial"/>
          <w:b/>
        </w:rPr>
        <w:t>283</w:t>
      </w:r>
    </w:p>
    <w:p w14:paraId="73CC05FB" w14:textId="77777777" w:rsidR="004A0876" w:rsidRPr="002C1F61" w:rsidRDefault="004A0876" w:rsidP="004A0876">
      <w:pPr>
        <w:spacing w:after="0" w:line="240" w:lineRule="auto"/>
        <w:jc w:val="center"/>
        <w:rPr>
          <w:rFonts w:ascii="Arial" w:eastAsia="Times New Roman" w:hAnsi="Arial" w:cs="Arial"/>
          <w:lang w:eastAsia="fr-FR"/>
        </w:rPr>
      </w:pPr>
    </w:p>
    <w:p w14:paraId="750E5E46" w14:textId="77777777" w:rsidR="004A0876" w:rsidRDefault="004A0876" w:rsidP="004A0876">
      <w:pPr>
        <w:spacing w:after="0" w:line="240" w:lineRule="auto"/>
        <w:jc w:val="center"/>
      </w:pPr>
      <w:r>
        <w:rPr>
          <w:rFonts w:ascii="Arial" w:eastAsia="Times New Roman" w:hAnsi="Arial" w:cs="Arial"/>
          <w:bCs/>
          <w:lang w:eastAsia="fr-FR"/>
        </w:rPr>
        <w:t>CHAMBRE DES DEPUTES</w:t>
      </w:r>
    </w:p>
    <w:p w14:paraId="43439971" w14:textId="77777777" w:rsidR="004A0876" w:rsidRDefault="004A0876" w:rsidP="004A0876">
      <w:pPr>
        <w:spacing w:after="0" w:line="240" w:lineRule="auto"/>
        <w:jc w:val="center"/>
        <w:rPr>
          <w:rFonts w:ascii="Arial" w:eastAsia="Times New Roman" w:hAnsi="Arial" w:cs="Arial"/>
          <w:bCs/>
          <w:lang w:eastAsia="fr-FR"/>
        </w:rPr>
      </w:pPr>
    </w:p>
    <w:p w14:paraId="13626131" w14:textId="77777777" w:rsidR="004A0876" w:rsidRDefault="004A0876" w:rsidP="004A087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40373FCF" w14:textId="77777777" w:rsidR="004A0876" w:rsidRPr="0073146E" w:rsidRDefault="004A0876" w:rsidP="004A087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297CC15" w14:textId="77777777" w:rsidR="004A0876" w:rsidRPr="00083219" w:rsidRDefault="004A0876" w:rsidP="004A0876">
      <w:pPr>
        <w:spacing w:after="0" w:line="240" w:lineRule="auto"/>
        <w:jc w:val="both"/>
        <w:rPr>
          <w:rFonts w:ascii="Arial" w:eastAsia="Times New Roman" w:hAnsi="Arial" w:cs="Arial"/>
          <w:lang w:eastAsia="fr-FR"/>
        </w:rPr>
      </w:pPr>
    </w:p>
    <w:p w14:paraId="347CF9FA" w14:textId="77777777" w:rsidR="004A0876" w:rsidRPr="00083219" w:rsidRDefault="004A0876" w:rsidP="004A0876">
      <w:pPr>
        <w:spacing w:after="0" w:line="240" w:lineRule="auto"/>
        <w:ind w:right="-108"/>
        <w:jc w:val="center"/>
        <w:rPr>
          <w:rFonts w:ascii="Arial" w:eastAsia="Times New Roman" w:hAnsi="Arial" w:cs="Arial"/>
          <w:lang w:eastAsia="fr-FR"/>
        </w:rPr>
      </w:pPr>
    </w:p>
    <w:p w14:paraId="398EB613" w14:textId="77777777" w:rsidR="004A0876" w:rsidRDefault="004A0876" w:rsidP="004A0876">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32EBD0F8" w14:textId="77777777" w:rsidR="004A0876" w:rsidRPr="00811F8A" w:rsidRDefault="004A0876" w:rsidP="004A0876">
      <w:pPr>
        <w:spacing w:after="0" w:line="240" w:lineRule="auto"/>
        <w:jc w:val="center"/>
        <w:rPr>
          <w:rFonts w:ascii="Arial" w:eastAsia="Times New Roman" w:hAnsi="Arial" w:cs="Arial"/>
          <w:color w:val="000000"/>
          <w:lang w:eastAsia="fr-FR"/>
        </w:rPr>
      </w:pPr>
    </w:p>
    <w:p w14:paraId="1BBC7A4F" w14:textId="77777777" w:rsidR="004A0876" w:rsidRDefault="004A0876" w:rsidP="004A0876">
      <w:pPr>
        <w:spacing w:after="0" w:line="240" w:lineRule="auto"/>
        <w:jc w:val="center"/>
        <w:rPr>
          <w:rFonts w:ascii="Arial" w:eastAsia="Times New Roman" w:hAnsi="Arial" w:cs="Arial"/>
          <w:b/>
          <w:bCs/>
          <w:color w:val="000000"/>
          <w:sz w:val="24"/>
          <w:szCs w:val="24"/>
          <w:lang w:eastAsia="fr-FR"/>
        </w:rPr>
      </w:pPr>
      <w:proofErr w:type="gramStart"/>
      <w:r w:rsidRPr="008C4097">
        <w:rPr>
          <w:rFonts w:ascii="Arial" w:eastAsia="Times New Roman" w:hAnsi="Arial" w:cs="Arial"/>
          <w:b/>
          <w:bCs/>
          <w:color w:val="000000"/>
          <w:sz w:val="24"/>
          <w:szCs w:val="24"/>
          <w:lang w:eastAsia="fr-FR"/>
        </w:rPr>
        <w:t>relative</w:t>
      </w:r>
      <w:proofErr w:type="gramEnd"/>
      <w:r w:rsidRPr="008C4097">
        <w:rPr>
          <w:rFonts w:ascii="Arial" w:eastAsia="Times New Roman" w:hAnsi="Arial" w:cs="Arial"/>
          <w:b/>
          <w:bCs/>
          <w:color w:val="000000"/>
          <w:sz w:val="24"/>
          <w:szCs w:val="24"/>
          <w:lang w:eastAsia="fr-FR"/>
        </w:rPr>
        <w:t xml:space="preserve"> à l'adaptation du projet de construction relatif à l'aménagement du Boulevard Raiffeisen et du Boulevard </w:t>
      </w:r>
      <w:proofErr w:type="spellStart"/>
      <w:r w:rsidRPr="008C4097">
        <w:rPr>
          <w:rFonts w:ascii="Arial" w:eastAsia="Times New Roman" w:hAnsi="Arial" w:cs="Arial"/>
          <w:b/>
          <w:bCs/>
          <w:color w:val="000000"/>
          <w:sz w:val="24"/>
          <w:szCs w:val="24"/>
          <w:lang w:eastAsia="fr-FR"/>
        </w:rPr>
        <w:t>Kockelscheuer</w:t>
      </w:r>
      <w:proofErr w:type="spellEnd"/>
      <w:r w:rsidRPr="008C4097">
        <w:rPr>
          <w:rFonts w:ascii="Arial" w:eastAsia="Times New Roman" w:hAnsi="Arial" w:cs="Arial"/>
          <w:b/>
          <w:bCs/>
          <w:color w:val="000000"/>
          <w:sz w:val="24"/>
          <w:szCs w:val="24"/>
          <w:lang w:eastAsia="fr-FR"/>
        </w:rPr>
        <w:t xml:space="preserve"> dans le cadre de la construction du réseau routier du Ban de </w:t>
      </w:r>
      <w:proofErr w:type="spellStart"/>
      <w:r w:rsidRPr="008C4097">
        <w:rPr>
          <w:rFonts w:ascii="Arial" w:eastAsia="Times New Roman" w:hAnsi="Arial" w:cs="Arial"/>
          <w:b/>
          <w:bCs/>
          <w:color w:val="000000"/>
          <w:sz w:val="24"/>
          <w:szCs w:val="24"/>
          <w:lang w:eastAsia="fr-FR"/>
        </w:rPr>
        <w:t>Gasperich</w:t>
      </w:r>
      <w:proofErr w:type="spellEnd"/>
    </w:p>
    <w:p w14:paraId="28ACF5BA" w14:textId="77777777" w:rsidR="004A0876" w:rsidRDefault="004A0876" w:rsidP="004A0876">
      <w:pPr>
        <w:spacing w:after="0" w:line="240" w:lineRule="auto"/>
        <w:jc w:val="center"/>
        <w:rPr>
          <w:rFonts w:ascii="Arial" w:eastAsia="Times New Roman" w:hAnsi="Arial" w:cs="Arial"/>
          <w:lang w:val="fr-FR" w:eastAsia="fr-FR"/>
        </w:rPr>
      </w:pPr>
    </w:p>
    <w:p w14:paraId="274E85A0" w14:textId="61E00347" w:rsidR="004A0876" w:rsidRDefault="004A0876" w:rsidP="004A0876">
      <w:pPr>
        <w:spacing w:after="120" w:line="240" w:lineRule="auto"/>
        <w:jc w:val="center"/>
        <w:rPr>
          <w:rFonts w:ascii="Arial" w:eastAsia="Times New Roman" w:hAnsi="Arial" w:cs="Arial"/>
          <w:b/>
          <w:lang w:eastAsia="fr-FR"/>
        </w:rPr>
      </w:pPr>
      <w:r>
        <w:rPr>
          <w:rFonts w:ascii="Arial" w:eastAsia="Times New Roman" w:hAnsi="Arial" w:cs="Arial"/>
          <w:b/>
          <w:lang w:eastAsia="fr-FR"/>
        </w:rPr>
        <w:t>RESUME</w:t>
      </w:r>
    </w:p>
    <w:p w14:paraId="25666D88" w14:textId="77777777" w:rsidR="004A0876" w:rsidRPr="00994458" w:rsidRDefault="004A0876" w:rsidP="004A0876">
      <w:pPr>
        <w:spacing w:after="0" w:line="240" w:lineRule="auto"/>
        <w:jc w:val="both"/>
        <w:rPr>
          <w:rFonts w:ascii="Arial" w:hAnsi="Arial" w:cs="Arial"/>
        </w:rPr>
      </w:pPr>
    </w:p>
    <w:p w14:paraId="6584C34F" w14:textId="77777777" w:rsidR="004A0876" w:rsidRPr="00E93FF8" w:rsidRDefault="004A0876" w:rsidP="004A0876">
      <w:pPr>
        <w:autoSpaceDE w:val="0"/>
        <w:autoSpaceDN w:val="0"/>
        <w:adjustRightInd w:val="0"/>
        <w:spacing w:after="0" w:line="240" w:lineRule="auto"/>
        <w:jc w:val="both"/>
        <w:rPr>
          <w:rFonts w:ascii="Arial" w:hAnsi="Arial" w:cs="Arial"/>
          <w:sz w:val="20"/>
          <w:szCs w:val="20"/>
          <w:lang w:val="fr-FR"/>
        </w:rPr>
      </w:pPr>
      <w:r w:rsidRPr="00E93FF8">
        <w:rPr>
          <w:rFonts w:ascii="Arial" w:hAnsi="Arial" w:cs="Arial"/>
          <w:lang w:val="fr-FR"/>
        </w:rPr>
        <w:t xml:space="preserve">La présente loi en projet a pour objet d’adapter l’enveloppe budgétaire accordée par la loi du 16 décembre 2010 relative à l’aménagement du Boulevard Raiffeisen et du Boulevard </w:t>
      </w:r>
      <w:proofErr w:type="spellStart"/>
      <w:r w:rsidRPr="00E93FF8">
        <w:rPr>
          <w:rFonts w:ascii="Arial" w:hAnsi="Arial" w:cs="Arial"/>
          <w:lang w:val="fr-FR"/>
        </w:rPr>
        <w:t>Kockelscheier</w:t>
      </w:r>
      <w:proofErr w:type="spellEnd"/>
      <w:r w:rsidRPr="00E93FF8">
        <w:rPr>
          <w:rFonts w:ascii="Arial" w:hAnsi="Arial" w:cs="Arial"/>
          <w:lang w:val="fr-FR"/>
        </w:rPr>
        <w:t xml:space="preserve"> dans le cadre de la construction du réseau routier du Ban de </w:t>
      </w:r>
      <w:proofErr w:type="spellStart"/>
      <w:r w:rsidRPr="00E93FF8">
        <w:rPr>
          <w:rFonts w:ascii="Arial" w:hAnsi="Arial" w:cs="Arial"/>
          <w:lang w:val="fr-FR"/>
        </w:rPr>
        <w:t>Gasperich</w:t>
      </w:r>
      <w:proofErr w:type="spellEnd"/>
      <w:r w:rsidRPr="00E93FF8">
        <w:rPr>
          <w:rFonts w:ascii="Arial" w:hAnsi="Arial" w:cs="Arial"/>
          <w:lang w:val="fr-FR"/>
        </w:rPr>
        <w:t xml:space="preserve"> (ci-après « la loi du 16 décembre 2010 ») à l’évolution réelle et actuelle du chantier et d’autoriser une rallonge budgétaire à hauteur de 6</w:t>
      </w:r>
      <w:r>
        <w:rPr>
          <w:rFonts w:ascii="Arial" w:hAnsi="Arial" w:cs="Arial"/>
          <w:lang w:val="fr-FR"/>
        </w:rPr>
        <w:t> </w:t>
      </w:r>
      <w:r w:rsidRPr="00E93FF8">
        <w:rPr>
          <w:rFonts w:ascii="Arial" w:hAnsi="Arial" w:cs="Arial"/>
          <w:lang w:val="fr-FR"/>
        </w:rPr>
        <w:t>550</w:t>
      </w:r>
      <w:r>
        <w:rPr>
          <w:rFonts w:ascii="Arial" w:hAnsi="Arial" w:cs="Arial"/>
          <w:lang w:val="fr-FR"/>
        </w:rPr>
        <w:t> </w:t>
      </w:r>
      <w:r w:rsidRPr="00E93FF8">
        <w:rPr>
          <w:rFonts w:ascii="Arial" w:hAnsi="Arial" w:cs="Arial"/>
          <w:lang w:val="fr-FR"/>
        </w:rPr>
        <w:t>000 euros, ce qui correspond à la valeur 1</w:t>
      </w:r>
      <w:r>
        <w:rPr>
          <w:rFonts w:ascii="Arial" w:hAnsi="Arial" w:cs="Arial"/>
          <w:lang w:val="fr-FR"/>
        </w:rPr>
        <w:t> </w:t>
      </w:r>
      <w:r w:rsidRPr="00E93FF8">
        <w:rPr>
          <w:rFonts w:ascii="Arial" w:hAnsi="Arial" w:cs="Arial"/>
          <w:lang w:val="fr-FR"/>
        </w:rPr>
        <w:t>071,67 de l’indice semestriel des prix à la construction d’octobre 2022, soit un dépassement de 5,87 pour cent par rapport au montant initialement voté.</w:t>
      </w:r>
    </w:p>
    <w:p w14:paraId="3145A3CA" w14:textId="77777777" w:rsidR="004A0876" w:rsidRPr="00E93FF8" w:rsidRDefault="004A0876" w:rsidP="004A0876">
      <w:pPr>
        <w:spacing w:after="0" w:line="240" w:lineRule="auto"/>
        <w:jc w:val="both"/>
        <w:rPr>
          <w:rFonts w:ascii="Arial" w:hAnsi="Arial" w:cs="Arial"/>
          <w:lang w:val="fr-FR"/>
        </w:rPr>
      </w:pPr>
    </w:p>
    <w:p w14:paraId="52A84F7D" w14:textId="2947B8F9" w:rsidR="004A0876" w:rsidRPr="00E93FF8" w:rsidRDefault="004A0876" w:rsidP="004A0876">
      <w:pPr>
        <w:autoSpaceDE w:val="0"/>
        <w:autoSpaceDN w:val="0"/>
        <w:adjustRightInd w:val="0"/>
        <w:spacing w:after="0" w:line="240" w:lineRule="auto"/>
        <w:jc w:val="both"/>
        <w:rPr>
          <w:rFonts w:ascii="Arial" w:hAnsi="Arial" w:cs="Arial"/>
          <w:lang w:val="fr-FR"/>
        </w:rPr>
      </w:pPr>
      <w:r w:rsidRPr="004A0876">
        <w:rPr>
          <w:rFonts w:ascii="Arial" w:hAnsi="Arial" w:cs="Arial"/>
          <w:lang w:val="fr-FR"/>
        </w:rPr>
        <w:t>A noter que le</w:t>
      </w:r>
      <w:r w:rsidRPr="00E93FF8">
        <w:rPr>
          <w:rFonts w:ascii="Arial" w:hAnsi="Arial" w:cs="Arial"/>
          <w:lang w:val="fr-FR"/>
        </w:rPr>
        <w:t xml:space="preserve"> projet urbain du « Ban de </w:t>
      </w:r>
      <w:proofErr w:type="spellStart"/>
      <w:r w:rsidRPr="00E93FF8">
        <w:rPr>
          <w:rFonts w:ascii="Arial" w:hAnsi="Arial" w:cs="Arial"/>
          <w:lang w:val="fr-FR"/>
        </w:rPr>
        <w:t>Gasperich</w:t>
      </w:r>
      <w:proofErr w:type="spellEnd"/>
      <w:r w:rsidRPr="00E93FF8">
        <w:rPr>
          <w:rFonts w:ascii="Arial" w:hAnsi="Arial" w:cs="Arial"/>
          <w:lang w:val="fr-FR"/>
        </w:rPr>
        <w:t> » a été autorisé par la loi du 16 décembre 2010. Divisés en quatre lots, les travaux ont débuté en 2013 avec le Lot 2, suivi du Lot 1 en mai 2015, puis du Lot 3 Phase 1 en février 2017 et enfin du Lot 3 Phase 2 en janvier 2018.</w:t>
      </w:r>
    </w:p>
    <w:p w14:paraId="4AE9DBFF" w14:textId="77777777" w:rsidR="004A0876" w:rsidRPr="00E93FF8" w:rsidRDefault="004A0876" w:rsidP="004A0876">
      <w:pPr>
        <w:spacing w:after="0" w:line="240" w:lineRule="auto"/>
        <w:jc w:val="both"/>
        <w:rPr>
          <w:rFonts w:ascii="Arial" w:hAnsi="Arial" w:cs="Arial"/>
          <w:lang w:val="fr-FR"/>
        </w:rPr>
      </w:pPr>
    </w:p>
    <w:p w14:paraId="08A9924B" w14:textId="77777777" w:rsidR="004A0876" w:rsidRPr="00E93FF8" w:rsidRDefault="004A0876" w:rsidP="004A0876">
      <w:pPr>
        <w:autoSpaceDE w:val="0"/>
        <w:autoSpaceDN w:val="0"/>
        <w:adjustRightInd w:val="0"/>
        <w:spacing w:after="0" w:line="240" w:lineRule="auto"/>
        <w:jc w:val="both"/>
        <w:rPr>
          <w:rFonts w:ascii="Arial" w:hAnsi="Arial" w:cs="Arial"/>
          <w:lang w:val="fr-FR"/>
        </w:rPr>
      </w:pPr>
      <w:r w:rsidRPr="00E93FF8">
        <w:rPr>
          <w:rFonts w:ascii="Arial" w:hAnsi="Arial" w:cs="Arial"/>
          <w:lang w:val="fr-FR"/>
        </w:rPr>
        <w:t xml:space="preserve">Au cours des années, le projet a connu une certaine évolution par rapport à la conception initiale. Ainsi, en 2014 l’intégration du tram dans le projet d’exécution du Boulevard </w:t>
      </w:r>
      <w:proofErr w:type="spellStart"/>
      <w:r w:rsidRPr="00E93FF8">
        <w:rPr>
          <w:rFonts w:ascii="Arial" w:hAnsi="Arial" w:cs="Arial"/>
          <w:lang w:val="fr-FR"/>
        </w:rPr>
        <w:t>Kockelscheuer</w:t>
      </w:r>
      <w:proofErr w:type="spellEnd"/>
      <w:r w:rsidRPr="00E93FF8">
        <w:rPr>
          <w:rFonts w:ascii="Arial" w:hAnsi="Arial" w:cs="Arial"/>
          <w:lang w:val="fr-FR"/>
        </w:rPr>
        <w:t xml:space="preserve"> a été décidée. Dès lors, les deux voies de bus centrales sur le Boulevard </w:t>
      </w:r>
      <w:proofErr w:type="spellStart"/>
      <w:r w:rsidRPr="00E93FF8">
        <w:rPr>
          <w:rFonts w:ascii="Arial" w:hAnsi="Arial" w:cs="Arial"/>
          <w:lang w:val="fr-FR"/>
        </w:rPr>
        <w:t>Kockelscheuer</w:t>
      </w:r>
      <w:proofErr w:type="spellEnd"/>
      <w:r w:rsidRPr="00E93FF8">
        <w:rPr>
          <w:rFonts w:ascii="Arial" w:hAnsi="Arial" w:cs="Arial"/>
          <w:lang w:val="fr-FR"/>
        </w:rPr>
        <w:t xml:space="preserve"> ont été réservées à l’assise du tram entre le croisement du Boulevard </w:t>
      </w:r>
      <w:proofErr w:type="spellStart"/>
      <w:r w:rsidRPr="00E93FF8">
        <w:rPr>
          <w:rFonts w:ascii="Arial" w:hAnsi="Arial" w:cs="Arial"/>
          <w:lang w:val="fr-FR"/>
        </w:rPr>
        <w:t>Kockelscheuer</w:t>
      </w:r>
      <w:proofErr w:type="spellEnd"/>
      <w:r w:rsidRPr="00E93FF8">
        <w:rPr>
          <w:rFonts w:ascii="Arial" w:hAnsi="Arial" w:cs="Arial"/>
          <w:lang w:val="fr-FR"/>
        </w:rPr>
        <w:t xml:space="preserve">/rue Einstein et le raccord du Boulevard </w:t>
      </w:r>
      <w:proofErr w:type="spellStart"/>
      <w:r w:rsidRPr="00E93FF8">
        <w:rPr>
          <w:rFonts w:ascii="Arial" w:hAnsi="Arial" w:cs="Arial"/>
          <w:lang w:val="fr-FR"/>
        </w:rPr>
        <w:t>Kockelscheuer</w:t>
      </w:r>
      <w:proofErr w:type="spellEnd"/>
      <w:r w:rsidRPr="00E93FF8">
        <w:rPr>
          <w:rFonts w:ascii="Arial" w:hAnsi="Arial" w:cs="Arial"/>
          <w:lang w:val="fr-FR"/>
        </w:rPr>
        <w:t xml:space="preserve"> avec la N4 côté Sud. Les équipements du pont OA17, tels que les joints de chaussées, la mise à la terre et l’étanchéité, ont également dû être adaptés afin de permettre l’installation du tram.</w:t>
      </w:r>
    </w:p>
    <w:p w14:paraId="6C5DF3C0" w14:textId="77777777" w:rsidR="004A0876" w:rsidRPr="00E93FF8" w:rsidRDefault="004A0876" w:rsidP="004A0876">
      <w:pPr>
        <w:spacing w:after="0" w:line="240" w:lineRule="auto"/>
        <w:jc w:val="both"/>
        <w:rPr>
          <w:rFonts w:ascii="Arial" w:hAnsi="Arial" w:cs="Arial"/>
          <w:lang w:val="fr-FR"/>
        </w:rPr>
      </w:pPr>
    </w:p>
    <w:p w14:paraId="6B5D08E7" w14:textId="77777777" w:rsidR="004A0876" w:rsidRPr="00E93FF8" w:rsidRDefault="004A0876" w:rsidP="004A0876">
      <w:pPr>
        <w:autoSpaceDE w:val="0"/>
        <w:autoSpaceDN w:val="0"/>
        <w:adjustRightInd w:val="0"/>
        <w:spacing w:after="0" w:line="240" w:lineRule="auto"/>
        <w:jc w:val="both"/>
        <w:rPr>
          <w:rFonts w:ascii="Arial" w:hAnsi="Arial" w:cs="Arial"/>
          <w:lang w:val="fr-FR"/>
        </w:rPr>
      </w:pPr>
      <w:r w:rsidRPr="00E93FF8">
        <w:rPr>
          <w:rFonts w:ascii="Arial" w:hAnsi="Arial" w:cs="Arial"/>
          <w:lang w:val="fr-FR"/>
        </w:rPr>
        <w:t xml:space="preserve">Par ailleurs, dans le but de promouvoir davantage la mobilité douce, des pistes cyclables supplémentaires ont été rajoutées au cours du chantier. Ainsi, </w:t>
      </w:r>
      <w:r>
        <w:rPr>
          <w:rFonts w:ascii="Arial" w:hAnsi="Arial" w:cs="Arial"/>
          <w:lang w:val="fr-FR"/>
        </w:rPr>
        <w:t>en</w:t>
      </w:r>
      <w:r w:rsidRPr="00E93FF8">
        <w:rPr>
          <w:rFonts w:ascii="Arial" w:hAnsi="Arial" w:cs="Arial"/>
          <w:lang w:val="fr-FR"/>
        </w:rPr>
        <w:t xml:space="preserve"> plus des pistes cyclables et pistes mixtes initialement prévues, une liaison douce sous forme de piste mixte a été créée pour relier le Ban de </w:t>
      </w:r>
      <w:proofErr w:type="spellStart"/>
      <w:r w:rsidRPr="00E93FF8">
        <w:rPr>
          <w:rFonts w:ascii="Arial" w:hAnsi="Arial" w:cs="Arial"/>
          <w:lang w:val="fr-FR"/>
        </w:rPr>
        <w:t>Gasperich</w:t>
      </w:r>
      <w:proofErr w:type="spellEnd"/>
      <w:r w:rsidRPr="00E93FF8">
        <w:rPr>
          <w:rFonts w:ascii="Arial" w:hAnsi="Arial" w:cs="Arial"/>
          <w:lang w:val="fr-FR"/>
        </w:rPr>
        <w:t xml:space="preserve"> à </w:t>
      </w:r>
      <w:proofErr w:type="spellStart"/>
      <w:r w:rsidRPr="00E93FF8">
        <w:rPr>
          <w:rFonts w:ascii="Arial" w:hAnsi="Arial" w:cs="Arial"/>
          <w:lang w:val="fr-FR"/>
        </w:rPr>
        <w:t>Howald</w:t>
      </w:r>
      <w:proofErr w:type="spellEnd"/>
      <w:r w:rsidRPr="00E93FF8">
        <w:rPr>
          <w:rFonts w:ascii="Arial" w:hAnsi="Arial" w:cs="Arial"/>
          <w:lang w:val="fr-FR"/>
        </w:rPr>
        <w:t>, et un itinéraire cyclable express PC104, appelé « </w:t>
      </w:r>
      <w:proofErr w:type="spellStart"/>
      <w:r w:rsidRPr="00E93FF8">
        <w:rPr>
          <w:rFonts w:ascii="Arial" w:hAnsi="Arial" w:cs="Arial"/>
          <w:lang w:val="fr-FR"/>
        </w:rPr>
        <w:t>Vëloexpresswee</w:t>
      </w:r>
      <w:proofErr w:type="spellEnd"/>
      <w:r w:rsidRPr="00E93FF8">
        <w:rPr>
          <w:rFonts w:ascii="Arial" w:hAnsi="Arial" w:cs="Arial"/>
          <w:lang w:val="fr-FR"/>
        </w:rPr>
        <w:t> », a été construit avec deux tunnels dédiés aux cyclistes sous l’N4 et le CR186.</w:t>
      </w:r>
    </w:p>
    <w:p w14:paraId="6B2B855E" w14:textId="77777777" w:rsidR="004A0876" w:rsidRPr="00E93FF8" w:rsidRDefault="004A0876" w:rsidP="004A0876">
      <w:pPr>
        <w:spacing w:after="0" w:line="240" w:lineRule="auto"/>
        <w:jc w:val="both"/>
        <w:rPr>
          <w:rFonts w:ascii="Arial" w:hAnsi="Arial" w:cs="Arial"/>
          <w:lang w:val="fr-FR"/>
        </w:rPr>
      </w:pPr>
    </w:p>
    <w:p w14:paraId="7FA8664C" w14:textId="77777777" w:rsidR="004A0876" w:rsidRPr="00E93FF8" w:rsidRDefault="004A0876" w:rsidP="004A0876">
      <w:pPr>
        <w:autoSpaceDE w:val="0"/>
        <w:autoSpaceDN w:val="0"/>
        <w:adjustRightInd w:val="0"/>
        <w:spacing w:after="0" w:line="240" w:lineRule="auto"/>
        <w:jc w:val="both"/>
        <w:rPr>
          <w:rFonts w:ascii="Arial" w:hAnsi="Arial" w:cs="Arial"/>
          <w:lang w:val="fr-FR"/>
        </w:rPr>
      </w:pPr>
      <w:r w:rsidRPr="00E93FF8">
        <w:rPr>
          <w:rFonts w:ascii="Arial" w:hAnsi="Arial" w:cs="Arial"/>
          <w:lang w:val="fr-FR"/>
        </w:rPr>
        <w:t xml:space="preserve">D’autres modifications qui ont été apportées au projet en cours de route consistent, parmi d’autres, dans la modification du tracé routier afin de tenir compte de l’implantation du nouveau Stade de Luxembourg ; l’adaptation du carrefour N4/CR186/Boulevard </w:t>
      </w:r>
      <w:proofErr w:type="spellStart"/>
      <w:r w:rsidRPr="00E93FF8">
        <w:rPr>
          <w:rFonts w:ascii="Arial" w:hAnsi="Arial" w:cs="Arial"/>
          <w:lang w:val="fr-FR"/>
        </w:rPr>
        <w:t>Kockelscheuer</w:t>
      </w:r>
      <w:proofErr w:type="spellEnd"/>
      <w:r w:rsidRPr="00E93FF8">
        <w:rPr>
          <w:rFonts w:ascii="Arial" w:hAnsi="Arial" w:cs="Arial"/>
          <w:lang w:val="fr-FR"/>
        </w:rPr>
        <w:t> ; le rajout de voies de bus sur la Route d’Esch.</w:t>
      </w:r>
    </w:p>
    <w:p w14:paraId="7A697B40" w14:textId="77777777" w:rsidR="004A0876" w:rsidRPr="00E93FF8" w:rsidRDefault="004A0876" w:rsidP="004A0876">
      <w:pPr>
        <w:autoSpaceDE w:val="0"/>
        <w:autoSpaceDN w:val="0"/>
        <w:adjustRightInd w:val="0"/>
        <w:spacing w:after="0" w:line="240" w:lineRule="auto"/>
        <w:jc w:val="both"/>
        <w:rPr>
          <w:rFonts w:ascii="Arial" w:hAnsi="Arial" w:cs="Arial"/>
          <w:lang w:val="fr-FR"/>
        </w:rPr>
      </w:pPr>
    </w:p>
    <w:p w14:paraId="3BAA3A04" w14:textId="77777777" w:rsidR="004A0876" w:rsidRPr="00E93FF8" w:rsidRDefault="004A0876" w:rsidP="004A0876">
      <w:pPr>
        <w:autoSpaceDE w:val="0"/>
        <w:autoSpaceDN w:val="0"/>
        <w:adjustRightInd w:val="0"/>
        <w:spacing w:after="0" w:line="240" w:lineRule="auto"/>
        <w:jc w:val="both"/>
        <w:rPr>
          <w:rFonts w:ascii="Arial" w:hAnsi="Arial" w:cs="Arial"/>
          <w:lang w:val="fr-FR"/>
        </w:rPr>
      </w:pPr>
      <w:r w:rsidRPr="00E93FF8">
        <w:rPr>
          <w:rFonts w:ascii="Arial" w:hAnsi="Arial" w:cs="Arial"/>
          <w:lang w:val="fr-FR"/>
        </w:rPr>
        <w:t>En raison de ces facteurs, une rallonge budgétaire s’est avérée nécessaire par rapport à la loi du 16 décembre 2010. S’y ajoute la hausse du taux de la taxe sur la valeur ajoutée en janvier 2015, passant de 15 à 17 pour cent, ce qui a également contribué à une augmentation des coûts.</w:t>
      </w:r>
    </w:p>
    <w:p w14:paraId="2B247BEC" w14:textId="77777777" w:rsidR="004A0876" w:rsidRPr="004A0876" w:rsidRDefault="004A0876">
      <w:pPr>
        <w:rPr>
          <w:lang w:val="fr-FR"/>
        </w:rPr>
      </w:pPr>
    </w:p>
    <w:sectPr w:rsidR="004A0876" w:rsidRPr="004A0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76"/>
    <w:rsid w:val="004A0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A6C"/>
  <w15:chartTrackingRefBased/>
  <w15:docId w15:val="{75775F6A-82B4-4580-BE2B-B61523ED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76"/>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4A0876"/>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4A0876"/>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4A0876"/>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4A0876"/>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4A0876"/>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4A0876"/>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4A0876"/>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4A0876"/>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4A0876"/>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8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08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08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08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08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08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08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08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0876"/>
    <w:rPr>
      <w:rFonts w:eastAsiaTheme="majorEastAsia" w:cstheme="majorBidi"/>
      <w:color w:val="272727" w:themeColor="text1" w:themeTint="D8"/>
    </w:rPr>
  </w:style>
  <w:style w:type="paragraph" w:styleId="Titre">
    <w:name w:val="Title"/>
    <w:basedOn w:val="Normal"/>
    <w:next w:val="Normal"/>
    <w:link w:val="TitreCar"/>
    <w:uiPriority w:val="10"/>
    <w:qFormat/>
    <w:rsid w:val="004A0876"/>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4A08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0876"/>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4A08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0876"/>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4A0876"/>
    <w:rPr>
      <w:i/>
      <w:iCs/>
      <w:color w:val="404040" w:themeColor="text1" w:themeTint="BF"/>
    </w:rPr>
  </w:style>
  <w:style w:type="paragraph" w:styleId="Paragraphedeliste">
    <w:name w:val="List Paragraph"/>
    <w:basedOn w:val="Normal"/>
    <w:uiPriority w:val="34"/>
    <w:qFormat/>
    <w:rsid w:val="004A0876"/>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4A0876"/>
    <w:rPr>
      <w:i/>
      <w:iCs/>
      <w:color w:val="0F4761" w:themeColor="accent1" w:themeShade="BF"/>
    </w:rPr>
  </w:style>
  <w:style w:type="paragraph" w:styleId="Citationintense">
    <w:name w:val="Intense Quote"/>
    <w:basedOn w:val="Normal"/>
    <w:next w:val="Normal"/>
    <w:link w:val="CitationintenseCar"/>
    <w:uiPriority w:val="30"/>
    <w:qFormat/>
    <w:rsid w:val="004A0876"/>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4A0876"/>
    <w:rPr>
      <w:i/>
      <w:iCs/>
      <w:color w:val="0F4761" w:themeColor="accent1" w:themeShade="BF"/>
    </w:rPr>
  </w:style>
  <w:style w:type="character" w:styleId="Rfrenceintense">
    <w:name w:val="Intense Reference"/>
    <w:basedOn w:val="Policepardfaut"/>
    <w:uiPriority w:val="32"/>
    <w:qFormat/>
    <w:rsid w:val="004A0876"/>
    <w:rPr>
      <w:b/>
      <w:bCs/>
      <w:smallCaps/>
      <w:color w:val="0F4761" w:themeColor="accent1" w:themeShade="BF"/>
      <w:spacing w:val="5"/>
    </w:rPr>
  </w:style>
  <w:style w:type="paragraph" w:customStyle="1" w:styleId="Sansinterligne1">
    <w:name w:val="Sans interligne1"/>
    <w:rsid w:val="004A0876"/>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6CEE13-9743-4BAD-BDAA-A7E57BED1DC8}"/>
</file>

<file path=customXml/itemProps2.xml><?xml version="1.0" encoding="utf-8"?>
<ds:datastoreItem xmlns:ds="http://schemas.openxmlformats.org/officeDocument/2006/customXml" ds:itemID="{E604165C-C361-4B47-87F2-0A63ABD26CC9}"/>
</file>

<file path=customXml/itemProps3.xml><?xml version="1.0" encoding="utf-8"?>
<ds:datastoreItem xmlns:ds="http://schemas.openxmlformats.org/officeDocument/2006/customXml" ds:itemID="{AB9A9723-3F13-44CA-894C-C85F1B2518B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Tania SONNETTI</cp:lastModifiedBy>
  <cp:revision>1</cp:revision>
  <dcterms:created xsi:type="dcterms:W3CDTF">2024-03-04T14:47:00Z</dcterms:created>
  <dcterms:modified xsi:type="dcterms:W3CDTF">2024-03-04T14:49:00Z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