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9EE" w:rsidRPr="005D59EE" w:rsidRDefault="006503C6" w:rsidP="005D59EE">
      <w:pPr>
        <w:spacing w:after="240" w:line="240" w:lineRule="auto"/>
        <w:jc w:val="center"/>
        <w:rPr>
          <w:b/>
          <w:lang w:val="fr-FR"/>
        </w:rPr>
      </w:pPr>
      <w:bookmarkStart w:id="0" w:name="_GoBack"/>
      <w:bookmarkEnd w:id="0"/>
      <w:r w:rsidRPr="006503C6">
        <w:rPr>
          <w:b/>
          <w:lang w:val="fr-FR"/>
        </w:rPr>
        <w:t>8246</w:t>
      </w:r>
    </w:p>
    <w:p w:rsidR="006503C6" w:rsidRPr="006503C6" w:rsidRDefault="006503C6" w:rsidP="006503C6">
      <w:pPr>
        <w:spacing w:after="0" w:line="276" w:lineRule="auto"/>
        <w:jc w:val="center"/>
        <w:rPr>
          <w:rFonts w:eastAsia="Times New Roman"/>
          <w:b/>
          <w:bCs/>
          <w:lang w:val="fr-FR" w:eastAsia="fr-FR"/>
        </w:rPr>
      </w:pPr>
      <w:r w:rsidRPr="006503C6">
        <w:rPr>
          <w:rFonts w:eastAsia="Times New Roman"/>
          <w:b/>
          <w:bCs/>
          <w:lang w:val="fr-FR" w:eastAsia="fr-FR"/>
        </w:rPr>
        <w:t xml:space="preserve">Proposition de modification </w:t>
      </w:r>
    </w:p>
    <w:p w:rsidR="006503C6" w:rsidRPr="006503C6" w:rsidRDefault="006503C6" w:rsidP="006503C6">
      <w:pPr>
        <w:spacing w:after="0" w:line="276" w:lineRule="auto"/>
        <w:jc w:val="center"/>
        <w:rPr>
          <w:rFonts w:eastAsia="Times New Roman"/>
          <w:b/>
          <w:bCs/>
          <w:lang w:val="fr-FR" w:eastAsia="fr-FR"/>
        </w:rPr>
      </w:pPr>
      <w:r w:rsidRPr="006503C6">
        <w:rPr>
          <w:rFonts w:eastAsia="Times New Roman"/>
          <w:b/>
          <w:bCs/>
          <w:lang w:val="fr-FR" w:eastAsia="fr-FR"/>
        </w:rPr>
        <w:t xml:space="preserve">du Règlement de la Chambre des Députés </w:t>
      </w:r>
    </w:p>
    <w:p w:rsidR="006503C6" w:rsidRPr="006503C6" w:rsidRDefault="006503C6" w:rsidP="006503C6">
      <w:pPr>
        <w:spacing w:after="0" w:line="276" w:lineRule="auto"/>
        <w:jc w:val="center"/>
        <w:rPr>
          <w:rFonts w:eastAsia="Times New Roman"/>
          <w:b/>
          <w:bCs/>
          <w:lang w:val="fr-FR" w:eastAsia="fr-FR"/>
        </w:rPr>
      </w:pPr>
      <w:r w:rsidRPr="006503C6">
        <w:rPr>
          <w:rFonts w:eastAsia="Times New Roman"/>
          <w:b/>
          <w:bCs/>
          <w:lang w:val="fr-FR" w:eastAsia="fr-FR"/>
        </w:rPr>
        <w:t xml:space="preserve">relative à la police de la Chambre des Députés </w:t>
      </w:r>
    </w:p>
    <w:p w:rsidR="006503C6" w:rsidRPr="006503C6" w:rsidRDefault="006503C6" w:rsidP="006503C6">
      <w:pPr>
        <w:spacing w:after="0" w:line="240" w:lineRule="auto"/>
        <w:jc w:val="both"/>
        <w:rPr>
          <w:rFonts w:eastAsia="Times New Roman"/>
          <w:lang w:val="fr-FR" w:eastAsia="fr-FR"/>
        </w:rPr>
      </w:pPr>
    </w:p>
    <w:p w:rsidR="006503C6" w:rsidRPr="006503C6" w:rsidRDefault="006503C6" w:rsidP="006503C6">
      <w:pPr>
        <w:spacing w:after="0" w:line="240" w:lineRule="auto"/>
        <w:jc w:val="both"/>
        <w:rPr>
          <w:rFonts w:eastAsia="Times New Roman"/>
          <w:lang w:val="fr-FR" w:eastAsia="fr-FR"/>
        </w:rPr>
      </w:pPr>
      <w:r w:rsidRPr="006503C6">
        <w:rPr>
          <w:rFonts w:eastAsia="Times New Roman"/>
          <w:lang w:val="fr-FR" w:eastAsia="fr-FR"/>
        </w:rPr>
        <w:t xml:space="preserve">Une proposition de modification du Règlement de la Chambre des Députés actuellement en discussion a pour but de réécrire le chapitre relatif à la discipline des députés, notamment mais non exclusivement lors des séances publiques de la Chambre. Lors de l’examen de ce texte, il s’est avéré qu’il faut également prévoir des dispositions dans le Règlement en ce qui concerne d’autres personnes participant aux séances de la Chambre, à savoir les membres du gouvernement et les agents de l’administration parlementaire. Etant donné que ces mesures n’ont pas leur place dans le chapitre traitant de la discipline des députés, il a été décidé de les intégrer dans celui relatif à la police de la Chambre. Ce chapitre 20 du Titre V du Règlement est dès lors modifié en conséquence. </w:t>
      </w:r>
    </w:p>
    <w:p w:rsidR="00C426E5" w:rsidRPr="005D59EE" w:rsidRDefault="00C426E5">
      <w:pPr>
        <w:rPr>
          <w:lang w:val="fr-FR"/>
        </w:rPr>
      </w:pPr>
    </w:p>
    <w:sectPr w:rsidR="00C426E5" w:rsidRPr="005D59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revisionView w:inkAnnotation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7AE6"/>
    <w:rsid w:val="00557AE6"/>
    <w:rsid w:val="005D59EE"/>
    <w:rsid w:val="006503C6"/>
    <w:rsid w:val="00A00522"/>
    <w:rsid w:val="00C426E5"/>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1EFEE78-AE1F-4C71-B2D2-5E221D78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DP8246</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Proposition de révision du Règlement de la Chambre</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8246</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/sftpecos/Dossiers_parlementaires/8246/</WDocsPath>
    <FileSecurityLevel_x0020_ xmlns="84f9a6a8-f2d8-4679-afd4-008cbd8c3661">CHD_Level1_Public</FileSecurityLevel_x0020_>
    <Suffixe_x0020_du_x0020_Numéro_x0020_parlementaire xmlns="84f9a6a8-f2d8-4679-afd4-008cbd8c3661" xsi:nil="true"/>
    <FileClassificationLevel2 xmlns="84f9a6a8-f2d8-4679-afd4-008cbd8c3661">50_Proposition_Revision_Reglement</FileClassificationLevel2>
    <TaxCatchAll xmlns="84f9a6a8-f2d8-4679-afd4-008cbd8c3661" xsi:nil="true"/>
  </documentManagement>
</p:properties>
</file>

<file path=customXml/itemProps1.xml><?xml version="1.0" encoding="utf-8"?>
<ds:datastoreItem xmlns:ds="http://schemas.openxmlformats.org/officeDocument/2006/customXml" ds:itemID="{6420F383-1B67-4421-B9FB-F9864E80711F}"/>
</file>

<file path=customXml/itemProps2.xml><?xml version="1.0" encoding="utf-8"?>
<ds:datastoreItem xmlns:ds="http://schemas.openxmlformats.org/officeDocument/2006/customXml" ds:itemID="{FF970973-02AE-474C-8E91-EBC2C70A0EA5}"/>
</file>

<file path=customXml/itemProps3.xml><?xml version="1.0" encoding="utf-8"?>
<ds:datastoreItem xmlns:ds="http://schemas.openxmlformats.org/officeDocument/2006/customXml" ds:itemID="{DC64113B-563F-4939-9662-9ACB91B3F14F}"/>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763</Characters>
  <Application>Microsoft Office Word</Application>
  <DocSecurity>4</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Magda SANTOS</dc:creator>
  <cp:keywords/>
  <dc:description/>
  <cp:lastModifiedBy>SYSTEM</cp:lastModifiedBy>
  <cp:revision>2</cp:revision>
  <dcterms:created xsi:type="dcterms:W3CDTF">2024-02-21T08:01:00Z</dcterms:created>
  <dcterms:modified xsi:type="dcterms:W3CDTF">2024-02-21T08:01:00Z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