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58" w:rsidRPr="00EA56B6" w:rsidRDefault="00306058" w:rsidP="00306058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8203</w:t>
      </w:r>
    </w:p>
    <w:p w:rsidR="00306058" w:rsidRPr="00EA56B6" w:rsidRDefault="00306058" w:rsidP="003060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06058" w:rsidRPr="00EA56B6" w:rsidRDefault="00306058" w:rsidP="0030605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:rsidR="00306058" w:rsidRPr="00EA56B6" w:rsidRDefault="00306058" w:rsidP="0030605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306058" w:rsidRPr="00EA56B6" w:rsidRDefault="00306058" w:rsidP="0030605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Session ordinaire 2022-2023</w:t>
      </w:r>
    </w:p>
    <w:p w:rsidR="00306058" w:rsidRPr="00EA56B6" w:rsidRDefault="00306058" w:rsidP="00306058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06058" w:rsidRPr="00EA56B6" w:rsidRDefault="00306058" w:rsidP="0030605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06058" w:rsidRPr="00EA56B6" w:rsidRDefault="00306058" w:rsidP="00306058">
      <w:pPr>
        <w:ind w:right="-108"/>
        <w:jc w:val="center"/>
        <w:rPr>
          <w:b/>
          <w:sz w:val="24"/>
          <w:szCs w:val="24"/>
        </w:rPr>
      </w:pPr>
    </w:p>
    <w:p w:rsidR="00306058" w:rsidRDefault="00306058" w:rsidP="00306058">
      <w:pPr>
        <w:jc w:val="center"/>
        <w:rPr>
          <w:b/>
          <w:sz w:val="24"/>
          <w:szCs w:val="24"/>
        </w:rPr>
      </w:pPr>
      <w:r w:rsidRPr="002B7F82">
        <w:rPr>
          <w:b/>
          <w:sz w:val="24"/>
          <w:szCs w:val="24"/>
        </w:rPr>
        <w:t>PROJET DE LOI</w:t>
      </w:r>
    </w:p>
    <w:p w:rsidR="00306058" w:rsidRDefault="00306058" w:rsidP="00306058">
      <w:pPr>
        <w:rPr>
          <w:b/>
          <w:iCs/>
          <w:sz w:val="24"/>
          <w:szCs w:val="24"/>
        </w:rPr>
      </w:pPr>
      <w:r w:rsidRPr="00F8517F">
        <w:rPr>
          <w:b/>
          <w:iCs/>
          <w:sz w:val="24"/>
          <w:szCs w:val="24"/>
        </w:rPr>
        <w:t>portant modifi</w:t>
      </w:r>
      <w:r>
        <w:rPr>
          <w:b/>
          <w:iCs/>
          <w:sz w:val="24"/>
          <w:szCs w:val="24"/>
        </w:rPr>
        <w:t>cation de la loi modifiée du 19 </w:t>
      </w:r>
      <w:r w:rsidRPr="00F8517F">
        <w:rPr>
          <w:b/>
          <w:iCs/>
          <w:sz w:val="24"/>
          <w:szCs w:val="24"/>
        </w:rPr>
        <w:t>décembre 2008 portant réforme de la formation professionnelle</w:t>
      </w:r>
    </w:p>
    <w:p w:rsidR="003A51ED" w:rsidRDefault="003A51ED"/>
    <w:p w:rsidR="00306058" w:rsidRDefault="00306058" w:rsidP="00306058">
      <w:r>
        <w:rPr>
          <w:rFonts w:eastAsia="Arial"/>
        </w:rPr>
        <w:t xml:space="preserve">Le présent projet de loi </w:t>
      </w:r>
      <w:r>
        <w:t>entend modifier l’article 7 de la loi modifiée du 19 décembre 2008 portant réforme de la formation professionnelle en vue de la création d’une nouvelle formation dénommée « assistant d’accompagnement au quotidien ».</w:t>
      </w:r>
    </w:p>
    <w:p w:rsidR="00306058" w:rsidRDefault="00306058" w:rsidP="00306058"/>
    <w:p w:rsidR="00306058" w:rsidRDefault="00306058" w:rsidP="00306058">
      <w:r>
        <w:t>Rappelons qu’en principe,</w:t>
      </w:r>
      <w:r w:rsidRPr="005F399C">
        <w:t xml:space="preserve"> les formations menant au certificat de capacité professionnelle</w:t>
      </w:r>
      <w:r>
        <w:t xml:space="preserve"> (CCP) </w:t>
      </w:r>
      <w:r w:rsidRPr="005F399C">
        <w:t>ont une durée de trois ans.</w:t>
      </w:r>
      <w:r>
        <w:t xml:space="preserve"> L</w:t>
      </w:r>
      <w:r w:rsidRPr="005F399C">
        <w:t xml:space="preserve">a loi du 12 juillet 2019 portant modification : 1° du Code du travail ; 2° de la loi modifiée du 31 juillet 2006 portant introduction d’un Code du Travail ; 3° de la loi modifiée du 19 décembre 2008 portant réforme de la formation professionnelle a réduit la durée de la formation « cordonnier-réparateur » à deux ans. </w:t>
      </w:r>
      <w:r>
        <w:t>S</w:t>
      </w:r>
      <w:r w:rsidRPr="005F399C">
        <w:t>uite à la demande des chambres professionnelles, la loi du 14 août 2020 portant modification : 1° du Code du travail ; 2° de la loi modifiée du 19 décembre 2008 portant réforme de la formation professionnelle a ajouté quatre formations menant au certificat de capacité professionnelle à la liste des formations qui ont une durée de deux ans, à savoir le serveur de restaurant, le cuisinier, le commis de vente et l’aide-ménagère.</w:t>
      </w:r>
      <w:r>
        <w:t xml:space="preserve"> Le présent projet de loi vise à compléter cette liste par la nouvelle formation d’« assistant d’accompagnement au quotidien ».</w:t>
      </w:r>
    </w:p>
    <w:p w:rsidR="00306058" w:rsidRDefault="00306058" w:rsidP="00306058">
      <w:r>
        <w:t xml:space="preserve"> </w:t>
      </w:r>
    </w:p>
    <w:p w:rsidR="00306058" w:rsidRDefault="00306058" w:rsidP="00306058">
      <w:r>
        <w:rPr>
          <w:rFonts w:eastAsia="Arial"/>
        </w:rPr>
        <w:t xml:space="preserve">Le contenu de la nouvelle formation, offerte à partir de l’année scolaire 2023/2024 sous forme concomitante, est basé sur le plan de formation de l’aide socio-familiale, réalisée </w:t>
      </w:r>
      <w:r w:rsidRPr="005F399C">
        <w:t>en cours d’emploi dans un volume de 336 heures</w:t>
      </w:r>
      <w:r>
        <w:t>. L</w:t>
      </w:r>
      <w:r w:rsidRPr="005F399C">
        <w:t xml:space="preserve">e programme de la nouvelle formation prévoit un volume de 576 heures en formation initiale. </w:t>
      </w:r>
    </w:p>
    <w:p w:rsidR="00306058" w:rsidRDefault="00306058" w:rsidP="00306058"/>
    <w:p w:rsidR="00306058" w:rsidRDefault="00306058" w:rsidP="00306058">
      <w:r w:rsidRPr="005F399C">
        <w:t xml:space="preserve">Une durée de deux ans est jugée suffisante pour permette aux apprentis de se former dans les trois domaines d’activité </w:t>
      </w:r>
      <w:r>
        <w:t>suivants :</w:t>
      </w:r>
    </w:p>
    <w:p w:rsidR="00306058" w:rsidRDefault="00306058" w:rsidP="00306058">
      <w:r>
        <w:t>- r</w:t>
      </w:r>
      <w:r w:rsidRPr="005F399C">
        <w:t>elation d’aide professionnalisée (aide en relation avec les tâches de soin simple) ;</w:t>
      </w:r>
    </w:p>
    <w:p w:rsidR="00306058" w:rsidRDefault="00306058" w:rsidP="00306058">
      <w:r>
        <w:t>- r</w:t>
      </w:r>
      <w:r w:rsidRPr="005F399C">
        <w:t>elation éducative (accompagnement quotidien des destinataires) ;</w:t>
      </w:r>
    </w:p>
    <w:p w:rsidR="00306058" w:rsidRDefault="00306058" w:rsidP="00306058">
      <w:r>
        <w:t>- r</w:t>
      </w:r>
      <w:r w:rsidRPr="005F399C">
        <w:t xml:space="preserve">elation de service (aide en relation avec les tâches ménagères). </w:t>
      </w:r>
    </w:p>
    <w:p w:rsidR="00306058" w:rsidRPr="005F399C" w:rsidRDefault="00306058" w:rsidP="00306058"/>
    <w:p w:rsidR="00306058" w:rsidRPr="00957F72" w:rsidRDefault="00306058" w:rsidP="00306058">
      <w:r>
        <w:t>A</w:t>
      </w:r>
      <w:r w:rsidRPr="005F399C">
        <w:t xml:space="preserve"> la fin de leur formation dans l’établissement scolaire et dans l’organisme de formation, les apprentis auront développé leurs compétences et seront aptes à occuper une tâche dans les domaines d’activité de la formation suivie. </w:t>
      </w:r>
    </w:p>
    <w:p w:rsidR="00306058" w:rsidRDefault="00306058"/>
    <w:sectPr w:rsidR="00306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058"/>
    <w:rsid w:val="00092EE0"/>
    <w:rsid w:val="00306058"/>
    <w:rsid w:val="003314B8"/>
    <w:rsid w:val="003A51ED"/>
    <w:rsid w:val="0050408A"/>
    <w:rsid w:val="008D23C0"/>
    <w:rsid w:val="00912A00"/>
    <w:rsid w:val="00B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03FD1B-ADB9-4B96-A540-85723824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058"/>
    <w:pPr>
      <w:jc w:val="both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DP8203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8203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/sftpecos/Dossiers_parlementaires/8203/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FB2F3EB-4EAD-448A-A20B-A6876CF880EE}"/>
</file>

<file path=customXml/itemProps2.xml><?xml version="1.0" encoding="utf-8"?>
<ds:datastoreItem xmlns:ds="http://schemas.openxmlformats.org/officeDocument/2006/customXml" ds:itemID="{28988521-97FA-4003-9C3C-1F747AC94F50}"/>
</file>

<file path=customXml/itemProps3.xml><?xml version="1.0" encoding="utf-8"?>
<ds:datastoreItem xmlns:ds="http://schemas.openxmlformats.org/officeDocument/2006/customXml" ds:itemID="{2B877CFE-43BE-4222-99F2-576E853205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1980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Joëlle MERGES</dc:creator>
  <cp:keywords/>
  <dc:description/>
  <cp:lastModifiedBy>SYSTEM</cp:lastModifiedBy>
  <cp:revision>2</cp:revision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