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D0" w:rsidRPr="00EA56B6" w:rsidRDefault="00A12ED0" w:rsidP="00A12ED0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8169</w:t>
      </w:r>
    </w:p>
    <w:p w:rsidR="00A12ED0" w:rsidRPr="00EA56B6" w:rsidRDefault="00A12ED0" w:rsidP="00A12E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12ED0" w:rsidRPr="00EA56B6" w:rsidRDefault="00A12ED0" w:rsidP="00A12ED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A12ED0" w:rsidRPr="00EA56B6" w:rsidRDefault="00A12ED0" w:rsidP="00A12ED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12ED0" w:rsidRPr="00EA56B6" w:rsidRDefault="00A12ED0" w:rsidP="00A12ED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2022-2023</w:t>
      </w:r>
    </w:p>
    <w:p w:rsidR="00A12ED0" w:rsidRPr="00EA56B6" w:rsidRDefault="00A12ED0" w:rsidP="00A12ED0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12ED0" w:rsidRPr="00EA56B6" w:rsidRDefault="00A12ED0" w:rsidP="00A12ED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12ED0" w:rsidRPr="00EA56B6" w:rsidRDefault="00A12ED0" w:rsidP="00A12ED0">
      <w:pPr>
        <w:ind w:right="-108"/>
        <w:jc w:val="center"/>
        <w:rPr>
          <w:b/>
          <w:sz w:val="24"/>
          <w:szCs w:val="24"/>
        </w:rPr>
      </w:pPr>
    </w:p>
    <w:p w:rsidR="00A12ED0" w:rsidRDefault="00A12ED0" w:rsidP="00A12ED0">
      <w:pPr>
        <w:jc w:val="center"/>
        <w:rPr>
          <w:b/>
          <w:sz w:val="24"/>
          <w:szCs w:val="24"/>
        </w:rPr>
      </w:pPr>
      <w:r w:rsidRPr="002B7F82">
        <w:rPr>
          <w:b/>
          <w:sz w:val="24"/>
          <w:szCs w:val="24"/>
        </w:rPr>
        <w:t>PROJET DE LOI</w:t>
      </w:r>
    </w:p>
    <w:p w:rsidR="00A12ED0" w:rsidRPr="007A1AEC" w:rsidRDefault="00A12ED0" w:rsidP="00A12ED0">
      <w:pPr>
        <w:rPr>
          <w:b/>
          <w:sz w:val="24"/>
          <w:szCs w:val="24"/>
        </w:rPr>
      </w:pPr>
      <w:r w:rsidRPr="007A1AEC">
        <w:rPr>
          <w:b/>
          <w:sz w:val="24"/>
          <w:szCs w:val="24"/>
        </w:rPr>
        <w:t>portant :</w:t>
      </w:r>
    </w:p>
    <w:p w:rsidR="00A12ED0" w:rsidRPr="007A1AEC" w:rsidRDefault="00A12ED0" w:rsidP="00A12ED0">
      <w:pPr>
        <w:rPr>
          <w:b/>
          <w:sz w:val="24"/>
          <w:szCs w:val="24"/>
        </w:rPr>
      </w:pPr>
      <w:r w:rsidRPr="007A1AEC">
        <w:rPr>
          <w:b/>
          <w:sz w:val="24"/>
          <w:szCs w:val="24"/>
        </w:rPr>
        <w:t>1° modification</w:t>
      </w:r>
    </w:p>
    <w:p w:rsidR="00A12ED0" w:rsidRPr="007A1AEC" w:rsidRDefault="00A12ED0" w:rsidP="00A12ED0">
      <w:pPr>
        <w:rPr>
          <w:b/>
          <w:sz w:val="24"/>
          <w:szCs w:val="24"/>
        </w:rPr>
      </w:pPr>
      <w:r w:rsidRPr="007A1AEC">
        <w:rPr>
          <w:b/>
          <w:sz w:val="24"/>
          <w:szCs w:val="24"/>
        </w:rPr>
        <w:t>a) de la loi modifiée du 25 juin 2004 portant organisation des lycées ;</w:t>
      </w:r>
    </w:p>
    <w:p w:rsidR="00A12ED0" w:rsidRPr="007A1AEC" w:rsidRDefault="00A12ED0" w:rsidP="00A12ED0">
      <w:pPr>
        <w:rPr>
          <w:b/>
          <w:sz w:val="24"/>
          <w:szCs w:val="24"/>
        </w:rPr>
      </w:pPr>
      <w:r w:rsidRPr="007A1AEC">
        <w:rPr>
          <w:b/>
          <w:sz w:val="24"/>
          <w:szCs w:val="24"/>
        </w:rPr>
        <w:t xml:space="preserve">b) de la loi modifiée du 13 juillet 2006 portant organisation du </w:t>
      </w:r>
      <w:r>
        <w:rPr>
          <w:b/>
          <w:sz w:val="24"/>
          <w:szCs w:val="24"/>
        </w:rPr>
        <w:t>C</w:t>
      </w:r>
      <w:r w:rsidRPr="007A1AEC">
        <w:rPr>
          <w:b/>
          <w:sz w:val="24"/>
          <w:szCs w:val="24"/>
        </w:rPr>
        <w:t>entre psycho</w:t>
      </w:r>
      <w:r>
        <w:rPr>
          <w:b/>
          <w:sz w:val="24"/>
          <w:szCs w:val="24"/>
        </w:rPr>
        <w:t>-</w:t>
      </w:r>
      <w:r w:rsidRPr="007A1AEC">
        <w:rPr>
          <w:b/>
          <w:sz w:val="24"/>
          <w:szCs w:val="24"/>
        </w:rPr>
        <w:t>social et d’accompagnement scolaires ;</w:t>
      </w:r>
    </w:p>
    <w:p w:rsidR="00A12ED0" w:rsidRPr="007A1AEC" w:rsidRDefault="00A12ED0" w:rsidP="00A12ED0">
      <w:pPr>
        <w:rPr>
          <w:b/>
          <w:sz w:val="24"/>
          <w:szCs w:val="24"/>
        </w:rPr>
      </w:pPr>
      <w:r w:rsidRPr="007A1AEC">
        <w:rPr>
          <w:b/>
          <w:sz w:val="24"/>
          <w:szCs w:val="24"/>
        </w:rPr>
        <w:t>c) de la loi modifiée du 6 février 2009 portant organisation de l’enseignement fondamental ;</w:t>
      </w:r>
    </w:p>
    <w:p w:rsidR="00A12ED0" w:rsidRPr="007A1AEC" w:rsidRDefault="00A12ED0" w:rsidP="00A12ED0">
      <w:pPr>
        <w:rPr>
          <w:b/>
          <w:sz w:val="24"/>
          <w:szCs w:val="24"/>
        </w:rPr>
      </w:pPr>
      <w:r w:rsidRPr="007A1AEC">
        <w:rPr>
          <w:b/>
          <w:sz w:val="24"/>
          <w:szCs w:val="24"/>
        </w:rPr>
        <w:t xml:space="preserve">d) de la loi du 20 juillet 2018 portant création de Centres de compétences en </w:t>
      </w:r>
      <w:proofErr w:type="spellStart"/>
      <w:r w:rsidRPr="007A1AEC">
        <w:rPr>
          <w:b/>
          <w:sz w:val="24"/>
          <w:szCs w:val="24"/>
        </w:rPr>
        <w:t>psycho-pédagogie</w:t>
      </w:r>
      <w:proofErr w:type="spellEnd"/>
      <w:r w:rsidRPr="007A1AEC">
        <w:rPr>
          <w:b/>
          <w:sz w:val="24"/>
          <w:szCs w:val="24"/>
        </w:rPr>
        <w:t xml:space="preserve"> spécialisée en faveur de l’inclusion scolaire ;</w:t>
      </w:r>
    </w:p>
    <w:p w:rsidR="00A12ED0" w:rsidRPr="007A1AEC" w:rsidRDefault="00A12ED0" w:rsidP="00A12ED0">
      <w:pPr>
        <w:rPr>
          <w:b/>
          <w:sz w:val="24"/>
          <w:szCs w:val="24"/>
        </w:rPr>
      </w:pPr>
      <w:r w:rsidRPr="007A1AEC">
        <w:rPr>
          <w:b/>
          <w:sz w:val="24"/>
          <w:szCs w:val="24"/>
        </w:rPr>
        <w:t>2° abrogation de la loi modifiée du 15 juillet 2011 visant l’accès aux qualifications scolaires et professionnelles des élèves à besoins éducatifs particuliers</w:t>
      </w:r>
    </w:p>
    <w:p w:rsidR="003A51ED" w:rsidRDefault="003A51ED"/>
    <w:p w:rsidR="00D26876" w:rsidRDefault="00D26876" w:rsidP="00D26876">
      <w:pPr>
        <w:rPr>
          <w:lang w:val="fr-CH"/>
        </w:rPr>
      </w:pPr>
      <w:r>
        <w:rPr>
          <w:lang w:val="fr-CH"/>
        </w:rPr>
        <w:t xml:space="preserve">Le présent texte se base sur </w:t>
      </w:r>
      <w:r w:rsidRPr="004C1C74">
        <w:rPr>
          <w:lang w:val="fr-CH"/>
        </w:rPr>
        <w:t>l’accord signé le 16 novembre 2021 entre le Ministère de l’</w:t>
      </w:r>
      <w:r>
        <w:rPr>
          <w:lang w:val="fr-CH"/>
        </w:rPr>
        <w:t>E</w:t>
      </w:r>
      <w:r w:rsidRPr="004C1C74">
        <w:rPr>
          <w:lang w:val="fr-CH"/>
        </w:rPr>
        <w:t>ducation nationale, de l’Enfance et de la Jeunesse</w:t>
      </w:r>
      <w:r>
        <w:rPr>
          <w:lang w:val="fr-CH"/>
        </w:rPr>
        <w:t>, d’une part,</w:t>
      </w:r>
      <w:r w:rsidRPr="004C1C74">
        <w:rPr>
          <w:lang w:val="fr-CH"/>
        </w:rPr>
        <w:t xml:space="preserve"> et l’Association </w:t>
      </w:r>
      <w:r>
        <w:rPr>
          <w:lang w:val="fr-CH"/>
        </w:rPr>
        <w:t>l</w:t>
      </w:r>
      <w:r w:rsidRPr="004C1C74">
        <w:rPr>
          <w:lang w:val="fr-CH"/>
        </w:rPr>
        <w:t xml:space="preserve">uxembourgeoise des </w:t>
      </w:r>
      <w:r>
        <w:rPr>
          <w:lang w:val="fr-CH"/>
        </w:rPr>
        <w:t>é</w:t>
      </w:r>
      <w:r w:rsidRPr="004C1C74">
        <w:rPr>
          <w:lang w:val="fr-CH"/>
        </w:rPr>
        <w:t xml:space="preserve">ducateurs et </w:t>
      </w:r>
      <w:r>
        <w:rPr>
          <w:lang w:val="fr-CH"/>
        </w:rPr>
        <w:t>é</w:t>
      </w:r>
      <w:r w:rsidRPr="004C1C74">
        <w:rPr>
          <w:lang w:val="fr-CH"/>
        </w:rPr>
        <w:t xml:space="preserve">ducatrices (ALEE), le Syndicat </w:t>
      </w:r>
      <w:r>
        <w:rPr>
          <w:lang w:val="fr-CH"/>
        </w:rPr>
        <w:t>l</w:t>
      </w:r>
      <w:r w:rsidRPr="004C1C74">
        <w:rPr>
          <w:lang w:val="fr-CH"/>
        </w:rPr>
        <w:t xml:space="preserve">uxembourgeois des </w:t>
      </w:r>
      <w:r>
        <w:rPr>
          <w:lang w:val="fr-CH"/>
        </w:rPr>
        <w:t>é</w:t>
      </w:r>
      <w:r w:rsidRPr="004C1C74">
        <w:rPr>
          <w:lang w:val="fr-CH"/>
        </w:rPr>
        <w:t xml:space="preserve">ducateurs </w:t>
      </w:r>
      <w:r>
        <w:rPr>
          <w:lang w:val="fr-CH"/>
        </w:rPr>
        <w:t>g</w:t>
      </w:r>
      <w:r w:rsidRPr="004C1C74">
        <w:rPr>
          <w:lang w:val="fr-CH"/>
        </w:rPr>
        <w:t xml:space="preserve">radués (SLEG) </w:t>
      </w:r>
      <w:r>
        <w:rPr>
          <w:lang w:val="fr-CH"/>
        </w:rPr>
        <w:t>et</w:t>
      </w:r>
      <w:r w:rsidRPr="004C1C74">
        <w:rPr>
          <w:lang w:val="fr-CH"/>
        </w:rPr>
        <w:t xml:space="preserve"> le Syndicat du personnel de l’</w:t>
      </w:r>
      <w:r>
        <w:rPr>
          <w:lang w:val="fr-CH"/>
        </w:rPr>
        <w:t>é</w:t>
      </w:r>
      <w:r w:rsidRPr="004C1C74">
        <w:rPr>
          <w:lang w:val="fr-CH"/>
        </w:rPr>
        <w:t>ducation nationale œuvrant spécifiquement dans l’intérêt des élèves à besoins éducatifs spécifiques (SPEBS)</w:t>
      </w:r>
      <w:r>
        <w:rPr>
          <w:lang w:val="fr-CH"/>
        </w:rPr>
        <w:t>, d’autre part. Il tient également compte d</w:t>
      </w:r>
      <w:r w:rsidRPr="00AF515D">
        <w:rPr>
          <w:lang w:val="fr-CH"/>
        </w:rPr>
        <w:t xml:space="preserve">es résultats d’une évaluation du dispositif de prise en charge des élèves à besoins spécifiques, demandée par la Chambre des Députés lors de l’adoption de la loi du 20 juillet 2018 portant création de Centres de compétences en </w:t>
      </w:r>
      <w:proofErr w:type="spellStart"/>
      <w:r w:rsidRPr="00AF515D">
        <w:rPr>
          <w:lang w:val="fr-CH"/>
        </w:rPr>
        <w:t>psycho</w:t>
      </w:r>
      <w:r>
        <w:rPr>
          <w:lang w:val="fr-CH"/>
        </w:rPr>
        <w:t>-</w:t>
      </w:r>
      <w:r w:rsidRPr="00AF515D">
        <w:rPr>
          <w:lang w:val="fr-CH"/>
        </w:rPr>
        <w:t>pédagogie</w:t>
      </w:r>
      <w:proofErr w:type="spellEnd"/>
      <w:r w:rsidRPr="00AF515D">
        <w:rPr>
          <w:lang w:val="fr-CH"/>
        </w:rPr>
        <w:t xml:space="preserve"> spécialisée en faveur de l’inclusion scolaire.</w:t>
      </w:r>
      <w:r>
        <w:rPr>
          <w:lang w:val="fr-CH"/>
        </w:rPr>
        <w:t xml:space="preserve"> </w:t>
      </w:r>
    </w:p>
    <w:p w:rsidR="00D26876" w:rsidRDefault="00D26876" w:rsidP="00D26876">
      <w:pPr>
        <w:rPr>
          <w:lang w:val="fr-CH"/>
        </w:rPr>
      </w:pPr>
    </w:p>
    <w:p w:rsidR="00D26876" w:rsidRDefault="00D26876" w:rsidP="00D26876">
      <w:pPr>
        <w:rPr>
          <w:lang w:val="fr-CH"/>
        </w:rPr>
      </w:pPr>
      <w:r>
        <w:rPr>
          <w:lang w:val="fr-CH"/>
        </w:rPr>
        <w:t xml:space="preserve">En premier lieu, le projet de loi vise à </w:t>
      </w:r>
      <w:r w:rsidRPr="00DA640F">
        <w:rPr>
          <w:lang w:val="fr-CH"/>
        </w:rPr>
        <w:t>renforcer la cohérence de la prise en charge</w:t>
      </w:r>
      <w:r>
        <w:rPr>
          <w:lang w:val="fr-CH"/>
        </w:rPr>
        <w:t xml:space="preserve"> des élèves à besoins éducatifs spécifiques</w:t>
      </w:r>
      <w:r w:rsidRPr="00DA640F">
        <w:rPr>
          <w:lang w:val="fr-CH"/>
        </w:rPr>
        <w:t xml:space="preserve"> dans l’enseignement fondamental et dans l’enseignement secondaire.</w:t>
      </w:r>
      <w:r>
        <w:rPr>
          <w:lang w:val="fr-CH"/>
        </w:rPr>
        <w:t xml:space="preserve"> A</w:t>
      </w:r>
      <w:r w:rsidRPr="008E700E">
        <w:rPr>
          <w:lang w:val="fr-CH"/>
        </w:rPr>
        <w:t xml:space="preserve"> l’instar du dispositif d’aide déjà en place </w:t>
      </w:r>
      <w:r>
        <w:rPr>
          <w:lang w:val="fr-CH"/>
        </w:rPr>
        <w:t>dans les écoles</w:t>
      </w:r>
      <w:r w:rsidRPr="008E700E">
        <w:rPr>
          <w:lang w:val="fr-CH"/>
        </w:rPr>
        <w:t xml:space="preserve"> fondamental</w:t>
      </w:r>
      <w:r>
        <w:rPr>
          <w:lang w:val="fr-CH"/>
        </w:rPr>
        <w:t>es</w:t>
      </w:r>
      <w:r w:rsidRPr="008E700E">
        <w:rPr>
          <w:lang w:val="fr-CH"/>
        </w:rPr>
        <w:t xml:space="preserve">, </w:t>
      </w:r>
      <w:r>
        <w:rPr>
          <w:lang w:val="fr-CH"/>
        </w:rPr>
        <w:t xml:space="preserve">le présent texte introduit </w:t>
      </w:r>
      <w:r w:rsidRPr="008E700E">
        <w:rPr>
          <w:lang w:val="fr-CH"/>
        </w:rPr>
        <w:t>des équipes de soutien des élèves à besoins éducatifs spécifiques</w:t>
      </w:r>
      <w:r>
        <w:rPr>
          <w:lang w:val="fr-CH"/>
        </w:rPr>
        <w:t xml:space="preserve"> </w:t>
      </w:r>
      <w:r w:rsidRPr="008E700E">
        <w:rPr>
          <w:lang w:val="fr-CH"/>
        </w:rPr>
        <w:t>au niveau des lycées.</w:t>
      </w:r>
    </w:p>
    <w:p w:rsidR="00D26876" w:rsidRDefault="00D26876" w:rsidP="00D26876">
      <w:pPr>
        <w:rPr>
          <w:lang w:val="fr-CH"/>
        </w:rPr>
      </w:pPr>
    </w:p>
    <w:p w:rsidR="00D26876" w:rsidRDefault="00D26876" w:rsidP="00D26876">
      <w:pPr>
        <w:rPr>
          <w:lang w:val="fr-CH"/>
        </w:rPr>
      </w:pPr>
      <w:r>
        <w:rPr>
          <w:lang w:val="fr-CH"/>
        </w:rPr>
        <w:t>Deuxièmement, il procède à une restructuration de</w:t>
      </w:r>
      <w:r w:rsidRPr="007274BD">
        <w:rPr>
          <w:lang w:val="fr-CH"/>
        </w:rPr>
        <w:t xml:space="preserve"> l’éducation inclusive</w:t>
      </w:r>
      <w:r>
        <w:rPr>
          <w:lang w:val="fr-CH"/>
        </w:rPr>
        <w:t xml:space="preserve"> afin de </w:t>
      </w:r>
      <w:r w:rsidRPr="0087687D">
        <w:rPr>
          <w:lang w:val="fr-CH"/>
        </w:rPr>
        <w:t>simplifier la collaboration entre les différents agents</w:t>
      </w:r>
      <w:r>
        <w:rPr>
          <w:lang w:val="fr-CH"/>
        </w:rPr>
        <w:t xml:space="preserve"> </w:t>
      </w:r>
      <w:r w:rsidRPr="0087687D">
        <w:rPr>
          <w:lang w:val="fr-CH"/>
        </w:rPr>
        <w:t>et de créer</w:t>
      </w:r>
      <w:r>
        <w:rPr>
          <w:lang w:val="fr-CH"/>
        </w:rPr>
        <w:t xml:space="preserve"> </w:t>
      </w:r>
      <w:r w:rsidRPr="0087687D">
        <w:rPr>
          <w:lang w:val="fr-CH"/>
        </w:rPr>
        <w:t>des synergies entre les dispositifs d’aide et de soutien</w:t>
      </w:r>
      <w:r>
        <w:rPr>
          <w:lang w:val="fr-CH"/>
        </w:rPr>
        <w:t xml:space="preserve"> du système scolaire. Ainsi, c</w:t>
      </w:r>
      <w:r w:rsidRPr="00737B26">
        <w:rPr>
          <w:lang w:val="fr-CH"/>
        </w:rPr>
        <w:t xml:space="preserve">haque lycée </w:t>
      </w:r>
      <w:r>
        <w:rPr>
          <w:lang w:val="fr-CH"/>
        </w:rPr>
        <w:t>se dote d’</w:t>
      </w:r>
      <w:r w:rsidRPr="00737B26">
        <w:rPr>
          <w:lang w:val="fr-CH"/>
        </w:rPr>
        <w:t xml:space="preserve">un département éducatif et psycho-social, qui se compose du service psycho-social et d’accompagnement scolaires, du service socio-éducatif, de l’équipe de soutien pour élèves à besoins éducatifs spécifiques, de la cellule d’orientation et d’intégration scolaires et, </w:t>
      </w:r>
      <w:r>
        <w:rPr>
          <w:lang w:val="fr-CH"/>
        </w:rPr>
        <w:t>le cas échéant</w:t>
      </w:r>
      <w:r w:rsidRPr="00737B26">
        <w:rPr>
          <w:lang w:val="fr-CH"/>
        </w:rPr>
        <w:t>, de l’internat.</w:t>
      </w:r>
    </w:p>
    <w:p w:rsidR="00D26876" w:rsidRDefault="00D26876" w:rsidP="00D26876">
      <w:pPr>
        <w:rPr>
          <w:lang w:val="fr-CH"/>
        </w:rPr>
      </w:pPr>
    </w:p>
    <w:p w:rsidR="00D26876" w:rsidRDefault="00D26876" w:rsidP="00D26876">
      <w:pPr>
        <w:rPr>
          <w:lang w:val="fr-CH"/>
        </w:rPr>
      </w:pPr>
      <w:r>
        <w:rPr>
          <w:lang w:val="fr-CH"/>
        </w:rPr>
        <w:t xml:space="preserve">Dans un souci de simplification administrative, la </w:t>
      </w:r>
      <w:r w:rsidRPr="00387613">
        <w:rPr>
          <w:lang w:val="fr-CH"/>
        </w:rPr>
        <w:t xml:space="preserve">composition et </w:t>
      </w:r>
      <w:r>
        <w:rPr>
          <w:lang w:val="fr-CH"/>
        </w:rPr>
        <w:t>les</w:t>
      </w:r>
      <w:r w:rsidRPr="00387613">
        <w:rPr>
          <w:lang w:val="fr-CH"/>
        </w:rPr>
        <w:t xml:space="preserve"> missions</w:t>
      </w:r>
      <w:r>
        <w:rPr>
          <w:lang w:val="fr-CH"/>
        </w:rPr>
        <w:t xml:space="preserve"> des </w:t>
      </w:r>
      <w:r w:rsidRPr="00387613">
        <w:rPr>
          <w:lang w:val="fr-CH"/>
        </w:rPr>
        <w:t>commissions d’inclusion des lycées</w:t>
      </w:r>
      <w:r>
        <w:rPr>
          <w:lang w:val="fr-CH"/>
        </w:rPr>
        <w:t xml:space="preserve"> </w:t>
      </w:r>
      <w:r w:rsidR="005B1191">
        <w:rPr>
          <w:lang w:val="fr-CH"/>
        </w:rPr>
        <w:t xml:space="preserve">sont adaptées </w:t>
      </w:r>
      <w:r>
        <w:rPr>
          <w:lang w:val="fr-CH"/>
        </w:rPr>
        <w:t xml:space="preserve">et </w:t>
      </w:r>
      <w:r w:rsidRPr="00387613">
        <w:rPr>
          <w:lang w:val="fr-CH"/>
        </w:rPr>
        <w:t xml:space="preserve">la collaboration avec la </w:t>
      </w:r>
      <w:r>
        <w:rPr>
          <w:lang w:val="fr-CH"/>
        </w:rPr>
        <w:t>c</w:t>
      </w:r>
      <w:r w:rsidRPr="00387613">
        <w:rPr>
          <w:lang w:val="fr-CH"/>
        </w:rPr>
        <w:t>ommission des aménagements raisonnables</w:t>
      </w:r>
      <w:r w:rsidR="005B1191">
        <w:rPr>
          <w:lang w:val="fr-CH"/>
        </w:rPr>
        <w:t xml:space="preserve"> est renforcée</w:t>
      </w:r>
      <w:r>
        <w:rPr>
          <w:lang w:val="fr-CH"/>
        </w:rPr>
        <w:t xml:space="preserve">. </w:t>
      </w:r>
    </w:p>
    <w:p w:rsidR="00D26876" w:rsidRDefault="00D26876" w:rsidP="00D26876">
      <w:pPr>
        <w:rPr>
          <w:lang w:val="fr-CH"/>
        </w:rPr>
      </w:pPr>
    </w:p>
    <w:p w:rsidR="00D26876" w:rsidRDefault="00D26876" w:rsidP="00D26876">
      <w:pPr>
        <w:rPr>
          <w:lang w:val="fr-CH"/>
        </w:rPr>
      </w:pPr>
      <w:r>
        <w:rPr>
          <w:lang w:val="fr-CH"/>
        </w:rPr>
        <w:t>Tenant compte des résultats de l’</w:t>
      </w:r>
      <w:r w:rsidRPr="00AF515D">
        <w:rPr>
          <w:lang w:val="fr-CH"/>
        </w:rPr>
        <w:t xml:space="preserve">évaluation </w:t>
      </w:r>
      <w:r>
        <w:rPr>
          <w:lang w:val="fr-CH"/>
        </w:rPr>
        <w:t>susmentionnée</w:t>
      </w:r>
      <w:r>
        <w:t xml:space="preserve">, le projet de loi entend réduire </w:t>
      </w:r>
      <w:r w:rsidRPr="00387613">
        <w:rPr>
          <w:lang w:val="fr-CH"/>
        </w:rPr>
        <w:t>les délais obligatoires</w:t>
      </w:r>
      <w:r w:rsidRPr="00387613">
        <w:t xml:space="preserve"> </w:t>
      </w:r>
      <w:r>
        <w:t xml:space="preserve">pour la mise </w:t>
      </w:r>
      <w:r w:rsidRPr="00387613">
        <w:rPr>
          <w:lang w:val="fr-CH"/>
        </w:rPr>
        <w:t>en place de mesures</w:t>
      </w:r>
      <w:r>
        <w:rPr>
          <w:lang w:val="fr-CH"/>
        </w:rPr>
        <w:t xml:space="preserve"> </w:t>
      </w:r>
      <w:r w:rsidRPr="00AF515D">
        <w:rPr>
          <w:lang w:val="fr-CH"/>
        </w:rPr>
        <w:t>de prise en charge</w:t>
      </w:r>
      <w:r>
        <w:rPr>
          <w:lang w:val="fr-CH"/>
        </w:rPr>
        <w:t xml:space="preserve"> et surtout pour la phase de diagnostic. </w:t>
      </w:r>
    </w:p>
    <w:p w:rsidR="00D26876" w:rsidRDefault="00D26876" w:rsidP="00D26876">
      <w:pPr>
        <w:rPr>
          <w:lang w:val="fr-CH"/>
        </w:rPr>
      </w:pPr>
    </w:p>
    <w:p w:rsidR="00D26876" w:rsidRDefault="00D26876" w:rsidP="00D26876">
      <w:pPr>
        <w:rPr>
          <w:lang w:val="fr-CH"/>
        </w:rPr>
      </w:pPr>
      <w:r>
        <w:rPr>
          <w:lang w:val="fr-CH"/>
        </w:rPr>
        <w:t>Au niveau de l’enseignement fondamental, le présent texte introduit le nouveau poste de l’</w:t>
      </w:r>
      <w:r w:rsidRPr="001157CC">
        <w:rPr>
          <w:lang w:val="fr-CH"/>
        </w:rPr>
        <w:t xml:space="preserve">assistant pour élèves à besoins éducatifs spécifiques </w:t>
      </w:r>
      <w:r>
        <w:rPr>
          <w:lang w:val="fr-CH"/>
        </w:rPr>
        <w:t>qui soutiendra</w:t>
      </w:r>
      <w:r w:rsidRPr="001157CC">
        <w:rPr>
          <w:lang w:val="fr-CH"/>
        </w:rPr>
        <w:t xml:space="preserve"> </w:t>
      </w:r>
      <w:r>
        <w:rPr>
          <w:lang w:val="fr-CH"/>
        </w:rPr>
        <w:t>l</w:t>
      </w:r>
      <w:r w:rsidRPr="001157CC">
        <w:rPr>
          <w:lang w:val="fr-CH"/>
        </w:rPr>
        <w:t xml:space="preserve">es instituteurs spécialisés pour enfants à besoins spécifiques et particuliers </w:t>
      </w:r>
      <w:r>
        <w:rPr>
          <w:lang w:val="fr-CH"/>
        </w:rPr>
        <w:t>dans leurs activités quotidiennes</w:t>
      </w:r>
      <w:r w:rsidRPr="001157CC">
        <w:rPr>
          <w:lang w:val="fr-CH"/>
        </w:rPr>
        <w:t>.</w:t>
      </w:r>
    </w:p>
    <w:p w:rsidR="00D26876" w:rsidRDefault="00D26876" w:rsidP="00D26876">
      <w:pPr>
        <w:rPr>
          <w:lang w:val="fr-CH"/>
        </w:rPr>
      </w:pPr>
    </w:p>
    <w:p w:rsidR="00D26876" w:rsidRDefault="00D26876" w:rsidP="00D26876">
      <w:pPr>
        <w:rPr>
          <w:lang w:val="fr-CH"/>
        </w:rPr>
      </w:pPr>
      <w:r>
        <w:rPr>
          <w:lang w:val="fr-CH"/>
        </w:rPr>
        <w:t>Par ailleurs, le</w:t>
      </w:r>
      <w:r w:rsidRPr="00224145">
        <w:rPr>
          <w:lang w:val="fr-CH"/>
        </w:rPr>
        <w:t xml:space="preserve"> projet de loi crée une nouvelle administration dénommée </w:t>
      </w:r>
      <w:r>
        <w:rPr>
          <w:lang w:val="fr-CH"/>
        </w:rPr>
        <w:t>« </w:t>
      </w:r>
      <w:r w:rsidRPr="00224145">
        <w:rPr>
          <w:lang w:val="fr-CH"/>
        </w:rPr>
        <w:t>Service national de l’éducation inclusive</w:t>
      </w:r>
      <w:r>
        <w:rPr>
          <w:lang w:val="fr-CH"/>
        </w:rPr>
        <w:t> »</w:t>
      </w:r>
      <w:r w:rsidRPr="00224145">
        <w:rPr>
          <w:lang w:val="fr-CH"/>
        </w:rPr>
        <w:t xml:space="preserve"> (SNEI)</w:t>
      </w:r>
      <w:r>
        <w:rPr>
          <w:lang w:val="fr-CH"/>
        </w:rPr>
        <w:t xml:space="preserve">, dont la </w:t>
      </w:r>
      <w:r w:rsidRPr="00224145">
        <w:rPr>
          <w:lang w:val="fr-CH"/>
        </w:rPr>
        <w:t>mission</w:t>
      </w:r>
      <w:r>
        <w:rPr>
          <w:lang w:val="fr-CH"/>
        </w:rPr>
        <w:t xml:space="preserve"> </w:t>
      </w:r>
      <w:r w:rsidRPr="00224145">
        <w:rPr>
          <w:lang w:val="fr-CH"/>
        </w:rPr>
        <w:t xml:space="preserve">principale </w:t>
      </w:r>
      <w:r>
        <w:rPr>
          <w:lang w:val="fr-CH"/>
        </w:rPr>
        <w:t xml:space="preserve">est </w:t>
      </w:r>
      <w:r w:rsidRPr="00224145">
        <w:rPr>
          <w:lang w:val="fr-CH"/>
        </w:rPr>
        <w:t>de promouvoir l’éducation inclusive</w:t>
      </w:r>
      <w:r>
        <w:rPr>
          <w:lang w:val="fr-CH"/>
        </w:rPr>
        <w:t xml:space="preserve"> en </w:t>
      </w:r>
      <w:r w:rsidRPr="00224145">
        <w:rPr>
          <w:lang w:val="fr-CH"/>
        </w:rPr>
        <w:t>veill</w:t>
      </w:r>
      <w:r>
        <w:rPr>
          <w:lang w:val="fr-CH"/>
        </w:rPr>
        <w:t>ant</w:t>
      </w:r>
      <w:r w:rsidRPr="00224145">
        <w:rPr>
          <w:lang w:val="fr-CH"/>
        </w:rPr>
        <w:t xml:space="preserve"> au développement du dispositif et à la mise en réseau des différents acteurs intervenant dans le cadre de la prise en charge des élèves.</w:t>
      </w:r>
    </w:p>
    <w:p w:rsidR="00D26876" w:rsidRDefault="00D26876" w:rsidP="00D26876">
      <w:pPr>
        <w:rPr>
          <w:lang w:val="fr-CH"/>
        </w:rPr>
      </w:pPr>
    </w:p>
    <w:p w:rsidR="00D26876" w:rsidRDefault="00D26876" w:rsidP="00D26876">
      <w:pPr>
        <w:rPr>
          <w:lang w:val="fr-CH"/>
        </w:rPr>
      </w:pPr>
      <w:r>
        <w:rPr>
          <w:lang w:val="fr-CH"/>
        </w:rPr>
        <w:t xml:space="preserve">Finalement, le présent texte introduit la fonction du </w:t>
      </w:r>
      <w:r w:rsidRPr="00F74B34">
        <w:rPr>
          <w:lang w:val="fr-CH"/>
        </w:rPr>
        <w:t>délégué à la protection des élèves dans les lycées</w:t>
      </w:r>
      <w:r>
        <w:rPr>
          <w:lang w:val="fr-CH"/>
        </w:rPr>
        <w:t xml:space="preserve"> et renforce la </w:t>
      </w:r>
      <w:r w:rsidRPr="00831D57">
        <w:rPr>
          <w:lang w:val="fr-CH"/>
        </w:rPr>
        <w:t>participation des enfants</w:t>
      </w:r>
      <w:r>
        <w:rPr>
          <w:lang w:val="fr-CH"/>
        </w:rPr>
        <w:t xml:space="preserve"> aux décisions qui les concernent. Il réalise ainsi l</w:t>
      </w:r>
      <w:r w:rsidRPr="00831D57">
        <w:rPr>
          <w:lang w:val="fr-CH"/>
        </w:rPr>
        <w:t xml:space="preserve">es engagements pris par le </w:t>
      </w:r>
      <w:r>
        <w:rPr>
          <w:lang w:val="fr-CH"/>
        </w:rPr>
        <w:t>G</w:t>
      </w:r>
      <w:r w:rsidRPr="00831D57">
        <w:rPr>
          <w:lang w:val="fr-CH"/>
        </w:rPr>
        <w:t xml:space="preserve">ouvernement dans le cadre de ses plans d’action nationaux de mise en œuvre de </w:t>
      </w:r>
      <w:r>
        <w:rPr>
          <w:lang w:val="fr-CH"/>
        </w:rPr>
        <w:t>la</w:t>
      </w:r>
      <w:r w:rsidRPr="00831D57">
        <w:rPr>
          <w:lang w:val="fr-CH"/>
        </w:rPr>
        <w:t xml:space="preserve"> Convention internationale relative aux droits de l’enfant du 20 novembre 1989</w:t>
      </w:r>
      <w:r>
        <w:rPr>
          <w:lang w:val="fr-CH"/>
        </w:rPr>
        <w:t xml:space="preserve"> et de la </w:t>
      </w:r>
      <w:r w:rsidRPr="00831D57">
        <w:rPr>
          <w:lang w:val="fr-CH"/>
        </w:rPr>
        <w:t>Convention relative aux droits des personnes handicapées du 13 décembre 2006</w:t>
      </w:r>
      <w:r>
        <w:rPr>
          <w:lang w:val="fr-CH"/>
        </w:rPr>
        <w:t>.</w:t>
      </w:r>
    </w:p>
    <w:p w:rsidR="00D26876" w:rsidRPr="00D26876" w:rsidRDefault="00D26876">
      <w:pPr>
        <w:rPr>
          <w:lang w:val="fr-CH"/>
        </w:rPr>
      </w:pPr>
    </w:p>
    <w:sectPr w:rsidR="00D26876" w:rsidRPr="00D2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ED0"/>
    <w:rsid w:val="00092EE0"/>
    <w:rsid w:val="003314B8"/>
    <w:rsid w:val="003A51ED"/>
    <w:rsid w:val="005B1191"/>
    <w:rsid w:val="00656CE9"/>
    <w:rsid w:val="00912A00"/>
    <w:rsid w:val="00A12ED0"/>
    <w:rsid w:val="00BA1210"/>
    <w:rsid w:val="00CB3DED"/>
    <w:rsid w:val="00D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0BCB25-F6FA-4EB4-8331-575908A1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D0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DP8169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8169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/sftpecos/Dossiers_parlementaires/8169/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BD04399-D5CA-4AE8-AB7A-22F64594FB0B}"/>
</file>

<file path=customXml/itemProps2.xml><?xml version="1.0" encoding="utf-8"?>
<ds:datastoreItem xmlns:ds="http://schemas.openxmlformats.org/officeDocument/2006/customXml" ds:itemID="{D6186C04-62E0-46D7-847C-117ECA526B65}"/>
</file>

<file path=customXml/itemProps3.xml><?xml version="1.0" encoding="utf-8"?>
<ds:datastoreItem xmlns:ds="http://schemas.openxmlformats.org/officeDocument/2006/customXml" ds:itemID="{0273789E-5F15-4980-B1AE-6C55A1672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