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77" w:rsidRPr="00132777" w:rsidRDefault="00132777" w:rsidP="00132777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bookmarkStart w:id="0" w:name="_GoBack"/>
      <w:bookmarkEnd w:id="0"/>
      <w:r w:rsidRPr="00132777">
        <w:rPr>
          <w:rFonts w:cs="Arial"/>
          <w:b/>
          <w:bCs/>
          <w:kern w:val="0"/>
          <w:szCs w:val="22"/>
        </w:rPr>
        <w:t>Résumé du projet de loi N° 81</w:t>
      </w:r>
      <w:r w:rsidRPr="00030472">
        <w:rPr>
          <w:rFonts w:cs="Arial"/>
          <w:b/>
          <w:bCs/>
          <w:kern w:val="0"/>
          <w:szCs w:val="22"/>
        </w:rPr>
        <w:t>64</w:t>
      </w:r>
    </w:p>
    <w:p w:rsidR="00C63FC1" w:rsidRPr="00C63FC1" w:rsidRDefault="00C63FC1" w:rsidP="00C63F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" w:cs="Arial"/>
          <w:kern w:val="0"/>
          <w:szCs w:val="22"/>
          <w:u w:color="000000"/>
          <w:bdr w:val="nil"/>
          <w:lang w:eastAsia="en-GB"/>
        </w:rPr>
      </w:pPr>
    </w:p>
    <w:p w:rsidR="00132777" w:rsidRPr="00030472" w:rsidRDefault="00132777" w:rsidP="00132777">
      <w:pPr>
        <w:spacing w:after="12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>C</w:t>
      </w:r>
      <w:r w:rsidR="00C63FC1" w:rsidRPr="00C63FC1">
        <w:rPr>
          <w:rFonts w:cs="Arial"/>
          <w:kern w:val="0"/>
          <w:szCs w:val="22"/>
        </w:rPr>
        <w:t>e</w:t>
      </w:r>
      <w:r w:rsidRPr="00030472">
        <w:rPr>
          <w:rFonts w:cs="Arial"/>
          <w:kern w:val="0"/>
          <w:szCs w:val="22"/>
        </w:rPr>
        <w:t xml:space="preserve">tte future </w:t>
      </w:r>
      <w:r w:rsidR="00C63FC1" w:rsidRPr="00C63FC1">
        <w:rPr>
          <w:rFonts w:cs="Arial"/>
          <w:kern w:val="0"/>
          <w:szCs w:val="22"/>
        </w:rPr>
        <w:t xml:space="preserve">loi </w:t>
      </w:r>
      <w:r w:rsidRPr="00030472">
        <w:rPr>
          <w:rFonts w:cs="Arial"/>
          <w:kern w:val="0"/>
          <w:szCs w:val="22"/>
        </w:rPr>
        <w:t>met</w:t>
      </w:r>
      <w:r w:rsidR="00C63FC1" w:rsidRPr="00C63FC1">
        <w:rPr>
          <w:rFonts w:cs="Arial"/>
          <w:kern w:val="0"/>
          <w:szCs w:val="22"/>
        </w:rPr>
        <w:t xml:space="preserve"> en œuvre deux </w:t>
      </w:r>
      <w:r w:rsidR="00ED2F9B" w:rsidRPr="00030472">
        <w:rPr>
          <w:rFonts w:cs="Arial"/>
          <w:kern w:val="0"/>
          <w:szCs w:val="22"/>
        </w:rPr>
        <w:t xml:space="preserve">nouveaux </w:t>
      </w:r>
      <w:r w:rsidR="00C63FC1" w:rsidRPr="00C63FC1">
        <w:rPr>
          <w:rFonts w:cs="Arial"/>
          <w:kern w:val="0"/>
          <w:szCs w:val="22"/>
        </w:rPr>
        <w:t>règlements européens</w:t>
      </w:r>
      <w:r w:rsidRPr="00030472">
        <w:rPr>
          <w:rFonts w:cs="Arial"/>
          <w:kern w:val="0"/>
          <w:szCs w:val="22"/>
        </w:rPr>
        <w:t> :</w:t>
      </w:r>
    </w:p>
    <w:p w:rsidR="00132777" w:rsidRPr="00030472" w:rsidRDefault="002D2AE2" w:rsidP="00132777">
      <w:pPr>
        <w:numPr>
          <w:ilvl w:val="0"/>
          <w:numId w:val="1"/>
        </w:numPr>
        <w:spacing w:after="12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 xml:space="preserve">le </w:t>
      </w:r>
      <w:r w:rsidR="00C63FC1" w:rsidRPr="00C63FC1">
        <w:rPr>
          <w:rFonts w:cs="Arial"/>
          <w:kern w:val="0"/>
          <w:szCs w:val="22"/>
        </w:rPr>
        <w:t>règlement (UE) 2022/1925 du Parlement européen et du Conseil du 14 septembre 2022 relatif aux marchés contestables et équitables dans le secteur numérique et modifiant les directives (UE) 2019/1937 et (UE) 2020/1828</w:t>
      </w:r>
      <w:r w:rsidR="00ED2F9B" w:rsidRPr="00030472">
        <w:rPr>
          <w:rFonts w:cs="Arial"/>
          <w:kern w:val="0"/>
          <w:szCs w:val="22"/>
        </w:rPr>
        <w:t xml:space="preserve"> (règlement sur les marchés numériques</w:t>
      </w:r>
      <w:r w:rsidR="00D20FD1">
        <w:rPr>
          <w:rFonts w:cs="Arial"/>
          <w:kern w:val="0"/>
          <w:szCs w:val="22"/>
        </w:rPr>
        <w:t xml:space="preserve"> ou « </w:t>
      </w:r>
      <w:r w:rsidR="00D20FD1" w:rsidRPr="009050DB">
        <w:rPr>
          <w:rFonts w:cs="Arial"/>
          <w:i/>
          <w:iCs/>
          <w:kern w:val="0"/>
          <w:szCs w:val="22"/>
        </w:rPr>
        <w:t xml:space="preserve">Digital </w:t>
      </w:r>
      <w:proofErr w:type="spellStart"/>
      <w:r w:rsidR="00D20FD1" w:rsidRPr="009050DB">
        <w:rPr>
          <w:rFonts w:cs="Arial"/>
          <w:i/>
          <w:iCs/>
          <w:kern w:val="0"/>
          <w:szCs w:val="22"/>
        </w:rPr>
        <w:t>Markets</w:t>
      </w:r>
      <w:proofErr w:type="spellEnd"/>
      <w:r w:rsidR="00D20FD1" w:rsidRPr="009050DB">
        <w:rPr>
          <w:rFonts w:cs="Arial"/>
          <w:i/>
          <w:iCs/>
          <w:kern w:val="0"/>
          <w:szCs w:val="22"/>
        </w:rPr>
        <w:t xml:space="preserve"> </w:t>
      </w:r>
      <w:proofErr w:type="spellStart"/>
      <w:r w:rsidR="00D20FD1" w:rsidRPr="009050DB">
        <w:rPr>
          <w:rFonts w:cs="Arial"/>
          <w:i/>
          <w:iCs/>
          <w:kern w:val="0"/>
          <w:szCs w:val="22"/>
        </w:rPr>
        <w:t>Act</w:t>
      </w:r>
      <w:proofErr w:type="spellEnd"/>
      <w:r w:rsidR="00D20FD1">
        <w:rPr>
          <w:rFonts w:cs="Arial"/>
          <w:kern w:val="0"/>
          <w:szCs w:val="22"/>
        </w:rPr>
        <w:t> »</w:t>
      </w:r>
      <w:r w:rsidR="00ED2F9B" w:rsidRPr="00030472">
        <w:rPr>
          <w:rFonts w:cs="Arial"/>
          <w:kern w:val="0"/>
          <w:szCs w:val="22"/>
        </w:rPr>
        <w:t>)</w:t>
      </w:r>
      <w:r w:rsidR="00132777" w:rsidRPr="00030472">
        <w:rPr>
          <w:rFonts w:cs="Arial"/>
          <w:kern w:val="0"/>
          <w:szCs w:val="22"/>
        </w:rPr>
        <w:t> ;</w:t>
      </w:r>
    </w:p>
    <w:p w:rsidR="00C63FC1" w:rsidRPr="00C63FC1" w:rsidRDefault="002D2AE2" w:rsidP="00132777">
      <w:pPr>
        <w:numPr>
          <w:ilvl w:val="0"/>
          <w:numId w:val="1"/>
        </w:numPr>
        <w:spacing w:after="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 xml:space="preserve">le </w:t>
      </w:r>
      <w:r w:rsidR="00C63FC1" w:rsidRPr="00C63FC1">
        <w:rPr>
          <w:rFonts w:cs="Arial"/>
          <w:kern w:val="0"/>
          <w:szCs w:val="22"/>
        </w:rPr>
        <w:t xml:space="preserve">règlement (UE) 2022/2560 du Parlement européen et du Conseil du 14 décembre 2022 relatif aux subventions étrangères faussant le marché intérieur. </w:t>
      </w:r>
    </w:p>
    <w:p w:rsidR="00C63FC1" w:rsidRPr="00C63FC1" w:rsidRDefault="00C63FC1" w:rsidP="00C63FC1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9050DB" w:rsidRDefault="00132777" w:rsidP="00C63FC1">
      <w:pPr>
        <w:spacing w:after="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>C</w:t>
      </w:r>
      <w:r w:rsidR="00C63FC1" w:rsidRPr="00C63FC1">
        <w:rPr>
          <w:rFonts w:cs="Arial"/>
          <w:kern w:val="0"/>
          <w:szCs w:val="22"/>
        </w:rPr>
        <w:t xml:space="preserve">es règlements sont obligatoires dans tous leurs éléments et directement applicables dans </w:t>
      </w:r>
      <w:r w:rsidR="00050669" w:rsidRPr="00030472">
        <w:rPr>
          <w:rFonts w:cs="Arial"/>
          <w:kern w:val="0"/>
          <w:szCs w:val="22"/>
        </w:rPr>
        <w:t>chaque</w:t>
      </w:r>
      <w:r w:rsidR="00C63FC1" w:rsidRPr="00C63FC1">
        <w:rPr>
          <w:rFonts w:cs="Arial"/>
          <w:kern w:val="0"/>
          <w:szCs w:val="22"/>
        </w:rPr>
        <w:t xml:space="preserve"> Etat membre.</w:t>
      </w:r>
    </w:p>
    <w:p w:rsidR="009050DB" w:rsidRDefault="009050DB" w:rsidP="00C63FC1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1D41DF" w:rsidRPr="00030472" w:rsidRDefault="00132777" w:rsidP="00C63FC1">
      <w:pPr>
        <w:spacing w:after="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 xml:space="preserve">Par conséquent, </w:t>
      </w:r>
      <w:r w:rsidR="001D41DF" w:rsidRPr="00030472">
        <w:rPr>
          <w:rFonts w:cs="Arial"/>
          <w:kern w:val="0"/>
          <w:szCs w:val="22"/>
        </w:rPr>
        <w:t xml:space="preserve">le projet de loi se limite aux seules </w:t>
      </w:r>
      <w:r w:rsidR="00C63FC1" w:rsidRPr="00C63FC1">
        <w:rPr>
          <w:rFonts w:cs="Arial"/>
          <w:kern w:val="0"/>
          <w:szCs w:val="22"/>
        </w:rPr>
        <w:t xml:space="preserve">mesures législatives nécessaires </w:t>
      </w:r>
      <w:r w:rsidR="00F52DC6" w:rsidRPr="00030472">
        <w:rPr>
          <w:rFonts w:cs="Arial"/>
          <w:kern w:val="0"/>
          <w:szCs w:val="22"/>
        </w:rPr>
        <w:t>pour</w:t>
      </w:r>
      <w:r w:rsidR="001D41DF" w:rsidRPr="00030472">
        <w:rPr>
          <w:rFonts w:cs="Arial"/>
          <w:kern w:val="0"/>
          <w:szCs w:val="22"/>
        </w:rPr>
        <w:t xml:space="preserve"> que ces </w:t>
      </w:r>
      <w:r w:rsidR="00C63FC1" w:rsidRPr="00C63FC1">
        <w:rPr>
          <w:rFonts w:cs="Arial"/>
          <w:kern w:val="0"/>
          <w:szCs w:val="22"/>
        </w:rPr>
        <w:t xml:space="preserve">dispositions </w:t>
      </w:r>
      <w:r w:rsidR="001D41DF" w:rsidRPr="00030472">
        <w:rPr>
          <w:rFonts w:cs="Arial"/>
          <w:kern w:val="0"/>
          <w:szCs w:val="22"/>
        </w:rPr>
        <w:t xml:space="preserve">européennes </w:t>
      </w:r>
      <w:r w:rsidR="00C63FC1" w:rsidRPr="00C63FC1">
        <w:rPr>
          <w:rFonts w:cs="Arial"/>
          <w:kern w:val="0"/>
          <w:szCs w:val="22"/>
        </w:rPr>
        <w:t xml:space="preserve">puissent être effectivement appliquées. </w:t>
      </w:r>
    </w:p>
    <w:p w:rsidR="001D41DF" w:rsidRPr="00030472" w:rsidRDefault="001D41DF" w:rsidP="00C63FC1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C63FC1" w:rsidRPr="00C63FC1" w:rsidRDefault="00C63FC1" w:rsidP="00C63FC1">
      <w:pPr>
        <w:spacing w:after="0" w:line="240" w:lineRule="auto"/>
        <w:jc w:val="both"/>
        <w:rPr>
          <w:rFonts w:cs="Arial"/>
          <w:kern w:val="0"/>
          <w:szCs w:val="22"/>
        </w:rPr>
      </w:pPr>
      <w:r w:rsidRPr="00C63FC1">
        <w:rPr>
          <w:rFonts w:cs="Arial"/>
          <w:kern w:val="0"/>
          <w:szCs w:val="22"/>
        </w:rPr>
        <w:t xml:space="preserve">Les règlements désignent la Commission européenne comme seule autorité habilitée à contrôler la bonne application des règles. </w:t>
      </w:r>
      <w:r w:rsidR="00332FE1">
        <w:rPr>
          <w:rFonts w:cs="Arial"/>
          <w:kern w:val="0"/>
          <w:szCs w:val="22"/>
        </w:rPr>
        <w:t>L</w:t>
      </w:r>
      <w:r w:rsidRPr="00C63FC1">
        <w:rPr>
          <w:rFonts w:cs="Arial"/>
          <w:kern w:val="0"/>
          <w:szCs w:val="22"/>
        </w:rPr>
        <w:t xml:space="preserve">a Commission peut cependant faire appel à l’autorité nationale compétente pour l’assister dans le cadre d’une enquête ou procéder à une inspection sur le </w:t>
      </w:r>
      <w:r w:rsidR="00ED2F9B" w:rsidRPr="00030472">
        <w:rPr>
          <w:rFonts w:cs="Arial"/>
          <w:kern w:val="0"/>
          <w:szCs w:val="22"/>
        </w:rPr>
        <w:t>territoire</w:t>
      </w:r>
      <w:r w:rsidRPr="00C63FC1">
        <w:rPr>
          <w:rFonts w:cs="Arial"/>
          <w:kern w:val="0"/>
          <w:szCs w:val="22"/>
        </w:rPr>
        <w:t xml:space="preserve"> de </w:t>
      </w:r>
      <w:r w:rsidR="009050DB">
        <w:rPr>
          <w:rFonts w:cs="Arial"/>
          <w:kern w:val="0"/>
          <w:szCs w:val="22"/>
        </w:rPr>
        <w:t>l’</w:t>
      </w:r>
      <w:r w:rsidRPr="00C63FC1">
        <w:rPr>
          <w:rFonts w:cs="Arial"/>
          <w:kern w:val="0"/>
          <w:szCs w:val="22"/>
        </w:rPr>
        <w:t>Etat membre</w:t>
      </w:r>
      <w:r w:rsidR="009050DB">
        <w:rPr>
          <w:rFonts w:cs="Arial"/>
          <w:kern w:val="0"/>
          <w:szCs w:val="22"/>
        </w:rPr>
        <w:t xml:space="preserve"> concerné</w:t>
      </w:r>
      <w:r w:rsidRPr="00C63FC1">
        <w:rPr>
          <w:rFonts w:cs="Arial"/>
          <w:kern w:val="0"/>
          <w:szCs w:val="22"/>
        </w:rPr>
        <w:t>.</w:t>
      </w:r>
    </w:p>
    <w:p w:rsidR="00C63FC1" w:rsidRPr="00C63FC1" w:rsidRDefault="00C63FC1" w:rsidP="00C63FC1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030472" w:rsidRPr="00030472" w:rsidRDefault="00030472" w:rsidP="00030472">
      <w:pPr>
        <w:spacing w:after="12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 xml:space="preserve">Il y a donc lieu : </w:t>
      </w:r>
    </w:p>
    <w:p w:rsidR="00030472" w:rsidRPr="00030472" w:rsidRDefault="00030472" w:rsidP="00030472">
      <w:pPr>
        <w:numPr>
          <w:ilvl w:val="0"/>
          <w:numId w:val="3"/>
        </w:numPr>
        <w:spacing w:after="120" w:line="240" w:lineRule="auto"/>
        <w:jc w:val="both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>de</w:t>
      </w:r>
      <w:r w:rsidR="00C63FC1" w:rsidRPr="00C63FC1">
        <w:rPr>
          <w:rFonts w:cs="Arial"/>
          <w:kern w:val="0"/>
          <w:szCs w:val="22"/>
        </w:rPr>
        <w:t xml:space="preserve"> désigner l’autorité nationale luxembourgeoise compétente à coopérer avec la Commission européenne dans le cadre de ces règlements</w:t>
      </w:r>
      <w:r w:rsidRPr="00030472">
        <w:rPr>
          <w:rFonts w:cs="Arial"/>
          <w:kern w:val="0"/>
          <w:szCs w:val="22"/>
        </w:rPr>
        <w:t> ;</w:t>
      </w:r>
    </w:p>
    <w:p w:rsidR="00C63FC1" w:rsidRPr="00C63FC1" w:rsidRDefault="00C63FC1" w:rsidP="00030472">
      <w:pPr>
        <w:numPr>
          <w:ilvl w:val="0"/>
          <w:numId w:val="3"/>
        </w:numPr>
        <w:spacing w:after="0" w:line="240" w:lineRule="auto"/>
        <w:jc w:val="both"/>
        <w:rPr>
          <w:rFonts w:cs="Arial"/>
          <w:kern w:val="0"/>
          <w:szCs w:val="22"/>
        </w:rPr>
      </w:pPr>
      <w:r w:rsidRPr="00C63FC1">
        <w:rPr>
          <w:rFonts w:cs="Arial"/>
          <w:kern w:val="0"/>
          <w:szCs w:val="22"/>
        </w:rPr>
        <w:t xml:space="preserve">de </w:t>
      </w:r>
      <w:r w:rsidR="00332FE1">
        <w:rPr>
          <w:rFonts w:cs="Arial"/>
          <w:kern w:val="0"/>
          <w:szCs w:val="22"/>
        </w:rPr>
        <w:t>délimiter</w:t>
      </w:r>
      <w:r w:rsidR="00030472" w:rsidRPr="00030472">
        <w:rPr>
          <w:rFonts w:cs="Arial"/>
          <w:kern w:val="0"/>
          <w:szCs w:val="22"/>
        </w:rPr>
        <w:t xml:space="preserve"> </w:t>
      </w:r>
      <w:r w:rsidRPr="00C63FC1">
        <w:rPr>
          <w:rFonts w:cs="Arial"/>
          <w:kern w:val="0"/>
          <w:szCs w:val="22"/>
        </w:rPr>
        <w:t xml:space="preserve">le champ d’application de cette coopération. </w:t>
      </w:r>
    </w:p>
    <w:p w:rsidR="00C63FC1" w:rsidRPr="00C63FC1" w:rsidRDefault="00C63FC1" w:rsidP="00C63FC1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030472" w:rsidRPr="00030472" w:rsidRDefault="00C63FC1" w:rsidP="00C63FC1">
      <w:pPr>
        <w:spacing w:after="0" w:line="240" w:lineRule="auto"/>
        <w:jc w:val="both"/>
        <w:rPr>
          <w:rFonts w:cs="Arial"/>
          <w:kern w:val="0"/>
          <w:szCs w:val="22"/>
        </w:rPr>
      </w:pPr>
      <w:r w:rsidRPr="00C63FC1">
        <w:rPr>
          <w:rFonts w:cs="Arial"/>
          <w:kern w:val="0"/>
          <w:szCs w:val="22"/>
        </w:rPr>
        <w:t>L’autorité nationale retenue est l’Autorité de la concurrence. Ce choix s’explique par l’existence de prérogatives similaires de fournir une telle assistance à la Commission européenne en matière d</w:t>
      </w:r>
      <w:r w:rsidR="00CF5597">
        <w:rPr>
          <w:rFonts w:cs="Arial"/>
          <w:kern w:val="0"/>
          <w:szCs w:val="22"/>
        </w:rPr>
        <w:t>e</w:t>
      </w:r>
      <w:r w:rsidRPr="00C63FC1">
        <w:rPr>
          <w:rFonts w:cs="Arial"/>
          <w:kern w:val="0"/>
          <w:szCs w:val="22"/>
        </w:rPr>
        <w:t xml:space="preserve"> droit de la concurrence</w:t>
      </w:r>
      <w:r w:rsidR="00030472" w:rsidRPr="00030472">
        <w:rPr>
          <w:rFonts w:cs="Arial"/>
          <w:kern w:val="0"/>
          <w:szCs w:val="22"/>
        </w:rPr>
        <w:t>.</w:t>
      </w:r>
    </w:p>
    <w:p w:rsidR="00030472" w:rsidRPr="00030472" w:rsidRDefault="00030472" w:rsidP="00030472">
      <w:pPr>
        <w:spacing w:after="0" w:line="240" w:lineRule="auto"/>
        <w:jc w:val="center"/>
        <w:rPr>
          <w:rFonts w:cs="Arial"/>
          <w:kern w:val="0"/>
          <w:szCs w:val="22"/>
        </w:rPr>
      </w:pPr>
    </w:p>
    <w:p w:rsidR="00C63FC1" w:rsidRPr="00C63FC1" w:rsidRDefault="00030472" w:rsidP="00030472">
      <w:pPr>
        <w:spacing w:after="0" w:line="240" w:lineRule="auto"/>
        <w:jc w:val="center"/>
        <w:rPr>
          <w:rFonts w:cs="Arial"/>
          <w:kern w:val="0"/>
          <w:szCs w:val="22"/>
        </w:rPr>
      </w:pPr>
      <w:r w:rsidRPr="00030472">
        <w:rPr>
          <w:rFonts w:cs="Arial"/>
          <w:kern w:val="0"/>
          <w:szCs w:val="22"/>
        </w:rPr>
        <w:t>*</w:t>
      </w:r>
    </w:p>
    <w:p w:rsidR="009029C8" w:rsidRDefault="009029C8"/>
    <w:sectPr w:rsidR="009029C8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EDE"/>
    <w:multiLevelType w:val="hybridMultilevel"/>
    <w:tmpl w:val="7A5C8A3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7D91"/>
    <w:multiLevelType w:val="hybridMultilevel"/>
    <w:tmpl w:val="8D86DA68"/>
    <w:lvl w:ilvl="0" w:tplc="6778D22A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1730"/>
    <w:multiLevelType w:val="hybridMultilevel"/>
    <w:tmpl w:val="B662515E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FC1"/>
    <w:rsid w:val="00030472"/>
    <w:rsid w:val="00050669"/>
    <w:rsid w:val="000861F5"/>
    <w:rsid w:val="00132777"/>
    <w:rsid w:val="001D41DF"/>
    <w:rsid w:val="002C2D24"/>
    <w:rsid w:val="002D2AE2"/>
    <w:rsid w:val="00332FE1"/>
    <w:rsid w:val="00376B81"/>
    <w:rsid w:val="004F5A01"/>
    <w:rsid w:val="00790EF5"/>
    <w:rsid w:val="008E05EC"/>
    <w:rsid w:val="008F0170"/>
    <w:rsid w:val="009029C8"/>
    <w:rsid w:val="009050DB"/>
    <w:rsid w:val="00B424FD"/>
    <w:rsid w:val="00C63FC1"/>
    <w:rsid w:val="00CF5597"/>
    <w:rsid w:val="00D174FF"/>
    <w:rsid w:val="00D20FD1"/>
    <w:rsid w:val="00D45416"/>
    <w:rsid w:val="00D87A6B"/>
    <w:rsid w:val="00ED2F9B"/>
    <w:rsid w:val="00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4A88BF-18FA-418B-8C35-1000C96E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CF55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59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F5597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59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F5597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F5597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D20FD1"/>
    <w:rPr>
      <w:kern w:val="2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DP8164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8164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/sftpecos/Dossiers_parlementaires/8164/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253C7DF-7178-4CB4-BE63-133578C04277}"/>
</file>

<file path=customXml/itemProps2.xml><?xml version="1.0" encoding="utf-8"?>
<ds:datastoreItem xmlns:ds="http://schemas.openxmlformats.org/officeDocument/2006/customXml" ds:itemID="{587AE3A8-FBF4-4DB9-8BFE-DBF3052F577A}"/>
</file>

<file path=customXml/itemProps3.xml><?xml version="1.0" encoding="utf-8"?>
<ds:datastoreItem xmlns:ds="http://schemas.openxmlformats.org/officeDocument/2006/customXml" ds:itemID="{5BC6BE59-6B10-4577-A7FD-B5546526E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