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8</w:t>
      </w:r>
      <w:r w:rsidR="00E32B35">
        <w:rPr>
          <w:rFonts w:ascii="Arial" w:hAnsi="Arial" w:cs="Arial"/>
          <w:b/>
          <w:bCs/>
          <w:sz w:val="28"/>
          <w:szCs w:val="28"/>
        </w:rPr>
        <w:t>1</w:t>
      </w:r>
      <w:r w:rsidR="00C5684B">
        <w:rPr>
          <w:rFonts w:ascii="Arial" w:hAnsi="Arial" w:cs="Arial"/>
          <w:b/>
          <w:bCs/>
          <w:sz w:val="28"/>
          <w:szCs w:val="28"/>
        </w:rPr>
        <w:t>13</w:t>
      </w: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2022-2023</w:t>
      </w: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5A44F6" w:rsidRDefault="0062392D" w:rsidP="0062392D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915746" w:rsidRDefault="0062392D" w:rsidP="0062392D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62392D" w:rsidRPr="005C7CFA" w:rsidRDefault="0062392D" w:rsidP="0062392D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>PROJET DE LOI</w:t>
      </w:r>
    </w:p>
    <w:p w:rsidR="0062392D" w:rsidRPr="00915746" w:rsidRDefault="0062392D" w:rsidP="0062392D">
      <w:pPr>
        <w:pStyle w:val="Textebrut"/>
        <w:jc w:val="center"/>
        <w:rPr>
          <w:rFonts w:ascii="Arial" w:hAnsi="Arial" w:cs="Arial"/>
          <w:sz w:val="24"/>
          <w:szCs w:val="24"/>
        </w:rPr>
      </w:pPr>
    </w:p>
    <w:p w:rsidR="00C5684B" w:rsidRPr="004C5531" w:rsidRDefault="00C5684B" w:rsidP="00C5684B">
      <w:pPr>
        <w:pStyle w:val="Textebrut"/>
        <w:rPr>
          <w:rFonts w:ascii="Arial" w:hAnsi="Arial" w:cs="Arial"/>
          <w:b/>
          <w:sz w:val="24"/>
        </w:rPr>
      </w:pPr>
      <w:r w:rsidRPr="004C5531">
        <w:rPr>
          <w:rFonts w:ascii="Arial" w:hAnsi="Arial" w:cs="Arial"/>
          <w:b/>
          <w:sz w:val="24"/>
        </w:rPr>
        <w:t>portant modification :</w:t>
      </w:r>
    </w:p>
    <w:p w:rsidR="00C5684B" w:rsidRPr="004C5531" w:rsidRDefault="00C5684B" w:rsidP="00C5684B">
      <w:pPr>
        <w:pStyle w:val="Textebrut"/>
        <w:rPr>
          <w:rFonts w:ascii="Arial" w:hAnsi="Arial" w:cs="Arial"/>
          <w:b/>
          <w:sz w:val="24"/>
        </w:rPr>
      </w:pPr>
      <w:r w:rsidRPr="004C5531">
        <w:rPr>
          <w:rFonts w:ascii="Arial" w:hAnsi="Arial" w:cs="Arial"/>
          <w:b/>
          <w:sz w:val="24"/>
        </w:rPr>
        <w:t>1° de la loi modifiée du 12 septembre 2003 relative aux personnes handicapées</w:t>
      </w:r>
      <w:r>
        <w:rPr>
          <w:rFonts w:ascii="Arial" w:hAnsi="Arial" w:cs="Arial"/>
          <w:b/>
          <w:sz w:val="24"/>
        </w:rPr>
        <w:t> </w:t>
      </w:r>
      <w:r w:rsidRPr="004C5531">
        <w:rPr>
          <w:rFonts w:ascii="Arial" w:hAnsi="Arial" w:cs="Arial"/>
          <w:b/>
          <w:sz w:val="24"/>
        </w:rPr>
        <w:t>;</w:t>
      </w:r>
    </w:p>
    <w:p w:rsidR="00C5684B" w:rsidRDefault="00C5684B" w:rsidP="00C5684B">
      <w:pPr>
        <w:pStyle w:val="Textebrut"/>
        <w:rPr>
          <w:rFonts w:ascii="Arial" w:hAnsi="Arial" w:cs="Arial"/>
          <w:b/>
          <w:sz w:val="24"/>
        </w:rPr>
      </w:pPr>
      <w:r w:rsidRPr="004C5531">
        <w:rPr>
          <w:rFonts w:ascii="Arial" w:hAnsi="Arial" w:cs="Arial"/>
          <w:b/>
          <w:sz w:val="24"/>
        </w:rPr>
        <w:t>2° de la loi modifiée du 28 juillet 2018 relative au revenu d’inclusion sociale</w:t>
      </w:r>
    </w:p>
    <w:p w:rsidR="00B8048E" w:rsidRPr="00C5684B" w:rsidRDefault="00B8048E" w:rsidP="0062392D">
      <w:pPr>
        <w:pStyle w:val="Textebrut"/>
        <w:rPr>
          <w:rFonts w:ascii="Arial" w:hAnsi="Arial" w:cs="Arial"/>
          <w:sz w:val="28"/>
          <w:szCs w:val="22"/>
        </w:rPr>
      </w:pPr>
    </w:p>
    <w:p w:rsidR="0062392D" w:rsidRDefault="0062392D" w:rsidP="0062392D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62392D" w:rsidRDefault="0062392D" w:rsidP="0062392D">
      <w:pPr>
        <w:pStyle w:val="Sansinterligne"/>
        <w:jc w:val="center"/>
        <w:rPr>
          <w:rFonts w:ascii="Arial" w:hAnsi="Arial" w:cs="Arial"/>
        </w:rPr>
      </w:pPr>
    </w:p>
    <w:p w:rsidR="0062392D" w:rsidRPr="0062392D" w:rsidRDefault="0062392D" w:rsidP="0062392D">
      <w:pPr>
        <w:pStyle w:val="Sansinterligne"/>
        <w:jc w:val="center"/>
        <w:rPr>
          <w:rFonts w:ascii="Arial" w:hAnsi="Arial" w:cs="Arial"/>
          <w:b/>
          <w:sz w:val="28"/>
          <w:u w:val="single"/>
        </w:rPr>
      </w:pPr>
      <w:r w:rsidRPr="0062392D">
        <w:rPr>
          <w:rFonts w:ascii="Arial" w:hAnsi="Arial" w:cs="Arial"/>
          <w:b/>
          <w:sz w:val="28"/>
          <w:u w:val="single"/>
        </w:rPr>
        <w:t>Résumé</w:t>
      </w:r>
    </w:p>
    <w:p w:rsidR="00E32B35" w:rsidRDefault="00E32B35" w:rsidP="00E32B35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</w:p>
    <w:p w:rsidR="00C5684B" w:rsidRPr="009829CC" w:rsidRDefault="00C5684B" w:rsidP="00C5684B">
      <w:pPr>
        <w:spacing w:after="0" w:line="240" w:lineRule="auto"/>
        <w:jc w:val="both"/>
        <w:rPr>
          <w:rFonts w:ascii="Arial" w:hAnsi="Arial" w:cs="Arial"/>
        </w:rPr>
      </w:pPr>
      <w:r w:rsidRPr="009829CC">
        <w:rPr>
          <w:rFonts w:ascii="Arial" w:hAnsi="Arial" w:cs="Arial"/>
        </w:rPr>
        <w:t>Le présent projet de loi s’inscrit dans le cadre de l’accord tripartite du 28 septembre 2022 et a comme objet d’augmenter les montants du revenu d’inclusion sociale (« REVIS ») et du revenu pour personnes gravement handicapées (« RPGH »). À cet effet, il</w:t>
      </w:r>
      <w:r w:rsidRPr="009829CC">
        <w:rPr>
          <w:rFonts w:ascii="Arial" w:hAnsi="Arial" w:cs="Arial"/>
          <w:lang w:val="fr-CH"/>
        </w:rPr>
        <w:t xml:space="preserve"> </w:t>
      </w:r>
      <w:r w:rsidRPr="009829CC">
        <w:rPr>
          <w:rFonts w:ascii="Arial" w:hAnsi="Arial" w:cs="Arial"/>
        </w:rPr>
        <w:t>porte modification de :</w:t>
      </w:r>
    </w:p>
    <w:p w:rsidR="00C5684B" w:rsidRPr="009829CC" w:rsidRDefault="00C5684B" w:rsidP="00C5684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829CC">
        <w:rPr>
          <w:rFonts w:ascii="Arial" w:hAnsi="Arial" w:cs="Arial"/>
        </w:rPr>
        <w:t>la loi modifiée du 12 septembre 2003 relative aux personnes handicapées</w:t>
      </w:r>
      <w:r>
        <w:rPr>
          <w:rFonts w:ascii="Arial" w:hAnsi="Arial" w:cs="Arial"/>
        </w:rPr>
        <w:t> </w:t>
      </w:r>
      <w:r w:rsidRPr="009829CC">
        <w:rPr>
          <w:rFonts w:ascii="Arial" w:hAnsi="Arial" w:cs="Arial"/>
        </w:rPr>
        <w:t>;</w:t>
      </w:r>
    </w:p>
    <w:p w:rsidR="00C5684B" w:rsidRPr="009829CC" w:rsidRDefault="00C5684B" w:rsidP="00C5684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829CC">
        <w:rPr>
          <w:rFonts w:ascii="Arial" w:hAnsi="Arial" w:cs="Arial"/>
        </w:rPr>
        <w:t>la loi modifiée du 28 juillet 2018 relative au revenu d’inclusion sociale</w:t>
      </w:r>
      <w:r>
        <w:rPr>
          <w:rFonts w:ascii="Arial" w:hAnsi="Arial" w:cs="Arial"/>
        </w:rPr>
        <w:t>.</w:t>
      </w:r>
    </w:p>
    <w:p w:rsidR="00C5684B" w:rsidRPr="009829CC" w:rsidRDefault="00C5684B" w:rsidP="00C5684B">
      <w:pPr>
        <w:spacing w:after="0" w:line="240" w:lineRule="auto"/>
        <w:jc w:val="both"/>
        <w:rPr>
          <w:rFonts w:ascii="Arial" w:hAnsi="Arial" w:cs="Arial"/>
        </w:rPr>
      </w:pPr>
    </w:p>
    <w:p w:rsidR="00C5684B" w:rsidRPr="009829CC" w:rsidRDefault="00C5684B" w:rsidP="00C5684B">
      <w:pPr>
        <w:spacing w:after="0" w:line="240" w:lineRule="auto"/>
        <w:jc w:val="both"/>
        <w:rPr>
          <w:rFonts w:ascii="Arial" w:hAnsi="Arial" w:cs="Arial"/>
        </w:rPr>
      </w:pPr>
      <w:r w:rsidRPr="009829CC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projet de loi</w:t>
      </w:r>
      <w:r w:rsidRPr="009829CC">
        <w:rPr>
          <w:rFonts w:ascii="Arial" w:hAnsi="Arial" w:cs="Arial"/>
        </w:rPr>
        <w:t xml:space="preserve"> met en œuvre le point 3 de l’accord tripartite du 28 septembre 2022 qui invite le Gouvernement à déposer à la Chambre des </w:t>
      </w:r>
      <w:r>
        <w:rPr>
          <w:rFonts w:ascii="Arial" w:hAnsi="Arial" w:cs="Arial"/>
        </w:rPr>
        <w:t>D</w:t>
      </w:r>
      <w:r w:rsidRPr="009829CC">
        <w:rPr>
          <w:rFonts w:ascii="Arial" w:hAnsi="Arial" w:cs="Arial"/>
        </w:rPr>
        <w:t>éputés un projet de loi permettant l’adaptation du salaire social minimum à l’évolution du salaire moyen.</w:t>
      </w:r>
    </w:p>
    <w:p w:rsidR="00C5684B" w:rsidRPr="009829CC" w:rsidRDefault="00C5684B" w:rsidP="00C5684B">
      <w:pPr>
        <w:spacing w:after="0" w:line="240" w:lineRule="auto"/>
        <w:jc w:val="both"/>
        <w:rPr>
          <w:rFonts w:ascii="Arial" w:hAnsi="Arial" w:cs="Arial"/>
        </w:rPr>
      </w:pPr>
    </w:p>
    <w:p w:rsidR="00C5684B" w:rsidRPr="009829CC" w:rsidRDefault="00C5684B" w:rsidP="00C5684B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9829CC">
        <w:rPr>
          <w:rFonts w:ascii="Arial" w:hAnsi="Arial" w:cs="Arial"/>
        </w:rPr>
        <w:t>C’est ainsi que le texte sous rubrique introdui</w:t>
      </w:r>
      <w:r>
        <w:rPr>
          <w:rFonts w:ascii="Arial" w:hAnsi="Arial" w:cs="Arial"/>
        </w:rPr>
        <w:t>t</w:t>
      </w:r>
      <w:r w:rsidRPr="009829CC">
        <w:rPr>
          <w:rFonts w:ascii="Arial" w:hAnsi="Arial" w:cs="Arial"/>
        </w:rPr>
        <w:t xml:space="preserve"> une augmentation de 3,2 pour cent des montants du revenu d’inclusion sociale et du revenu pour personnes gravement handicapées </w:t>
      </w:r>
      <w:r>
        <w:rPr>
          <w:rFonts w:ascii="Arial" w:hAnsi="Arial" w:cs="Arial"/>
        </w:rPr>
        <w:t>laquelle</w:t>
      </w:r>
      <w:r w:rsidRPr="009829CC">
        <w:rPr>
          <w:rFonts w:ascii="Arial" w:hAnsi="Arial" w:cs="Arial"/>
        </w:rPr>
        <w:t xml:space="preserve"> est identique à celle proposée par le projet de loi n° 8117 modifiant l’article L. 222-9 du Code du travail qui adapte le taux du salaire social minimum </w:t>
      </w:r>
      <w:r>
        <w:rPr>
          <w:rFonts w:ascii="Arial" w:hAnsi="Arial" w:cs="Arial"/>
        </w:rPr>
        <w:t>à partir du</w:t>
      </w:r>
      <w:r w:rsidRPr="009829CC">
        <w:rPr>
          <w:rFonts w:ascii="Arial" w:hAnsi="Arial" w:cs="Arial"/>
        </w:rPr>
        <w:t xml:space="preserve"> 1</w:t>
      </w:r>
      <w:r w:rsidRPr="009829CC">
        <w:rPr>
          <w:rFonts w:ascii="Arial" w:hAnsi="Arial" w:cs="Arial"/>
          <w:vertAlign w:val="superscript"/>
        </w:rPr>
        <w:t>er</w:t>
      </w:r>
      <w:r w:rsidRPr="009829CC">
        <w:rPr>
          <w:rFonts w:ascii="Arial" w:hAnsi="Arial" w:cs="Arial"/>
        </w:rPr>
        <w:t xml:space="preserve"> janvier 2023.</w:t>
      </w:r>
    </w:p>
    <w:p w:rsidR="00C5684B" w:rsidRPr="009829CC" w:rsidRDefault="00C5684B" w:rsidP="00C5684B">
      <w:pPr>
        <w:spacing w:after="0" w:line="240" w:lineRule="auto"/>
        <w:jc w:val="both"/>
        <w:rPr>
          <w:rFonts w:ascii="Arial" w:hAnsi="Arial" w:cs="Arial"/>
        </w:rPr>
      </w:pPr>
    </w:p>
    <w:p w:rsidR="00C5684B" w:rsidRPr="009829CC" w:rsidRDefault="00C5684B" w:rsidP="00C5684B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9829CC">
        <w:rPr>
          <w:rFonts w:ascii="Arial" w:hAnsi="Arial" w:cs="Arial"/>
        </w:rPr>
        <w:t>À cet effet, le présent projet de loi porte modification de l’article 25, alinéa 1</w:t>
      </w:r>
      <w:r w:rsidRPr="009829CC">
        <w:rPr>
          <w:rFonts w:ascii="Arial" w:hAnsi="Arial" w:cs="Arial"/>
          <w:vertAlign w:val="superscript"/>
        </w:rPr>
        <w:t>er</w:t>
      </w:r>
      <w:r w:rsidRPr="009829CC">
        <w:rPr>
          <w:rFonts w:ascii="Arial" w:hAnsi="Arial" w:cs="Arial"/>
        </w:rPr>
        <w:t>, de la loi modifiée du 12 septembre 2003 relative aux personnes handicapées ainsi que des articles 5, paragraphe 1</w:t>
      </w:r>
      <w:r w:rsidRPr="009829CC">
        <w:rPr>
          <w:rFonts w:ascii="Arial" w:hAnsi="Arial" w:cs="Arial"/>
          <w:vertAlign w:val="superscript"/>
        </w:rPr>
        <w:t>er</w:t>
      </w:r>
      <w:r w:rsidRPr="009829CC">
        <w:rPr>
          <w:rFonts w:ascii="Arial" w:hAnsi="Arial" w:cs="Arial"/>
        </w:rPr>
        <w:t xml:space="preserve"> et 49, paragraphe 3, de la loi modifiée du 28 juillet 2018 relative au revenu d’inclusion sociale.</w:t>
      </w:r>
    </w:p>
    <w:p w:rsidR="0062392D" w:rsidRPr="00C5684B" w:rsidRDefault="0062392D" w:rsidP="0062392D">
      <w:pPr>
        <w:pStyle w:val="Sansinterligne"/>
        <w:jc w:val="both"/>
        <w:rPr>
          <w:rFonts w:ascii="Arial" w:hAnsi="Arial" w:cs="Arial"/>
          <w:lang w:val="fr-CH"/>
        </w:rPr>
      </w:pPr>
    </w:p>
    <w:sectPr w:rsidR="0062392D" w:rsidRPr="00C5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93D"/>
    <w:multiLevelType w:val="hybridMultilevel"/>
    <w:tmpl w:val="8C865848"/>
    <w:lvl w:ilvl="0" w:tplc="24FA10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C4D16"/>
    <w:multiLevelType w:val="hybridMultilevel"/>
    <w:tmpl w:val="2FD0AA2C"/>
    <w:lvl w:ilvl="0" w:tplc="517C8EA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6B9A"/>
    <w:multiLevelType w:val="hybridMultilevel"/>
    <w:tmpl w:val="3D86C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60C8C"/>
    <w:multiLevelType w:val="hybridMultilevel"/>
    <w:tmpl w:val="3698D794"/>
    <w:lvl w:ilvl="0" w:tplc="E3560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51AAA"/>
    <w:multiLevelType w:val="hybridMultilevel"/>
    <w:tmpl w:val="3F2E2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D003F"/>
    <w:multiLevelType w:val="hybridMultilevel"/>
    <w:tmpl w:val="0C5A33DE"/>
    <w:lvl w:ilvl="0" w:tplc="ED989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92D"/>
    <w:rsid w:val="000540F7"/>
    <w:rsid w:val="002853A9"/>
    <w:rsid w:val="0062392D"/>
    <w:rsid w:val="008033CD"/>
    <w:rsid w:val="00B8048E"/>
    <w:rsid w:val="00C163CA"/>
    <w:rsid w:val="00C5684B"/>
    <w:rsid w:val="00D5323E"/>
    <w:rsid w:val="00E32B35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2B0905-017C-487C-AB4C-3008D72F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92D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62392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62392D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62392D"/>
    <w:rPr>
      <w:rFonts w:eastAsia="Times New Roman"/>
      <w:sz w:val="22"/>
      <w:szCs w:val="22"/>
      <w:lang w:val="fr-FR" w:eastAsia="fr-FR"/>
    </w:rPr>
  </w:style>
  <w:style w:type="paragraph" w:styleId="Paragraphedeliste">
    <w:name w:val="List Paragraph"/>
    <w:aliases w:val="titre 2,BILAN/OBJECTIF"/>
    <w:basedOn w:val="Normal"/>
    <w:link w:val="ParagraphedelisteCar"/>
    <w:uiPriority w:val="34"/>
    <w:qFormat/>
    <w:rsid w:val="0062392D"/>
    <w:pPr>
      <w:ind w:left="720"/>
      <w:contextualSpacing/>
    </w:p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62392D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DP8113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8113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/sftpecos/Dossiers_parlementaires/8113/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40A28E5-9F66-4FC2-BE5C-5771F06EC75C}"/>
</file>

<file path=customXml/itemProps2.xml><?xml version="1.0" encoding="utf-8"?>
<ds:datastoreItem xmlns:ds="http://schemas.openxmlformats.org/officeDocument/2006/customXml" ds:itemID="{C795B5C7-1B7B-411E-A27F-F27421E4F357}"/>
</file>

<file path=customXml/itemProps3.xml><?xml version="1.0" encoding="utf-8"?>
<ds:datastoreItem xmlns:ds="http://schemas.openxmlformats.org/officeDocument/2006/customXml" ds:itemID="{9326B113-6910-406C-8D8D-32C648D59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1374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No 8113</vt:lpstr>
      <vt:lpstr>CHAMBRE DES DEPUTES</vt:lpstr>
      <vt:lpstr>Session ordinaire 2022-2023</vt:lpstr>
    </vt:vector>
  </TitlesOfParts>
  <Company>Chambre des Deputes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 SCHMIT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