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3E1" w:rsidRPr="00511BDF" w:rsidRDefault="00DE33E1" w:rsidP="002966D1">
      <w:pPr>
        <w:spacing w:after="0" w:line="240" w:lineRule="auto"/>
        <w:jc w:val="both"/>
        <w:rPr>
          <w:rFonts w:ascii="Arial" w:hAnsi="Arial" w:cs="Arial"/>
        </w:rPr>
      </w:pPr>
      <w:bookmarkStart w:id="0" w:name="_GoBack"/>
      <w:bookmarkEnd w:id="0"/>
    </w:p>
    <w:p w:rsidR="00DE33E1" w:rsidRPr="00511BDF" w:rsidRDefault="00DE33E1" w:rsidP="002966D1">
      <w:pPr>
        <w:spacing w:after="0" w:line="240" w:lineRule="auto"/>
        <w:jc w:val="both"/>
        <w:rPr>
          <w:rFonts w:ascii="Arial" w:hAnsi="Arial" w:cs="Arial"/>
        </w:rPr>
      </w:pPr>
    </w:p>
    <w:p w:rsidR="00DE33E1" w:rsidRPr="00511BDF" w:rsidRDefault="00DE33E1" w:rsidP="002966D1">
      <w:pPr>
        <w:spacing w:after="0" w:line="240" w:lineRule="auto"/>
        <w:jc w:val="both"/>
        <w:rPr>
          <w:rFonts w:ascii="Arial" w:hAnsi="Arial" w:cs="Arial"/>
        </w:rPr>
      </w:pPr>
    </w:p>
    <w:p w:rsidR="00DE33E1" w:rsidRPr="00912487" w:rsidRDefault="00DE33E1" w:rsidP="00511BDF">
      <w:pPr>
        <w:spacing w:after="0" w:line="240" w:lineRule="auto"/>
        <w:jc w:val="center"/>
        <w:rPr>
          <w:rFonts w:ascii="Arial" w:hAnsi="Arial" w:cs="Arial"/>
          <w:b/>
        </w:rPr>
      </w:pPr>
      <w:r w:rsidRPr="00912487">
        <w:rPr>
          <w:rFonts w:ascii="Arial" w:hAnsi="Arial" w:cs="Arial"/>
          <w:b/>
        </w:rPr>
        <w:t xml:space="preserve">N° </w:t>
      </w:r>
      <w:r w:rsidR="00E60FAA">
        <w:rPr>
          <w:rFonts w:ascii="Arial" w:hAnsi="Arial" w:cs="Arial"/>
          <w:b/>
        </w:rPr>
        <w:t>801</w:t>
      </w:r>
      <w:r w:rsidR="00D63F32">
        <w:rPr>
          <w:rFonts w:ascii="Arial" w:hAnsi="Arial" w:cs="Arial"/>
          <w:b/>
        </w:rPr>
        <w:t>7</w:t>
      </w:r>
    </w:p>
    <w:p w:rsidR="00DE33E1" w:rsidRPr="00912487" w:rsidRDefault="00DE33E1">
      <w:pPr>
        <w:spacing w:after="0" w:line="240" w:lineRule="auto"/>
        <w:jc w:val="center"/>
        <w:rPr>
          <w:rFonts w:ascii="Arial" w:hAnsi="Arial" w:cs="Arial"/>
        </w:rPr>
      </w:pPr>
    </w:p>
    <w:p w:rsidR="00DE33E1" w:rsidRPr="00912487" w:rsidRDefault="00DE33E1">
      <w:pPr>
        <w:spacing w:after="0" w:line="240" w:lineRule="auto"/>
        <w:jc w:val="center"/>
        <w:rPr>
          <w:rFonts w:ascii="Arial" w:hAnsi="Arial" w:cs="Arial"/>
        </w:rPr>
      </w:pPr>
      <w:r w:rsidRPr="00912487">
        <w:rPr>
          <w:rFonts w:ascii="Arial" w:hAnsi="Arial" w:cs="Arial"/>
        </w:rPr>
        <w:t>CHAMBRE DES DEPUTES</w:t>
      </w:r>
    </w:p>
    <w:p w:rsidR="00DE33E1" w:rsidRPr="00912487" w:rsidRDefault="00DE33E1">
      <w:pPr>
        <w:spacing w:after="0" w:line="240" w:lineRule="auto"/>
        <w:jc w:val="center"/>
        <w:rPr>
          <w:rFonts w:ascii="Arial" w:hAnsi="Arial" w:cs="Arial"/>
        </w:rPr>
      </w:pPr>
    </w:p>
    <w:p w:rsidR="00DE33E1" w:rsidRPr="00912487" w:rsidRDefault="00DE33E1">
      <w:pPr>
        <w:spacing w:after="0" w:line="240" w:lineRule="auto"/>
        <w:jc w:val="center"/>
        <w:rPr>
          <w:rFonts w:ascii="Arial" w:hAnsi="Arial" w:cs="Arial"/>
        </w:rPr>
      </w:pPr>
      <w:r w:rsidRPr="00912487">
        <w:rPr>
          <w:rFonts w:ascii="Arial" w:hAnsi="Arial" w:cs="Arial"/>
        </w:rPr>
        <w:t>Session ordinaire 20</w:t>
      </w:r>
      <w:r w:rsidR="00E60FAA">
        <w:rPr>
          <w:rFonts w:ascii="Arial" w:hAnsi="Arial" w:cs="Arial"/>
        </w:rPr>
        <w:t>22</w:t>
      </w:r>
      <w:r w:rsidRPr="00912487">
        <w:rPr>
          <w:rFonts w:ascii="Arial" w:hAnsi="Arial" w:cs="Arial"/>
        </w:rPr>
        <w:t>-20</w:t>
      </w:r>
      <w:r w:rsidR="00E60FAA">
        <w:rPr>
          <w:rFonts w:ascii="Arial" w:hAnsi="Arial" w:cs="Arial"/>
        </w:rPr>
        <w:t>23</w:t>
      </w:r>
    </w:p>
    <w:p w:rsidR="00DE33E1" w:rsidRPr="00912487" w:rsidRDefault="00DE33E1">
      <w:pPr>
        <w:spacing w:after="0" w:line="240" w:lineRule="auto"/>
        <w:jc w:val="both"/>
        <w:rPr>
          <w:rFonts w:ascii="Arial" w:hAnsi="Arial" w:cs="Arial"/>
        </w:rPr>
      </w:pPr>
    </w:p>
    <w:p w:rsidR="00DE33E1" w:rsidRPr="00912487" w:rsidRDefault="00DE33E1">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DE33E1" w:rsidRPr="00912487" w:rsidRDefault="00DE33E1">
      <w:pPr>
        <w:spacing w:after="0" w:line="240" w:lineRule="auto"/>
        <w:jc w:val="both"/>
        <w:rPr>
          <w:rFonts w:ascii="Arial" w:hAnsi="Arial" w:cs="Arial"/>
          <w:b/>
          <w:lang w:val="fr-FR"/>
        </w:rPr>
      </w:pPr>
    </w:p>
    <w:p w:rsidR="00DE33E1" w:rsidRPr="00912487" w:rsidRDefault="00DE33E1">
      <w:pPr>
        <w:spacing w:after="0" w:line="240" w:lineRule="auto"/>
        <w:jc w:val="both"/>
        <w:rPr>
          <w:rFonts w:ascii="Arial" w:hAnsi="Arial" w:cs="Arial"/>
          <w:b/>
          <w:lang w:val="fr-FR"/>
        </w:rPr>
      </w:pPr>
    </w:p>
    <w:p w:rsidR="00D63F32" w:rsidRPr="00D63F32" w:rsidRDefault="00D63F32" w:rsidP="00D63F32">
      <w:pPr>
        <w:jc w:val="both"/>
        <w:rPr>
          <w:rFonts w:ascii="Arial" w:hAnsi="Arial" w:cs="Arial"/>
          <w:b/>
        </w:rPr>
      </w:pPr>
      <w:r w:rsidRPr="00D63F32">
        <w:rPr>
          <w:rFonts w:ascii="Arial" w:hAnsi="Arial" w:cs="Arial"/>
          <w:b/>
        </w:rPr>
        <w:t>Projet de loi portant modification :</w:t>
      </w:r>
    </w:p>
    <w:p w:rsidR="00D63F32" w:rsidRPr="00D63F32" w:rsidRDefault="00D63F32" w:rsidP="00D63F32">
      <w:pPr>
        <w:jc w:val="both"/>
        <w:rPr>
          <w:rFonts w:ascii="Arial" w:hAnsi="Arial" w:cs="Arial"/>
          <w:b/>
        </w:rPr>
      </w:pPr>
      <w:r w:rsidRPr="00D63F32">
        <w:rPr>
          <w:rFonts w:ascii="Arial" w:hAnsi="Arial" w:cs="Arial"/>
          <w:b/>
        </w:rPr>
        <w:t>1°</w:t>
      </w:r>
      <w:r w:rsidRPr="00D63F32">
        <w:rPr>
          <w:rFonts w:ascii="Arial" w:hAnsi="Arial" w:cs="Arial"/>
          <w:b/>
        </w:rPr>
        <w:tab/>
        <w:t>de</w:t>
      </w:r>
      <w:r w:rsidR="00821483">
        <w:rPr>
          <w:rFonts w:ascii="Arial" w:hAnsi="Arial" w:cs="Arial"/>
          <w:b/>
        </w:rPr>
        <w:t xml:space="preserve"> l’</w:t>
      </w:r>
      <w:r w:rsidRPr="00D63F32">
        <w:rPr>
          <w:rFonts w:ascii="Arial" w:hAnsi="Arial" w:cs="Arial"/>
          <w:b/>
        </w:rPr>
        <w:t>article L. 233-16 du Code du travail ;</w:t>
      </w:r>
    </w:p>
    <w:p w:rsidR="00D63F32" w:rsidRPr="00D63F32" w:rsidRDefault="00D63F32" w:rsidP="00D63F32">
      <w:pPr>
        <w:ind w:left="705" w:hanging="705"/>
        <w:jc w:val="both"/>
        <w:rPr>
          <w:rFonts w:ascii="Arial" w:hAnsi="Arial" w:cs="Arial"/>
          <w:b/>
        </w:rPr>
      </w:pPr>
      <w:r w:rsidRPr="00D63F32">
        <w:rPr>
          <w:rFonts w:ascii="Arial" w:hAnsi="Arial" w:cs="Arial"/>
          <w:b/>
        </w:rPr>
        <w:t>2°</w:t>
      </w:r>
      <w:r w:rsidRPr="00D63F32">
        <w:rPr>
          <w:rFonts w:ascii="Arial" w:hAnsi="Arial" w:cs="Arial"/>
          <w:b/>
        </w:rPr>
        <w:tab/>
        <w:t>de l’article 28-5 de la loi modifiée du 16 avril 1979 fixant le statut général des fonctionnaires de l’État </w:t>
      </w:r>
    </w:p>
    <w:p w:rsidR="000B0833" w:rsidRPr="00912487" w:rsidRDefault="000B0833">
      <w:pPr>
        <w:spacing w:after="0" w:line="240" w:lineRule="auto"/>
        <w:jc w:val="both"/>
        <w:rPr>
          <w:rFonts w:ascii="Arial" w:hAnsi="Arial" w:cs="Arial"/>
        </w:rPr>
      </w:pPr>
    </w:p>
    <w:p w:rsidR="00DE33E1" w:rsidRPr="00912487" w:rsidRDefault="00DE33E1">
      <w:pPr>
        <w:spacing w:after="0" w:line="240" w:lineRule="auto"/>
        <w:jc w:val="center"/>
        <w:rPr>
          <w:rFonts w:ascii="Arial" w:hAnsi="Arial" w:cs="Arial"/>
          <w:b/>
        </w:rPr>
      </w:pPr>
    </w:p>
    <w:p w:rsidR="00C37BE6" w:rsidRDefault="00DE33E1">
      <w:pPr>
        <w:pStyle w:val="Default"/>
        <w:jc w:val="center"/>
        <w:rPr>
          <w:rFonts w:ascii="Arial" w:hAnsi="Arial" w:cs="Arial"/>
          <w:b/>
          <w:sz w:val="22"/>
          <w:szCs w:val="22"/>
        </w:rPr>
      </w:pPr>
      <w:r w:rsidRPr="00912487">
        <w:rPr>
          <w:rFonts w:ascii="Arial" w:hAnsi="Arial" w:cs="Arial"/>
          <w:b/>
          <w:sz w:val="22"/>
          <w:szCs w:val="22"/>
        </w:rPr>
        <w:t>R</w:t>
      </w:r>
      <w:r w:rsidR="00C37BE6">
        <w:rPr>
          <w:rFonts w:ascii="Arial" w:hAnsi="Arial" w:cs="Arial"/>
          <w:b/>
          <w:sz w:val="22"/>
          <w:szCs w:val="22"/>
        </w:rPr>
        <w:t>ésumé</w:t>
      </w:r>
    </w:p>
    <w:p w:rsidR="00C37BE6" w:rsidRDefault="00C37BE6">
      <w:pPr>
        <w:pStyle w:val="Default"/>
        <w:jc w:val="center"/>
        <w:rPr>
          <w:rFonts w:ascii="Arial" w:hAnsi="Arial" w:cs="Arial"/>
          <w:b/>
          <w:sz w:val="22"/>
          <w:szCs w:val="22"/>
        </w:rPr>
      </w:pPr>
    </w:p>
    <w:p w:rsidR="00F15BB5" w:rsidRPr="0005040E" w:rsidRDefault="00F15BB5" w:rsidP="00F15BB5">
      <w:pPr>
        <w:jc w:val="both"/>
        <w:rPr>
          <w:rFonts w:ascii="Arial" w:hAnsi="Arial" w:cs="Arial"/>
          <w:lang w:val="fr-FR"/>
        </w:rPr>
      </w:pPr>
      <w:r w:rsidRPr="0005040E">
        <w:rPr>
          <w:rFonts w:ascii="Arial" w:hAnsi="Arial" w:cs="Arial"/>
          <w:lang w:val="fr-FR"/>
        </w:rPr>
        <w:t xml:space="preserve">Le présent projet de loi a pour objet d’élargir le droit au congé extraordinaire en cas de naissance d’un enfant, </w:t>
      </w:r>
      <w:r>
        <w:rPr>
          <w:rFonts w:ascii="Arial" w:hAnsi="Arial" w:cs="Arial"/>
          <w:lang w:val="fr-FR"/>
        </w:rPr>
        <w:t>en l’accordant</w:t>
      </w:r>
      <w:r w:rsidRPr="0005040E">
        <w:rPr>
          <w:rFonts w:ascii="Arial" w:hAnsi="Arial" w:cs="Arial"/>
          <w:lang w:val="fr-FR"/>
        </w:rPr>
        <w:t xml:space="preserve"> à toute personne reconnue comme second parent ainsi qu’à l’indépendant.</w:t>
      </w:r>
    </w:p>
    <w:p w:rsidR="00F15BB5" w:rsidRPr="0005040E" w:rsidRDefault="00F15BB5" w:rsidP="00F15BB5">
      <w:pPr>
        <w:jc w:val="both"/>
        <w:rPr>
          <w:rFonts w:ascii="Arial" w:hAnsi="Arial" w:cs="Arial"/>
          <w:lang w:val="fr-FR"/>
        </w:rPr>
      </w:pPr>
      <w:r w:rsidRPr="0005040E">
        <w:rPr>
          <w:rFonts w:ascii="Arial" w:hAnsi="Arial" w:cs="Arial"/>
          <w:lang w:val="fr-FR"/>
        </w:rPr>
        <w:t>Jusqu’à présent</w:t>
      </w:r>
      <w:r w:rsidR="00C37BE6">
        <w:rPr>
          <w:rFonts w:ascii="Arial" w:hAnsi="Arial" w:cs="Arial"/>
          <w:lang w:val="fr-FR"/>
        </w:rPr>
        <w:t xml:space="preserve">, </w:t>
      </w:r>
      <w:r w:rsidRPr="0005040E">
        <w:rPr>
          <w:rFonts w:ascii="Arial" w:hAnsi="Arial" w:cs="Arial"/>
          <w:lang w:val="fr-FR"/>
        </w:rPr>
        <w:t>l’accès au congé extraordinaire en cas de naissance d’un enfant, plus connu sous le nom de congé de paternité</w:t>
      </w:r>
      <w:r w:rsidR="00C37BE6">
        <w:rPr>
          <w:rFonts w:ascii="Arial" w:hAnsi="Arial" w:cs="Arial"/>
          <w:lang w:val="fr-FR"/>
        </w:rPr>
        <w:t>,</w:t>
      </w:r>
      <w:r w:rsidRPr="0005040E">
        <w:rPr>
          <w:rFonts w:ascii="Arial" w:hAnsi="Arial" w:cs="Arial"/>
          <w:lang w:val="fr-FR"/>
        </w:rPr>
        <w:t xml:space="preserve"> n’était réservé qu’aux pères d’un enfant nouveau-né. Actuellement, les couples de personnes du même sexe ne peuvent profiter de</w:t>
      </w:r>
      <w:r>
        <w:rPr>
          <w:rFonts w:ascii="Arial" w:hAnsi="Arial" w:cs="Arial"/>
          <w:lang w:val="fr-FR"/>
        </w:rPr>
        <w:t>s</w:t>
      </w:r>
      <w:r w:rsidRPr="0005040E">
        <w:rPr>
          <w:rFonts w:ascii="Arial" w:hAnsi="Arial" w:cs="Arial"/>
          <w:lang w:val="fr-FR"/>
        </w:rPr>
        <w:t xml:space="preserve"> dix jours de congé supplémentaire qu’en cas d’adoption d’un enfant. L’ouverture pour la personne reconnue comme second parent équivalent par la législation nationale applicable permettra à un nombre de couples de personnes du même sexe de bénéficier du congé en cas de naissance de l’enfant. </w:t>
      </w:r>
    </w:p>
    <w:p w:rsidR="00F15BB5" w:rsidRPr="0005040E" w:rsidRDefault="00F15BB5" w:rsidP="00F15BB5">
      <w:pPr>
        <w:jc w:val="both"/>
        <w:rPr>
          <w:rFonts w:ascii="Arial" w:hAnsi="Arial" w:cs="Arial"/>
          <w:lang w:val="fr-FR"/>
        </w:rPr>
      </w:pPr>
      <w:r w:rsidRPr="0005040E">
        <w:rPr>
          <w:rFonts w:ascii="Arial" w:hAnsi="Arial" w:cs="Arial"/>
          <w:lang w:val="fr-FR"/>
        </w:rPr>
        <w:t>Le projet de loi vise à transposer en droit national l’article 4 de la directive (UE) 2019/1158 du Parlement européen et du Conseil du 20 juin 2019 concernant l’équilibre entre vie professionnelle et vie privée des parents et des aidants et abrogeant la directive 2010/18/UE du Conseil, en ce que celui-ci prévoit que « [l]es États membres prennent les mesures nécessaires pour que les pères ou, le cas échéant, les personnes reconnues comme seconds parents équivalents par la législation nationale, aient le droit de prendre un congé de paternité de dix jours ouvrables, lequel doit être pris à l’occasion de la naissance de l’enfant du travailleur. » Les autres dispositions de la directive (UE) 2019/1158 seront transposées en droit national par le projet de loi n° 8016.</w:t>
      </w:r>
    </w:p>
    <w:p w:rsidR="00F15BB5" w:rsidRPr="0005040E" w:rsidRDefault="00F15BB5" w:rsidP="00F15BB5">
      <w:pPr>
        <w:jc w:val="both"/>
        <w:rPr>
          <w:rFonts w:ascii="Arial" w:hAnsi="Arial" w:cs="Arial"/>
          <w:lang w:val="fr-FR"/>
        </w:rPr>
      </w:pPr>
      <w:r w:rsidRPr="0005040E">
        <w:rPr>
          <w:rFonts w:ascii="Arial" w:hAnsi="Arial" w:cs="Arial"/>
          <w:lang w:val="fr-FR"/>
        </w:rPr>
        <w:t>Le projet de loi vise à faire bénéficier les indépendants du même congé en cas de naissance d’un enfant et en cas d’adoption d’un enfant que les salariés et les fonctionnaires.</w:t>
      </w:r>
    </w:p>
    <w:p w:rsidR="00F15BB5" w:rsidRPr="0005040E" w:rsidRDefault="00F15BB5" w:rsidP="00F15BB5">
      <w:pPr>
        <w:jc w:val="both"/>
        <w:rPr>
          <w:rFonts w:ascii="Arial" w:hAnsi="Arial" w:cs="Arial"/>
          <w:lang w:val="fr-FR"/>
        </w:rPr>
      </w:pPr>
      <w:r w:rsidRPr="0005040E">
        <w:rPr>
          <w:rFonts w:ascii="Arial" w:hAnsi="Arial" w:cs="Arial"/>
          <w:lang w:val="fr-FR"/>
        </w:rPr>
        <w:t xml:space="preserve">Le projet de loi a encore pour objet d’apporter certaines modifications aux articles L. 233-16 du Code du travail et 28-5 de la loi </w:t>
      </w:r>
      <w:r>
        <w:rPr>
          <w:rFonts w:ascii="Arial" w:hAnsi="Arial" w:cs="Arial"/>
          <w:lang w:val="fr-FR"/>
        </w:rPr>
        <w:t>modifiée</w:t>
      </w:r>
      <w:r w:rsidRPr="0005040E">
        <w:rPr>
          <w:rFonts w:ascii="Arial" w:hAnsi="Arial" w:cs="Arial"/>
          <w:lang w:val="fr-FR"/>
        </w:rPr>
        <w:t xml:space="preserve"> du 16 avril 1979 </w:t>
      </w:r>
      <w:r>
        <w:rPr>
          <w:rFonts w:ascii="Arial" w:hAnsi="Arial" w:cs="Arial"/>
          <w:lang w:val="fr-FR"/>
        </w:rPr>
        <w:t xml:space="preserve">fixant le statut général des fonctionnaires de l’État </w:t>
      </w:r>
      <w:r w:rsidRPr="0005040E">
        <w:rPr>
          <w:rFonts w:ascii="Arial" w:hAnsi="Arial" w:cs="Arial"/>
          <w:lang w:val="fr-FR"/>
        </w:rPr>
        <w:t xml:space="preserve">afin de résoudre des problèmes pratiques ayant surgi au niveau de leur application. </w:t>
      </w:r>
    </w:p>
    <w:p w:rsidR="00F15BB5" w:rsidRPr="00D35BB6" w:rsidRDefault="00F15BB5" w:rsidP="00F15BB5">
      <w:pPr>
        <w:jc w:val="both"/>
        <w:rPr>
          <w:rFonts w:ascii="Arial" w:hAnsi="Arial" w:cs="Arial"/>
          <w:color w:val="000000"/>
          <w:lang w:val="fr-FR"/>
        </w:rPr>
      </w:pPr>
      <w:r w:rsidRPr="0005040E">
        <w:rPr>
          <w:rFonts w:ascii="Arial" w:hAnsi="Arial" w:cs="Arial"/>
          <w:lang w:val="fr-FR"/>
        </w:rPr>
        <w:t>Le Conseil d’État tient à signaler qu’au vu des modifications à apporter de façon concomitante par le projet de loi n° 801</w:t>
      </w:r>
      <w:r>
        <w:rPr>
          <w:rFonts w:ascii="Arial" w:hAnsi="Arial" w:cs="Arial"/>
          <w:lang w:val="fr-FR"/>
        </w:rPr>
        <w:t>6</w:t>
      </w:r>
      <w:r w:rsidRPr="0005040E">
        <w:rPr>
          <w:rFonts w:ascii="Arial" w:hAnsi="Arial" w:cs="Arial"/>
          <w:lang w:val="fr-FR"/>
        </w:rPr>
        <w:t xml:space="preserve"> et le projet de loi n° 801</w:t>
      </w:r>
      <w:r>
        <w:rPr>
          <w:rFonts w:ascii="Arial" w:hAnsi="Arial" w:cs="Arial"/>
          <w:lang w:val="fr-FR"/>
        </w:rPr>
        <w:t>7</w:t>
      </w:r>
      <w:r w:rsidRPr="0005040E">
        <w:rPr>
          <w:rFonts w:ascii="Arial" w:hAnsi="Arial" w:cs="Arial"/>
          <w:lang w:val="fr-FR"/>
        </w:rPr>
        <w:t xml:space="preserve"> à l’article L. 233-16 du </w:t>
      </w:r>
      <w:r w:rsidRPr="0005040E">
        <w:rPr>
          <w:rFonts w:ascii="Arial" w:hAnsi="Arial" w:cs="Arial"/>
          <w:lang w:val="fr-FR"/>
        </w:rPr>
        <w:lastRenderedPageBreak/>
        <w:t>Code du travail, il y a lieu de veiller à ce que la publication desdits projets ne se fasse pas le même jour.</w:t>
      </w:r>
    </w:p>
    <w:p w:rsidR="00ED69C8" w:rsidRPr="00912487" w:rsidRDefault="00ED69C8" w:rsidP="00E5687C">
      <w:pPr>
        <w:jc w:val="both"/>
        <w:rPr>
          <w:rFonts w:ascii="Arial" w:hAnsi="Arial" w:cs="Arial"/>
        </w:rPr>
      </w:pPr>
    </w:p>
    <w:sectPr w:rsidR="00ED69C8" w:rsidRPr="009124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C5C" w:rsidRDefault="008A3C5C" w:rsidP="0012552E">
      <w:pPr>
        <w:spacing w:after="0" w:line="240" w:lineRule="auto"/>
      </w:pPr>
      <w:r>
        <w:separator/>
      </w:r>
    </w:p>
  </w:endnote>
  <w:endnote w:type="continuationSeparator" w:id="0">
    <w:p w:rsidR="008A3C5C" w:rsidRDefault="008A3C5C" w:rsidP="0012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E6" w:rsidRDefault="001724E6">
    <w:pPr>
      <w:pStyle w:val="Pieddepage"/>
      <w:jc w:val="right"/>
    </w:pPr>
    <w:r>
      <w:fldChar w:fldCharType="begin"/>
    </w:r>
    <w:r>
      <w:instrText>PAGE   \* MERGEFORMAT</w:instrText>
    </w:r>
    <w:r>
      <w:fldChar w:fldCharType="separate"/>
    </w:r>
    <w:r w:rsidR="00427C63" w:rsidRPr="00427C63">
      <w:rPr>
        <w:noProof/>
        <w:lang w:val="fr-FR"/>
      </w:rPr>
      <w:t>1</w:t>
    </w:r>
    <w:r>
      <w:fldChar w:fldCharType="end"/>
    </w:r>
  </w:p>
  <w:p w:rsidR="001724E6" w:rsidRDefault="001724E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C5C" w:rsidRDefault="008A3C5C" w:rsidP="0012552E">
      <w:pPr>
        <w:spacing w:after="0" w:line="240" w:lineRule="auto"/>
      </w:pPr>
      <w:r>
        <w:separator/>
      </w:r>
    </w:p>
  </w:footnote>
  <w:footnote w:type="continuationSeparator" w:id="0">
    <w:p w:rsidR="008A3C5C" w:rsidRDefault="008A3C5C" w:rsidP="00125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BC"/>
    <w:multiLevelType w:val="hybridMultilevel"/>
    <w:tmpl w:val="C882B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B7BD6"/>
    <w:multiLevelType w:val="hybridMultilevel"/>
    <w:tmpl w:val="C210765E"/>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13513BBA"/>
    <w:multiLevelType w:val="hybridMultilevel"/>
    <w:tmpl w:val="4504329C"/>
    <w:lvl w:ilvl="0" w:tplc="051C8246">
      <w:start w:val="2"/>
      <w:numFmt w:val="decimal"/>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3" w15:restartNumberingAfterBreak="0">
    <w:nsid w:val="290C7980"/>
    <w:multiLevelType w:val="hybridMultilevel"/>
    <w:tmpl w:val="4F7A6D7A"/>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2C4F1D58"/>
    <w:multiLevelType w:val="hybridMultilevel"/>
    <w:tmpl w:val="4B3A6D54"/>
    <w:lvl w:ilvl="0" w:tplc="F218105E">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31001C6E"/>
    <w:multiLevelType w:val="hybridMultilevel"/>
    <w:tmpl w:val="561CE26C"/>
    <w:lvl w:ilvl="0" w:tplc="F0A8F0D2">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6" w15:restartNumberingAfterBreak="0">
    <w:nsid w:val="47A42604"/>
    <w:multiLevelType w:val="hybridMultilevel"/>
    <w:tmpl w:val="D544284E"/>
    <w:lvl w:ilvl="0" w:tplc="F97EDECC">
      <w:start w:val="1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669E5"/>
    <w:multiLevelType w:val="hybridMultilevel"/>
    <w:tmpl w:val="CBB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E73349"/>
    <w:multiLevelType w:val="hybridMultilevel"/>
    <w:tmpl w:val="2A14C554"/>
    <w:lvl w:ilvl="0" w:tplc="46AC8FFC">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6C704CEE"/>
    <w:multiLevelType w:val="hybridMultilevel"/>
    <w:tmpl w:val="06DED2B8"/>
    <w:lvl w:ilvl="0" w:tplc="6A34E1D4">
      <w:start w:val="7"/>
      <w:numFmt w:val="bullet"/>
      <w:lvlText w:val="-"/>
      <w:lvlJc w:val="left"/>
      <w:pPr>
        <w:ind w:left="940" w:hanging="360"/>
      </w:pPr>
      <w:rPr>
        <w:rFonts w:ascii="Times New Roman" w:eastAsia="Times New Roman" w:hAnsi="Times New Roman" w:cs="Times New Roman" w:hint="default"/>
      </w:rPr>
    </w:lvl>
    <w:lvl w:ilvl="1" w:tplc="140C0003" w:tentative="1">
      <w:start w:val="1"/>
      <w:numFmt w:val="bullet"/>
      <w:lvlText w:val="o"/>
      <w:lvlJc w:val="left"/>
      <w:pPr>
        <w:ind w:left="1660" w:hanging="360"/>
      </w:pPr>
      <w:rPr>
        <w:rFonts w:ascii="Courier New" w:hAnsi="Courier New" w:cs="Courier New" w:hint="default"/>
      </w:rPr>
    </w:lvl>
    <w:lvl w:ilvl="2" w:tplc="140C0005" w:tentative="1">
      <w:start w:val="1"/>
      <w:numFmt w:val="bullet"/>
      <w:lvlText w:val=""/>
      <w:lvlJc w:val="left"/>
      <w:pPr>
        <w:ind w:left="2380" w:hanging="360"/>
      </w:pPr>
      <w:rPr>
        <w:rFonts w:ascii="Wingdings" w:hAnsi="Wingdings" w:hint="default"/>
      </w:rPr>
    </w:lvl>
    <w:lvl w:ilvl="3" w:tplc="140C0001" w:tentative="1">
      <w:start w:val="1"/>
      <w:numFmt w:val="bullet"/>
      <w:lvlText w:val=""/>
      <w:lvlJc w:val="left"/>
      <w:pPr>
        <w:ind w:left="3100" w:hanging="360"/>
      </w:pPr>
      <w:rPr>
        <w:rFonts w:ascii="Symbol" w:hAnsi="Symbol" w:hint="default"/>
      </w:rPr>
    </w:lvl>
    <w:lvl w:ilvl="4" w:tplc="140C0003" w:tentative="1">
      <w:start w:val="1"/>
      <w:numFmt w:val="bullet"/>
      <w:lvlText w:val="o"/>
      <w:lvlJc w:val="left"/>
      <w:pPr>
        <w:ind w:left="3820" w:hanging="360"/>
      </w:pPr>
      <w:rPr>
        <w:rFonts w:ascii="Courier New" w:hAnsi="Courier New" w:cs="Courier New" w:hint="default"/>
      </w:rPr>
    </w:lvl>
    <w:lvl w:ilvl="5" w:tplc="140C0005" w:tentative="1">
      <w:start w:val="1"/>
      <w:numFmt w:val="bullet"/>
      <w:lvlText w:val=""/>
      <w:lvlJc w:val="left"/>
      <w:pPr>
        <w:ind w:left="4540" w:hanging="360"/>
      </w:pPr>
      <w:rPr>
        <w:rFonts w:ascii="Wingdings" w:hAnsi="Wingdings" w:hint="default"/>
      </w:rPr>
    </w:lvl>
    <w:lvl w:ilvl="6" w:tplc="140C0001" w:tentative="1">
      <w:start w:val="1"/>
      <w:numFmt w:val="bullet"/>
      <w:lvlText w:val=""/>
      <w:lvlJc w:val="left"/>
      <w:pPr>
        <w:ind w:left="5260" w:hanging="360"/>
      </w:pPr>
      <w:rPr>
        <w:rFonts w:ascii="Symbol" w:hAnsi="Symbol" w:hint="default"/>
      </w:rPr>
    </w:lvl>
    <w:lvl w:ilvl="7" w:tplc="140C0003" w:tentative="1">
      <w:start w:val="1"/>
      <w:numFmt w:val="bullet"/>
      <w:lvlText w:val="o"/>
      <w:lvlJc w:val="left"/>
      <w:pPr>
        <w:ind w:left="5980" w:hanging="360"/>
      </w:pPr>
      <w:rPr>
        <w:rFonts w:ascii="Courier New" w:hAnsi="Courier New" w:cs="Courier New" w:hint="default"/>
      </w:rPr>
    </w:lvl>
    <w:lvl w:ilvl="8" w:tplc="140C0005" w:tentative="1">
      <w:start w:val="1"/>
      <w:numFmt w:val="bullet"/>
      <w:lvlText w:val=""/>
      <w:lvlJc w:val="left"/>
      <w:pPr>
        <w:ind w:left="6700" w:hanging="360"/>
      </w:pPr>
      <w:rPr>
        <w:rFonts w:ascii="Wingdings" w:hAnsi="Wingdings" w:hint="default"/>
      </w:rPr>
    </w:lvl>
  </w:abstractNum>
  <w:abstractNum w:abstractNumId="10" w15:restartNumberingAfterBreak="0">
    <w:nsid w:val="6FB42A55"/>
    <w:multiLevelType w:val="hybridMultilevel"/>
    <w:tmpl w:val="33FCC168"/>
    <w:lvl w:ilvl="0" w:tplc="6A34E1D4">
      <w:start w:val="7"/>
      <w:numFmt w:val="bullet"/>
      <w:lvlText w:val="-"/>
      <w:lvlJc w:val="left"/>
      <w:pPr>
        <w:ind w:left="720" w:hanging="360"/>
      </w:pPr>
      <w:rPr>
        <w:rFonts w:ascii="Times New Roman" w:eastAsia="Times New Roman" w:hAnsi="Times New Roman"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11" w15:restartNumberingAfterBreak="0">
    <w:nsid w:val="70F36543"/>
    <w:multiLevelType w:val="hybridMultilevel"/>
    <w:tmpl w:val="F6F01BA4"/>
    <w:lvl w:ilvl="0" w:tplc="6A34E1D4">
      <w:start w:val="7"/>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9"/>
  </w:num>
  <w:num w:numId="8">
    <w:abstractNumId w:val="11"/>
  </w:num>
  <w:num w:numId="9">
    <w:abstractNumId w:val="5"/>
  </w:num>
  <w:num w:numId="10">
    <w:abstractNumId w:val="1"/>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7DD"/>
    <w:rsid w:val="00006F1C"/>
    <w:rsid w:val="00010B23"/>
    <w:rsid w:val="00015863"/>
    <w:rsid w:val="00037791"/>
    <w:rsid w:val="00043F3E"/>
    <w:rsid w:val="00057B22"/>
    <w:rsid w:val="000623AA"/>
    <w:rsid w:val="00071DF9"/>
    <w:rsid w:val="00094DF6"/>
    <w:rsid w:val="00096624"/>
    <w:rsid w:val="000B0833"/>
    <w:rsid w:val="000C0C73"/>
    <w:rsid w:val="000D56E6"/>
    <w:rsid w:val="000D7D02"/>
    <w:rsid w:val="000E7C86"/>
    <w:rsid w:val="000F5CE0"/>
    <w:rsid w:val="0010163D"/>
    <w:rsid w:val="00101DDD"/>
    <w:rsid w:val="001051BB"/>
    <w:rsid w:val="001107DD"/>
    <w:rsid w:val="001115AE"/>
    <w:rsid w:val="00113662"/>
    <w:rsid w:val="0012552E"/>
    <w:rsid w:val="00134064"/>
    <w:rsid w:val="00135DC2"/>
    <w:rsid w:val="00136592"/>
    <w:rsid w:val="00144A9A"/>
    <w:rsid w:val="00150616"/>
    <w:rsid w:val="00154729"/>
    <w:rsid w:val="00166FC4"/>
    <w:rsid w:val="001724E6"/>
    <w:rsid w:val="0017392B"/>
    <w:rsid w:val="0018695E"/>
    <w:rsid w:val="001923D1"/>
    <w:rsid w:val="001C3F71"/>
    <w:rsid w:val="001C5D26"/>
    <w:rsid w:val="001D5C0C"/>
    <w:rsid w:val="001E48A9"/>
    <w:rsid w:val="001E5CFE"/>
    <w:rsid w:val="001E5D2D"/>
    <w:rsid w:val="001F11F7"/>
    <w:rsid w:val="001F749F"/>
    <w:rsid w:val="002145B1"/>
    <w:rsid w:val="002345C4"/>
    <w:rsid w:val="00242E74"/>
    <w:rsid w:val="002576C1"/>
    <w:rsid w:val="002825EB"/>
    <w:rsid w:val="00286609"/>
    <w:rsid w:val="0028726D"/>
    <w:rsid w:val="002966D1"/>
    <w:rsid w:val="002A25DF"/>
    <w:rsid w:val="002A30D6"/>
    <w:rsid w:val="002B736B"/>
    <w:rsid w:val="002C236F"/>
    <w:rsid w:val="002D34BC"/>
    <w:rsid w:val="002E4ADC"/>
    <w:rsid w:val="002E61E2"/>
    <w:rsid w:val="002F3922"/>
    <w:rsid w:val="00311FBB"/>
    <w:rsid w:val="00313A9F"/>
    <w:rsid w:val="003179C0"/>
    <w:rsid w:val="00331FC1"/>
    <w:rsid w:val="003346A2"/>
    <w:rsid w:val="00335673"/>
    <w:rsid w:val="00342FF7"/>
    <w:rsid w:val="00357227"/>
    <w:rsid w:val="00367A03"/>
    <w:rsid w:val="0037757D"/>
    <w:rsid w:val="00397377"/>
    <w:rsid w:val="003A754C"/>
    <w:rsid w:val="003B7692"/>
    <w:rsid w:val="003B7AED"/>
    <w:rsid w:val="003C22B3"/>
    <w:rsid w:val="003C2358"/>
    <w:rsid w:val="003C5DF8"/>
    <w:rsid w:val="003D5915"/>
    <w:rsid w:val="003F4B5C"/>
    <w:rsid w:val="00402204"/>
    <w:rsid w:val="00412A63"/>
    <w:rsid w:val="00427C63"/>
    <w:rsid w:val="004302E4"/>
    <w:rsid w:val="00431611"/>
    <w:rsid w:val="00431826"/>
    <w:rsid w:val="00432D26"/>
    <w:rsid w:val="00433F66"/>
    <w:rsid w:val="00436056"/>
    <w:rsid w:val="004372E3"/>
    <w:rsid w:val="004502C6"/>
    <w:rsid w:val="004613A8"/>
    <w:rsid w:val="00462758"/>
    <w:rsid w:val="00463600"/>
    <w:rsid w:val="00473E93"/>
    <w:rsid w:val="0049049B"/>
    <w:rsid w:val="004911AE"/>
    <w:rsid w:val="004926DD"/>
    <w:rsid w:val="004A59E0"/>
    <w:rsid w:val="004B3CE2"/>
    <w:rsid w:val="004C13B4"/>
    <w:rsid w:val="004C6D0F"/>
    <w:rsid w:val="004D2433"/>
    <w:rsid w:val="004F4432"/>
    <w:rsid w:val="004F7A60"/>
    <w:rsid w:val="00511BDF"/>
    <w:rsid w:val="00512329"/>
    <w:rsid w:val="005473D2"/>
    <w:rsid w:val="00556FEB"/>
    <w:rsid w:val="00581CD4"/>
    <w:rsid w:val="00587BCD"/>
    <w:rsid w:val="005925C5"/>
    <w:rsid w:val="0059441B"/>
    <w:rsid w:val="005A5F05"/>
    <w:rsid w:val="005B3195"/>
    <w:rsid w:val="005C50BE"/>
    <w:rsid w:val="005C65F1"/>
    <w:rsid w:val="005F510D"/>
    <w:rsid w:val="006371BD"/>
    <w:rsid w:val="006453EC"/>
    <w:rsid w:val="00647999"/>
    <w:rsid w:val="006574A8"/>
    <w:rsid w:val="00663A06"/>
    <w:rsid w:val="00671455"/>
    <w:rsid w:val="006779BE"/>
    <w:rsid w:val="00681298"/>
    <w:rsid w:val="00686A6A"/>
    <w:rsid w:val="006A154D"/>
    <w:rsid w:val="006A6BBA"/>
    <w:rsid w:val="006B54FB"/>
    <w:rsid w:val="006C658A"/>
    <w:rsid w:val="006D4B66"/>
    <w:rsid w:val="006E02A1"/>
    <w:rsid w:val="006E7B2D"/>
    <w:rsid w:val="00713AE5"/>
    <w:rsid w:val="00736E22"/>
    <w:rsid w:val="00740920"/>
    <w:rsid w:val="00746421"/>
    <w:rsid w:val="00763838"/>
    <w:rsid w:val="00776EE4"/>
    <w:rsid w:val="007A0D50"/>
    <w:rsid w:val="007A2826"/>
    <w:rsid w:val="007E15F9"/>
    <w:rsid w:val="007F0737"/>
    <w:rsid w:val="007F7237"/>
    <w:rsid w:val="00805462"/>
    <w:rsid w:val="00821483"/>
    <w:rsid w:val="008263BB"/>
    <w:rsid w:val="00830851"/>
    <w:rsid w:val="00832779"/>
    <w:rsid w:val="00833D3D"/>
    <w:rsid w:val="008633F0"/>
    <w:rsid w:val="00873632"/>
    <w:rsid w:val="00875FA4"/>
    <w:rsid w:val="00876667"/>
    <w:rsid w:val="00876B30"/>
    <w:rsid w:val="008812B5"/>
    <w:rsid w:val="00885F68"/>
    <w:rsid w:val="008A18C0"/>
    <w:rsid w:val="008A3C5C"/>
    <w:rsid w:val="008A5D30"/>
    <w:rsid w:val="008B76D5"/>
    <w:rsid w:val="008C0888"/>
    <w:rsid w:val="008C6AD3"/>
    <w:rsid w:val="008E04A2"/>
    <w:rsid w:val="008F0112"/>
    <w:rsid w:val="00902742"/>
    <w:rsid w:val="00912487"/>
    <w:rsid w:val="0091353F"/>
    <w:rsid w:val="0091406D"/>
    <w:rsid w:val="009146FF"/>
    <w:rsid w:val="0091649D"/>
    <w:rsid w:val="0091685D"/>
    <w:rsid w:val="00933CFE"/>
    <w:rsid w:val="00934CC5"/>
    <w:rsid w:val="00936CB6"/>
    <w:rsid w:val="009530C6"/>
    <w:rsid w:val="009616F9"/>
    <w:rsid w:val="00963FA0"/>
    <w:rsid w:val="009648B4"/>
    <w:rsid w:val="0096794A"/>
    <w:rsid w:val="0097384F"/>
    <w:rsid w:val="00981DA0"/>
    <w:rsid w:val="0098484F"/>
    <w:rsid w:val="009955CE"/>
    <w:rsid w:val="009C06EF"/>
    <w:rsid w:val="009C19E4"/>
    <w:rsid w:val="009C28AD"/>
    <w:rsid w:val="009C4F1C"/>
    <w:rsid w:val="009D57F1"/>
    <w:rsid w:val="009E1089"/>
    <w:rsid w:val="009F0079"/>
    <w:rsid w:val="009F13FB"/>
    <w:rsid w:val="009F31FE"/>
    <w:rsid w:val="009F4F17"/>
    <w:rsid w:val="00A020E2"/>
    <w:rsid w:val="00A05426"/>
    <w:rsid w:val="00A07631"/>
    <w:rsid w:val="00A27444"/>
    <w:rsid w:val="00A37A13"/>
    <w:rsid w:val="00A443E3"/>
    <w:rsid w:val="00A545A1"/>
    <w:rsid w:val="00A57C44"/>
    <w:rsid w:val="00A7153D"/>
    <w:rsid w:val="00A825F6"/>
    <w:rsid w:val="00A961C6"/>
    <w:rsid w:val="00AA10ED"/>
    <w:rsid w:val="00AA2629"/>
    <w:rsid w:val="00AB213C"/>
    <w:rsid w:val="00AC38DE"/>
    <w:rsid w:val="00AE705A"/>
    <w:rsid w:val="00AF2024"/>
    <w:rsid w:val="00AF5C35"/>
    <w:rsid w:val="00B00F0D"/>
    <w:rsid w:val="00B1190B"/>
    <w:rsid w:val="00B11FF2"/>
    <w:rsid w:val="00B178B1"/>
    <w:rsid w:val="00B204F2"/>
    <w:rsid w:val="00B34499"/>
    <w:rsid w:val="00B3746E"/>
    <w:rsid w:val="00B454EB"/>
    <w:rsid w:val="00B607C9"/>
    <w:rsid w:val="00B77600"/>
    <w:rsid w:val="00B818B0"/>
    <w:rsid w:val="00B83384"/>
    <w:rsid w:val="00B9304F"/>
    <w:rsid w:val="00B969E2"/>
    <w:rsid w:val="00B976B6"/>
    <w:rsid w:val="00BA11E0"/>
    <w:rsid w:val="00BA1947"/>
    <w:rsid w:val="00BB0C2F"/>
    <w:rsid w:val="00BB488F"/>
    <w:rsid w:val="00BB69BA"/>
    <w:rsid w:val="00BC71FE"/>
    <w:rsid w:val="00BD654C"/>
    <w:rsid w:val="00BF3166"/>
    <w:rsid w:val="00BF576E"/>
    <w:rsid w:val="00BF6260"/>
    <w:rsid w:val="00BF7764"/>
    <w:rsid w:val="00BF7FE5"/>
    <w:rsid w:val="00C077BF"/>
    <w:rsid w:val="00C37BE6"/>
    <w:rsid w:val="00C44B8D"/>
    <w:rsid w:val="00C62929"/>
    <w:rsid w:val="00C641C3"/>
    <w:rsid w:val="00C65DFA"/>
    <w:rsid w:val="00C752C6"/>
    <w:rsid w:val="00C92E48"/>
    <w:rsid w:val="00CA2016"/>
    <w:rsid w:val="00CA2A7C"/>
    <w:rsid w:val="00CB7EC2"/>
    <w:rsid w:val="00CD1C0F"/>
    <w:rsid w:val="00CD21E6"/>
    <w:rsid w:val="00CD4A92"/>
    <w:rsid w:val="00CD61E7"/>
    <w:rsid w:val="00D01274"/>
    <w:rsid w:val="00D03157"/>
    <w:rsid w:val="00D13A0A"/>
    <w:rsid w:val="00D35BB6"/>
    <w:rsid w:val="00D6228D"/>
    <w:rsid w:val="00D63214"/>
    <w:rsid w:val="00D63F32"/>
    <w:rsid w:val="00D66B60"/>
    <w:rsid w:val="00D722AD"/>
    <w:rsid w:val="00D77ABE"/>
    <w:rsid w:val="00D8024F"/>
    <w:rsid w:val="00D834DE"/>
    <w:rsid w:val="00D84451"/>
    <w:rsid w:val="00D84E12"/>
    <w:rsid w:val="00D8657A"/>
    <w:rsid w:val="00D95C7B"/>
    <w:rsid w:val="00D97A65"/>
    <w:rsid w:val="00DB1995"/>
    <w:rsid w:val="00DC3E5C"/>
    <w:rsid w:val="00DE33E1"/>
    <w:rsid w:val="00E16F15"/>
    <w:rsid w:val="00E26B6B"/>
    <w:rsid w:val="00E35732"/>
    <w:rsid w:val="00E53099"/>
    <w:rsid w:val="00E5687C"/>
    <w:rsid w:val="00E60017"/>
    <w:rsid w:val="00E60FAA"/>
    <w:rsid w:val="00E63273"/>
    <w:rsid w:val="00E64303"/>
    <w:rsid w:val="00E816F8"/>
    <w:rsid w:val="00EB012D"/>
    <w:rsid w:val="00EC378B"/>
    <w:rsid w:val="00ED4DD1"/>
    <w:rsid w:val="00ED69C8"/>
    <w:rsid w:val="00F065B6"/>
    <w:rsid w:val="00F15BB5"/>
    <w:rsid w:val="00F25812"/>
    <w:rsid w:val="00F2618D"/>
    <w:rsid w:val="00F33EA3"/>
    <w:rsid w:val="00F62017"/>
    <w:rsid w:val="00F62079"/>
    <w:rsid w:val="00F6465C"/>
    <w:rsid w:val="00F64EEA"/>
    <w:rsid w:val="00FA6896"/>
    <w:rsid w:val="00FA6F7A"/>
    <w:rsid w:val="00FB4529"/>
    <w:rsid w:val="00FB46A2"/>
    <w:rsid w:val="00FC3C3C"/>
    <w:rsid w:val="00FC4BA2"/>
    <w:rsid w:val="00FD4CE2"/>
    <w:rsid w:val="00FE2F84"/>
    <w:rsid w:val="00FE617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36C4CE8-0916-404A-93CC-6ACDEE8C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6">
    <w:name w:val="Pa16"/>
    <w:basedOn w:val="Normal"/>
    <w:next w:val="Normal"/>
    <w:uiPriority w:val="99"/>
    <w:rsid w:val="001107DD"/>
    <w:pPr>
      <w:autoSpaceDE w:val="0"/>
      <w:autoSpaceDN w:val="0"/>
      <w:adjustRightInd w:val="0"/>
      <w:spacing w:after="0" w:line="201" w:lineRule="atLeast"/>
    </w:pPr>
    <w:rPr>
      <w:rFonts w:ascii="Times New Roman" w:hAnsi="Times New Roman"/>
      <w:sz w:val="24"/>
      <w:szCs w:val="24"/>
    </w:rPr>
  </w:style>
  <w:style w:type="character" w:customStyle="1" w:styleId="A9">
    <w:name w:val="A9"/>
    <w:uiPriority w:val="99"/>
    <w:rsid w:val="001107DD"/>
    <w:rPr>
      <w:i/>
      <w:iCs/>
      <w:color w:val="000000"/>
      <w:sz w:val="15"/>
      <w:szCs w:val="15"/>
    </w:rPr>
  </w:style>
  <w:style w:type="paragraph" w:customStyle="1" w:styleId="Pa11">
    <w:name w:val="Pa11"/>
    <w:basedOn w:val="Normal"/>
    <w:next w:val="Normal"/>
    <w:uiPriority w:val="99"/>
    <w:rsid w:val="001107DD"/>
    <w:pPr>
      <w:autoSpaceDE w:val="0"/>
      <w:autoSpaceDN w:val="0"/>
      <w:adjustRightInd w:val="0"/>
      <w:spacing w:after="0" w:line="201" w:lineRule="atLeast"/>
    </w:pPr>
    <w:rPr>
      <w:rFonts w:ascii="Times New Roman" w:hAnsi="Times New Roman"/>
      <w:sz w:val="24"/>
      <w:szCs w:val="24"/>
    </w:rPr>
  </w:style>
  <w:style w:type="paragraph" w:customStyle="1" w:styleId="Pa12">
    <w:name w:val="Pa12"/>
    <w:basedOn w:val="Normal"/>
    <w:next w:val="Normal"/>
    <w:uiPriority w:val="99"/>
    <w:rsid w:val="001107DD"/>
    <w:pPr>
      <w:autoSpaceDE w:val="0"/>
      <w:autoSpaceDN w:val="0"/>
      <w:adjustRightInd w:val="0"/>
      <w:spacing w:after="0" w:line="201" w:lineRule="atLeast"/>
    </w:pPr>
    <w:rPr>
      <w:rFonts w:ascii="Times New Roman" w:hAnsi="Times New Roman"/>
      <w:sz w:val="24"/>
      <w:szCs w:val="24"/>
    </w:rPr>
  </w:style>
  <w:style w:type="paragraph" w:customStyle="1" w:styleId="Pa18">
    <w:name w:val="Pa18"/>
    <w:basedOn w:val="Normal"/>
    <w:next w:val="Normal"/>
    <w:uiPriority w:val="99"/>
    <w:rsid w:val="001107DD"/>
    <w:pPr>
      <w:autoSpaceDE w:val="0"/>
      <w:autoSpaceDN w:val="0"/>
      <w:adjustRightInd w:val="0"/>
      <w:spacing w:after="0" w:line="201" w:lineRule="atLeast"/>
    </w:pPr>
    <w:rPr>
      <w:rFonts w:ascii="Times New Roman" w:hAnsi="Times New Roman"/>
      <w:sz w:val="24"/>
      <w:szCs w:val="24"/>
    </w:rPr>
  </w:style>
  <w:style w:type="paragraph" w:customStyle="1" w:styleId="Pa24">
    <w:name w:val="Pa24"/>
    <w:basedOn w:val="Normal"/>
    <w:next w:val="Normal"/>
    <w:uiPriority w:val="99"/>
    <w:rsid w:val="001107DD"/>
    <w:pPr>
      <w:autoSpaceDE w:val="0"/>
      <w:autoSpaceDN w:val="0"/>
      <w:adjustRightInd w:val="0"/>
      <w:spacing w:after="0" w:line="201" w:lineRule="atLeast"/>
    </w:pPr>
    <w:rPr>
      <w:rFonts w:ascii="Times New Roman" w:hAnsi="Times New Roman"/>
      <w:sz w:val="24"/>
      <w:szCs w:val="24"/>
    </w:rPr>
  </w:style>
  <w:style w:type="paragraph" w:customStyle="1" w:styleId="Default">
    <w:name w:val="Default"/>
    <w:rsid w:val="00BB0C2F"/>
    <w:pPr>
      <w:autoSpaceDE w:val="0"/>
      <w:autoSpaceDN w:val="0"/>
      <w:adjustRightInd w:val="0"/>
    </w:pPr>
    <w:rPr>
      <w:rFonts w:ascii="Swis721 BT" w:hAnsi="Swis721 BT" w:cs="Swis721 BT"/>
      <w:color w:val="000000"/>
      <w:sz w:val="24"/>
      <w:szCs w:val="24"/>
      <w:lang w:eastAsia="en-US"/>
    </w:rPr>
  </w:style>
  <w:style w:type="paragraph" w:customStyle="1" w:styleId="Pa10">
    <w:name w:val="Pa10"/>
    <w:basedOn w:val="Default"/>
    <w:next w:val="Default"/>
    <w:uiPriority w:val="99"/>
    <w:rsid w:val="00BB0C2F"/>
    <w:pPr>
      <w:spacing w:line="201" w:lineRule="atLeast"/>
    </w:pPr>
    <w:rPr>
      <w:rFonts w:cs="Times New Roman"/>
      <w:color w:val="auto"/>
    </w:rPr>
  </w:style>
  <w:style w:type="paragraph" w:customStyle="1" w:styleId="Pa9">
    <w:name w:val="Pa9"/>
    <w:basedOn w:val="Default"/>
    <w:next w:val="Default"/>
    <w:uiPriority w:val="99"/>
    <w:rsid w:val="00BB0C2F"/>
    <w:pPr>
      <w:spacing w:line="201" w:lineRule="atLeast"/>
    </w:pPr>
    <w:rPr>
      <w:rFonts w:cs="Times New Roman"/>
      <w:color w:val="auto"/>
    </w:rPr>
  </w:style>
  <w:style w:type="paragraph" w:customStyle="1" w:styleId="Pa6">
    <w:name w:val="Pa6"/>
    <w:basedOn w:val="Default"/>
    <w:next w:val="Default"/>
    <w:uiPriority w:val="99"/>
    <w:rsid w:val="00BB0C2F"/>
    <w:pPr>
      <w:spacing w:line="201" w:lineRule="atLeast"/>
    </w:pPr>
    <w:rPr>
      <w:rFonts w:cs="Times New Roman"/>
      <w:color w:val="auto"/>
    </w:rPr>
  </w:style>
  <w:style w:type="paragraph" w:customStyle="1" w:styleId="Pa8">
    <w:name w:val="Pa8"/>
    <w:basedOn w:val="Default"/>
    <w:next w:val="Default"/>
    <w:uiPriority w:val="99"/>
    <w:rsid w:val="00BB0C2F"/>
    <w:pPr>
      <w:spacing w:line="201" w:lineRule="atLeast"/>
    </w:pPr>
    <w:rPr>
      <w:rFonts w:cs="Times New Roman"/>
      <w:color w:val="auto"/>
    </w:rPr>
  </w:style>
  <w:style w:type="character" w:customStyle="1" w:styleId="A6">
    <w:name w:val="A6"/>
    <w:uiPriority w:val="99"/>
    <w:rsid w:val="00BB0C2F"/>
    <w:rPr>
      <w:rFonts w:ascii="Times New Roman" w:hAnsi="Times New Roman" w:cs="Times New Roman"/>
      <w:color w:val="000000"/>
      <w:sz w:val="15"/>
      <w:szCs w:val="15"/>
    </w:rPr>
  </w:style>
  <w:style w:type="paragraph" w:customStyle="1" w:styleId="Pa13">
    <w:name w:val="Pa13"/>
    <w:basedOn w:val="Default"/>
    <w:next w:val="Default"/>
    <w:uiPriority w:val="99"/>
    <w:rsid w:val="00BB0C2F"/>
    <w:pPr>
      <w:spacing w:line="161" w:lineRule="atLeast"/>
    </w:pPr>
    <w:rPr>
      <w:rFonts w:cs="Times New Roman"/>
      <w:color w:val="auto"/>
    </w:rPr>
  </w:style>
  <w:style w:type="character" w:customStyle="1" w:styleId="A3">
    <w:name w:val="A3"/>
    <w:uiPriority w:val="99"/>
    <w:rsid w:val="00BB0C2F"/>
    <w:rPr>
      <w:rFonts w:ascii="Times New Roman" w:hAnsi="Times New Roman" w:cs="Times New Roman"/>
      <w:color w:val="000000"/>
      <w:sz w:val="20"/>
      <w:szCs w:val="20"/>
    </w:rPr>
  </w:style>
  <w:style w:type="paragraph" w:customStyle="1" w:styleId="Pa14">
    <w:name w:val="Pa14"/>
    <w:basedOn w:val="Default"/>
    <w:next w:val="Default"/>
    <w:uiPriority w:val="99"/>
    <w:rsid w:val="00BB0C2F"/>
    <w:pPr>
      <w:spacing w:line="201" w:lineRule="atLeast"/>
    </w:pPr>
    <w:rPr>
      <w:rFonts w:cs="Times New Roman"/>
      <w:color w:val="auto"/>
    </w:rPr>
  </w:style>
  <w:style w:type="paragraph" w:customStyle="1" w:styleId="Pa15">
    <w:name w:val="Pa15"/>
    <w:basedOn w:val="Default"/>
    <w:next w:val="Default"/>
    <w:uiPriority w:val="99"/>
    <w:rsid w:val="00BB0C2F"/>
    <w:pPr>
      <w:spacing w:line="201" w:lineRule="atLeast"/>
    </w:pPr>
    <w:rPr>
      <w:rFonts w:cs="Times New Roman"/>
      <w:color w:val="auto"/>
    </w:rPr>
  </w:style>
  <w:style w:type="paragraph" w:customStyle="1" w:styleId="Pa17">
    <w:name w:val="Pa17"/>
    <w:basedOn w:val="Default"/>
    <w:next w:val="Default"/>
    <w:uiPriority w:val="99"/>
    <w:rsid w:val="00BB0C2F"/>
    <w:pPr>
      <w:spacing w:line="201" w:lineRule="atLeast"/>
    </w:pPr>
    <w:rPr>
      <w:rFonts w:cs="Times New Roman"/>
      <w:color w:val="auto"/>
    </w:rPr>
  </w:style>
  <w:style w:type="paragraph" w:styleId="En-tte">
    <w:name w:val="header"/>
    <w:basedOn w:val="Normal"/>
    <w:link w:val="En-tteCar"/>
    <w:uiPriority w:val="99"/>
    <w:unhideWhenUsed/>
    <w:rsid w:val="0012552E"/>
    <w:pPr>
      <w:tabs>
        <w:tab w:val="center" w:pos="4536"/>
        <w:tab w:val="right" w:pos="9072"/>
      </w:tabs>
      <w:spacing w:after="0" w:line="240" w:lineRule="auto"/>
    </w:pPr>
  </w:style>
  <w:style w:type="character" w:customStyle="1" w:styleId="En-tteCar">
    <w:name w:val="En-tête Car"/>
    <w:basedOn w:val="Policepardfaut"/>
    <w:link w:val="En-tte"/>
    <w:uiPriority w:val="99"/>
    <w:rsid w:val="0012552E"/>
  </w:style>
  <w:style w:type="paragraph" w:styleId="Pieddepage">
    <w:name w:val="footer"/>
    <w:basedOn w:val="Normal"/>
    <w:link w:val="PieddepageCar"/>
    <w:uiPriority w:val="99"/>
    <w:unhideWhenUsed/>
    <w:rsid w:val="001255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552E"/>
  </w:style>
  <w:style w:type="paragraph" w:styleId="Paragraphedeliste">
    <w:name w:val="List Paragraph"/>
    <w:basedOn w:val="Normal"/>
    <w:link w:val="ParagraphedelisteCar"/>
    <w:uiPriority w:val="34"/>
    <w:qFormat/>
    <w:rsid w:val="00037791"/>
    <w:pPr>
      <w:spacing w:after="200" w:line="276" w:lineRule="auto"/>
      <w:ind w:left="720"/>
      <w:contextualSpacing/>
    </w:pPr>
    <w:rPr>
      <w:lang w:val="fr-FR"/>
    </w:rPr>
  </w:style>
  <w:style w:type="paragraph" w:styleId="Textedebulles">
    <w:name w:val="Balloon Text"/>
    <w:basedOn w:val="Normal"/>
    <w:link w:val="TextedebullesCar"/>
    <w:uiPriority w:val="99"/>
    <w:semiHidden/>
    <w:unhideWhenUsed/>
    <w:rsid w:val="00DB1995"/>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DB1995"/>
    <w:rPr>
      <w:rFonts w:ascii="Segoe UI" w:hAnsi="Segoe UI" w:cs="Segoe UI"/>
      <w:sz w:val="18"/>
      <w:szCs w:val="18"/>
    </w:rPr>
  </w:style>
  <w:style w:type="paragraph" w:styleId="Notedebasdepage">
    <w:name w:val="footnote text"/>
    <w:basedOn w:val="Normal"/>
    <w:link w:val="NotedebasdepageCar"/>
    <w:uiPriority w:val="99"/>
    <w:unhideWhenUsed/>
    <w:rsid w:val="00E26B6B"/>
    <w:pPr>
      <w:spacing w:after="0" w:line="240" w:lineRule="auto"/>
    </w:pPr>
    <w:rPr>
      <w:sz w:val="20"/>
      <w:szCs w:val="20"/>
    </w:rPr>
  </w:style>
  <w:style w:type="character" w:customStyle="1" w:styleId="NotedebasdepageCar">
    <w:name w:val="Note de bas de page Car"/>
    <w:link w:val="Notedebasdepage"/>
    <w:uiPriority w:val="99"/>
    <w:rsid w:val="00E26B6B"/>
    <w:rPr>
      <w:sz w:val="20"/>
      <w:szCs w:val="20"/>
    </w:rPr>
  </w:style>
  <w:style w:type="character" w:styleId="Appelnotedebasdep">
    <w:name w:val="footnote reference"/>
    <w:aliases w:val="Footnote symbol"/>
    <w:uiPriority w:val="99"/>
    <w:unhideWhenUsed/>
    <w:rsid w:val="00E26B6B"/>
    <w:rPr>
      <w:vertAlign w:val="superscript"/>
    </w:rPr>
  </w:style>
  <w:style w:type="character" w:customStyle="1" w:styleId="A8">
    <w:name w:val="A8"/>
    <w:uiPriority w:val="99"/>
    <w:rsid w:val="002A25DF"/>
    <w:rPr>
      <w:color w:val="221E1F"/>
      <w:sz w:val="20"/>
      <w:szCs w:val="20"/>
      <w:u w:val="single"/>
    </w:rPr>
  </w:style>
  <w:style w:type="character" w:customStyle="1" w:styleId="ParagraphedelisteCar">
    <w:name w:val="Paragraphe de liste Car"/>
    <w:link w:val="Paragraphedeliste"/>
    <w:uiPriority w:val="34"/>
    <w:rsid w:val="00134064"/>
    <w:rPr>
      <w:rFonts w:ascii="Calibri" w:eastAsia="Calibri" w:hAnsi="Calibri" w:cs="Times New Roman"/>
      <w:lang w:val="fr-FR"/>
    </w:rPr>
  </w:style>
  <w:style w:type="paragraph" w:styleId="Rvision">
    <w:name w:val="Revision"/>
    <w:hidden/>
    <w:uiPriority w:val="99"/>
    <w:semiHidden/>
    <w:rsid w:val="004372E3"/>
    <w:rPr>
      <w:sz w:val="22"/>
      <w:szCs w:val="22"/>
      <w:lang w:eastAsia="en-US"/>
    </w:rPr>
  </w:style>
  <w:style w:type="character" w:customStyle="1" w:styleId="markedcontent">
    <w:name w:val="markedcontent"/>
    <w:basedOn w:val="Policepardfaut"/>
    <w:rsid w:val="006B5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2777">
      <w:bodyDiv w:val="1"/>
      <w:marLeft w:val="0"/>
      <w:marRight w:val="0"/>
      <w:marTop w:val="0"/>
      <w:marBottom w:val="0"/>
      <w:divBdr>
        <w:top w:val="none" w:sz="0" w:space="0" w:color="auto"/>
        <w:left w:val="none" w:sz="0" w:space="0" w:color="auto"/>
        <w:bottom w:val="none" w:sz="0" w:space="0" w:color="auto"/>
        <w:right w:val="none" w:sz="0" w:space="0" w:color="auto"/>
      </w:divBdr>
    </w:div>
    <w:div w:id="20328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DP8017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8017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/sftpecos/Dossiers_parlementaires/8017/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A12EC3F-6D33-4CDD-8397-35200D92E5A1}">
  <ds:schemaRefs>
    <ds:schemaRef ds:uri="http://schemas.openxmlformats.org/officeDocument/2006/bibliography"/>
  </ds:schemaRefs>
</ds:datastoreItem>
</file>

<file path=customXml/itemProps2.xml><?xml version="1.0" encoding="utf-8"?>
<ds:datastoreItem xmlns:ds="http://schemas.openxmlformats.org/officeDocument/2006/customXml" ds:itemID="{2FBDEDD1-F579-4CDD-A937-EF66F7D32923}"/>
</file>

<file path=customXml/itemProps3.xml><?xml version="1.0" encoding="utf-8"?>
<ds:datastoreItem xmlns:ds="http://schemas.openxmlformats.org/officeDocument/2006/customXml" ds:itemID="{B4E3051D-F386-4197-905F-BE8261AEA2AE}"/>
</file>

<file path=customXml/itemProps4.xml><?xml version="1.0" encoding="utf-8"?>
<ds:datastoreItem xmlns:ds="http://schemas.openxmlformats.org/officeDocument/2006/customXml" ds:itemID="{B5589C80-4C90-4F34-951B-02BE2405F8E7}"/>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2166</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2023-07-04T16:09:00Z</cp:lastPrinted>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