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96" w:rsidRPr="00B25924" w:rsidRDefault="00304296" w:rsidP="00304296">
      <w:pPr>
        <w:pStyle w:val="Corps"/>
        <w:spacing w:line="240" w:lineRule="auto"/>
        <w:jc w:val="center"/>
        <w:rPr>
          <w:rStyle w:val="Aucun"/>
          <w:rFonts w:ascii="Arial" w:hAnsi="Arial" w:cs="Arial"/>
          <w:b/>
          <w:bCs/>
        </w:rPr>
      </w:pPr>
      <w:bookmarkStart w:id="0" w:name="_GoBack"/>
      <w:bookmarkEnd w:id="0"/>
      <w:r w:rsidRPr="00B25924">
        <w:rPr>
          <w:rStyle w:val="Aucun"/>
          <w:rFonts w:ascii="Arial" w:hAnsi="Arial" w:cs="Arial"/>
          <w:b/>
          <w:bCs/>
        </w:rPr>
        <w:t xml:space="preserve">N° </w:t>
      </w:r>
      <w:r w:rsidRPr="00B25924">
        <w:rPr>
          <w:rStyle w:val="Aucun"/>
          <w:rFonts w:ascii="Arial" w:hAnsi="Arial" w:cs="Arial"/>
          <w:b/>
          <w:bCs/>
          <w:lang w:val="fr-FR"/>
        </w:rPr>
        <w:t>8011</w:t>
      </w:r>
    </w:p>
    <w:p w:rsidR="00304296" w:rsidRPr="00B25924" w:rsidRDefault="00304296" w:rsidP="00304296">
      <w:pPr>
        <w:pStyle w:val="Corps"/>
        <w:spacing w:line="240" w:lineRule="auto"/>
        <w:jc w:val="center"/>
        <w:rPr>
          <w:rStyle w:val="Aucun"/>
          <w:rFonts w:ascii="Arial" w:hAnsi="Arial" w:cs="Arial"/>
          <w:b/>
          <w:bCs/>
        </w:rPr>
      </w:pPr>
      <w:r w:rsidRPr="00B25924">
        <w:rPr>
          <w:rStyle w:val="Aucun"/>
          <w:rFonts w:ascii="Arial" w:hAnsi="Arial" w:cs="Arial"/>
          <w:b/>
          <w:bCs/>
          <w:lang w:val="fr-FR"/>
        </w:rPr>
        <w:t>CHAMBRE DES DEPUTES</w:t>
      </w:r>
    </w:p>
    <w:p w:rsidR="00304296" w:rsidRPr="00B25924" w:rsidRDefault="00304296" w:rsidP="00304296">
      <w:pPr>
        <w:pStyle w:val="Corps"/>
        <w:spacing w:line="240" w:lineRule="auto"/>
        <w:jc w:val="center"/>
        <w:rPr>
          <w:rStyle w:val="Aucun"/>
          <w:rFonts w:ascii="Arial" w:hAnsi="Arial" w:cs="Arial"/>
          <w:b/>
          <w:bCs/>
        </w:rPr>
      </w:pPr>
      <w:r w:rsidRPr="00B25924">
        <w:rPr>
          <w:rStyle w:val="Aucun"/>
          <w:rFonts w:ascii="Arial" w:hAnsi="Arial" w:cs="Arial"/>
          <w:b/>
          <w:bCs/>
          <w:lang w:val="fr-FR"/>
        </w:rPr>
        <w:t>Session ordinaire 2022 - 2023</w:t>
      </w:r>
    </w:p>
    <w:p w:rsidR="00304296" w:rsidRPr="00B25924" w:rsidRDefault="00304296" w:rsidP="00304296">
      <w:pPr>
        <w:pStyle w:val="Corps"/>
        <w:pBdr>
          <w:bottom w:val="single" w:sz="12" w:space="0" w:color="000000"/>
        </w:pBdr>
        <w:spacing w:line="240" w:lineRule="auto"/>
        <w:jc w:val="center"/>
        <w:rPr>
          <w:rStyle w:val="Aucun"/>
          <w:rFonts w:ascii="Arial" w:eastAsia="Arial" w:hAnsi="Arial" w:cs="Arial"/>
          <w:b/>
          <w:bCs/>
        </w:rPr>
      </w:pPr>
    </w:p>
    <w:p w:rsidR="00304296" w:rsidRPr="00B25924" w:rsidRDefault="00304296" w:rsidP="00304296">
      <w:pPr>
        <w:pStyle w:val="Corps"/>
        <w:spacing w:after="0" w:line="240" w:lineRule="auto"/>
        <w:jc w:val="center"/>
        <w:rPr>
          <w:rStyle w:val="AucunA"/>
          <w:rFonts w:ascii="Arial" w:eastAsia="Arial" w:hAnsi="Arial" w:cs="Arial"/>
          <w:b/>
          <w:bCs/>
        </w:rPr>
      </w:pPr>
    </w:p>
    <w:p w:rsidR="00304296" w:rsidRPr="00067997" w:rsidRDefault="00304296" w:rsidP="00304296">
      <w:pPr>
        <w:spacing w:line="240" w:lineRule="auto"/>
        <w:jc w:val="center"/>
        <w:rPr>
          <w:rFonts w:ascii="Arial" w:hAnsi="Arial" w:cs="Arial"/>
          <w:b/>
          <w:bCs/>
        </w:rPr>
      </w:pPr>
      <w:r w:rsidRPr="00B25924">
        <w:rPr>
          <w:rStyle w:val="Aucun"/>
          <w:rFonts w:ascii="Arial" w:hAnsi="Arial" w:cs="Arial"/>
          <w:b/>
          <w:bCs/>
          <w:color w:val="000000"/>
        </w:rPr>
        <w:t>Projet de loi portant modification de la loi modifiée du 25 juin 2004 portant réorganisation des instituts culturels de l’État</w:t>
      </w:r>
    </w:p>
    <w:p w:rsidR="00304296" w:rsidRPr="00067997" w:rsidRDefault="00304296" w:rsidP="00304296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13"/>
        <w:jc w:val="both"/>
        <w:rPr>
          <w:rStyle w:val="AucunA"/>
          <w:rFonts w:ascii="Arial" w:hAnsi="Arial" w:cs="Arial"/>
          <w:b/>
          <w:bCs/>
        </w:rPr>
      </w:pPr>
    </w:p>
    <w:p w:rsidR="00304296" w:rsidRDefault="00304296" w:rsidP="00304296">
      <w:pPr>
        <w:pStyle w:val="Corps"/>
        <w:spacing w:after="0" w:line="240" w:lineRule="auto"/>
        <w:jc w:val="both"/>
        <w:rPr>
          <w:rStyle w:val="markedcontent"/>
          <w:rFonts w:ascii="Arial" w:hAnsi="Arial" w:cs="Arial"/>
        </w:rPr>
      </w:pPr>
      <w:r w:rsidRPr="00067997">
        <w:rPr>
          <w:rStyle w:val="markedcontent"/>
          <w:rFonts w:ascii="Arial" w:hAnsi="Arial" w:cs="Arial"/>
        </w:rPr>
        <w:t>Le projet de loi a pour objet de transcrire les adaptations devenues</w:t>
      </w:r>
      <w:r w:rsidRPr="00067997">
        <w:rPr>
          <w:rFonts w:ascii="Arial" w:hAnsi="Arial" w:cs="Arial"/>
        </w:rPr>
        <w:br/>
      </w:r>
      <w:r w:rsidRPr="00067997">
        <w:rPr>
          <w:rStyle w:val="markedcontent"/>
          <w:rFonts w:ascii="Arial" w:hAnsi="Arial" w:cs="Arial"/>
        </w:rPr>
        <w:t>nécessaires au bon fonctionnement des instituts culturels et en particulier, la mise en place de la fonction</w:t>
      </w:r>
      <w:r w:rsidRPr="00067997">
        <w:rPr>
          <w:rFonts w:ascii="Arial" w:hAnsi="Arial" w:cs="Arial"/>
        </w:rPr>
        <w:t xml:space="preserve"> </w:t>
      </w:r>
      <w:r w:rsidRPr="00067997">
        <w:rPr>
          <w:rStyle w:val="markedcontent"/>
          <w:rFonts w:ascii="Arial" w:hAnsi="Arial" w:cs="Arial"/>
        </w:rPr>
        <w:t>de directeur adjoint auprès des directeurs des instituts culturels pour renforcer et assurer les charges</w:t>
      </w:r>
      <w:r w:rsidRPr="00067997">
        <w:rPr>
          <w:rFonts w:ascii="Arial" w:hAnsi="Arial" w:cs="Arial"/>
        </w:rPr>
        <w:t xml:space="preserve"> </w:t>
      </w:r>
      <w:r w:rsidRPr="00067997">
        <w:rPr>
          <w:rStyle w:val="markedcontent"/>
          <w:rFonts w:ascii="Arial" w:hAnsi="Arial" w:cs="Arial"/>
        </w:rPr>
        <w:t>administratives et scientifiques. En outre, quelques adaptations concernant les missions des instituts</w:t>
      </w:r>
      <w:r w:rsidRPr="00067997">
        <w:rPr>
          <w:rFonts w:ascii="Arial" w:hAnsi="Arial" w:cs="Arial"/>
        </w:rPr>
        <w:t xml:space="preserve"> </w:t>
      </w:r>
      <w:r w:rsidRPr="00067997">
        <w:rPr>
          <w:rStyle w:val="markedcontent"/>
          <w:rFonts w:ascii="Arial" w:hAnsi="Arial" w:cs="Arial"/>
        </w:rPr>
        <w:t>culturels s’imposent en raison de la répartition des missions de</w:t>
      </w:r>
      <w:r>
        <w:rPr>
          <w:rStyle w:val="markedcontent"/>
          <w:rFonts w:ascii="Arial" w:hAnsi="Arial" w:cs="Arial"/>
        </w:rPr>
        <w:t xml:space="preserve"> ces derniers</w:t>
      </w:r>
      <w:r w:rsidRPr="00067997">
        <w:rPr>
          <w:rStyle w:val="markedcontent"/>
          <w:rFonts w:ascii="Arial" w:hAnsi="Arial" w:cs="Arial"/>
        </w:rPr>
        <w:t>.</w:t>
      </w:r>
      <w:r w:rsidRPr="00067997">
        <w:rPr>
          <w:rStyle w:val="markedcontent"/>
          <w:rFonts w:ascii="Arial" w:hAnsi="Arial" w:cs="Arial"/>
        </w:rPr>
        <w:tab/>
      </w:r>
    </w:p>
    <w:p w:rsidR="00304296" w:rsidRPr="00304296" w:rsidRDefault="00304296" w:rsidP="00304296">
      <w:pPr>
        <w:pStyle w:val="Corps"/>
        <w:spacing w:after="0" w:line="240" w:lineRule="auto"/>
        <w:jc w:val="both"/>
        <w:rPr>
          <w:rFonts w:ascii="Arial" w:hAnsi="Arial" w:cs="Arial"/>
        </w:rPr>
      </w:pPr>
    </w:p>
    <w:p w:rsidR="001D4F9E" w:rsidRDefault="001D4F9E"/>
    <w:sectPr w:rsidR="001D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F31"/>
    <w:multiLevelType w:val="hybridMultilevel"/>
    <w:tmpl w:val="3BF81398"/>
    <w:lvl w:ilvl="0" w:tplc="AACCE8BC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2EAD8E">
      <w:start w:val="1"/>
      <w:numFmt w:val="lowerLetter"/>
      <w:lvlText w:val="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C50BC7E">
      <w:start w:val="1"/>
      <w:numFmt w:val="lowerRoman"/>
      <w:lvlText w:val="%3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97607C6">
      <w:start w:val="1"/>
      <w:numFmt w:val="decimal"/>
      <w:lvlText w:val="%4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F70F4EA">
      <w:start w:val="1"/>
      <w:numFmt w:val="lowerLetter"/>
      <w:lvlText w:val="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856E304">
      <w:start w:val="1"/>
      <w:numFmt w:val="lowerRoman"/>
      <w:lvlText w:val="%6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DC65EBA">
      <w:start w:val="1"/>
      <w:numFmt w:val="decimal"/>
      <w:lvlText w:val="%7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EC2059A">
      <w:start w:val="1"/>
      <w:numFmt w:val="lowerLetter"/>
      <w:lvlText w:val="%8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658D858">
      <w:start w:val="1"/>
      <w:numFmt w:val="lowerRoman"/>
      <w:suff w:val="nothing"/>
      <w:lvlText w:val="%9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170B323F"/>
    <w:multiLevelType w:val="hybridMultilevel"/>
    <w:tmpl w:val="3BF81398"/>
    <w:numStyleLink w:val="Style1import"/>
  </w:abstractNum>
  <w:abstractNum w:abstractNumId="2" w15:restartNumberingAfterBreak="0">
    <w:nsid w:val="37197083"/>
    <w:multiLevelType w:val="hybridMultilevel"/>
    <w:tmpl w:val="3BF81398"/>
    <w:styleLink w:val="Style1import"/>
    <w:lvl w:ilvl="0" w:tplc="2B6E719A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7C6B76">
      <w:start w:val="1"/>
      <w:numFmt w:val="lowerLetter"/>
      <w:lvlText w:val="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F324DE8">
      <w:start w:val="1"/>
      <w:numFmt w:val="lowerRoman"/>
      <w:lvlText w:val="%3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DAA1E42">
      <w:start w:val="1"/>
      <w:numFmt w:val="decimal"/>
      <w:lvlText w:val="%4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CAE73FA">
      <w:start w:val="1"/>
      <w:numFmt w:val="lowerLetter"/>
      <w:lvlText w:val="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F2A21BE">
      <w:start w:val="1"/>
      <w:numFmt w:val="lowerRoman"/>
      <w:lvlText w:val="%6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C5E57CA">
      <w:start w:val="1"/>
      <w:numFmt w:val="decimal"/>
      <w:lvlText w:val="%7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9F46532">
      <w:start w:val="1"/>
      <w:numFmt w:val="lowerLetter"/>
      <w:lvlText w:val="%8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67CE836">
      <w:start w:val="1"/>
      <w:numFmt w:val="lowerRoman"/>
      <w:suff w:val="nothing"/>
      <w:lvlText w:val="%9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3B074C0"/>
    <w:multiLevelType w:val="hybridMultilevel"/>
    <w:tmpl w:val="810C25E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296"/>
    <w:rsid w:val="001D4F9E"/>
    <w:rsid w:val="001D6171"/>
    <w:rsid w:val="00304296"/>
    <w:rsid w:val="004B4476"/>
    <w:rsid w:val="00825E65"/>
    <w:rsid w:val="00B2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CE2AC4-63A3-4A9F-AC6D-53FC613D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96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042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paragraph" w:styleId="Sansinterligne">
    <w:name w:val="No Spacing"/>
    <w:qFormat/>
    <w:rsid w:val="00304296"/>
    <w:pPr>
      <w:jc w:val="both"/>
    </w:pPr>
    <w:rPr>
      <w:rFonts w:ascii="Arial" w:hAnsi="Arial" w:cs="Arial"/>
      <w:sz w:val="22"/>
      <w:szCs w:val="22"/>
      <w:lang w:val="fr-FR" w:eastAsia="en-US"/>
    </w:rPr>
  </w:style>
  <w:style w:type="character" w:customStyle="1" w:styleId="Aucun">
    <w:name w:val="Aucun"/>
    <w:rsid w:val="00304296"/>
  </w:style>
  <w:style w:type="paragraph" w:customStyle="1" w:styleId="Corps">
    <w:name w:val="Corps"/>
    <w:rsid w:val="0030429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AucunA">
    <w:name w:val="Aucun A"/>
    <w:basedOn w:val="Aucun"/>
    <w:rsid w:val="00304296"/>
  </w:style>
  <w:style w:type="numbering" w:customStyle="1" w:styleId="Style1import">
    <w:name w:val="Style 1 importé"/>
    <w:rsid w:val="00304296"/>
    <w:pPr>
      <w:numPr>
        <w:numId w:val="1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304296"/>
  </w:style>
  <w:style w:type="character" w:customStyle="1" w:styleId="markedcontent">
    <w:name w:val="markedcontent"/>
    <w:basedOn w:val="Policepardfaut"/>
    <w:rsid w:val="0030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DP8011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8011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/sftpecos/Dossiers_parlementaires/8011/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D0B3E54-8536-4FD1-8CE5-5035C1DD7B37}"/>
</file>

<file path=customXml/itemProps2.xml><?xml version="1.0" encoding="utf-8"?>
<ds:datastoreItem xmlns:ds="http://schemas.openxmlformats.org/officeDocument/2006/customXml" ds:itemID="{4ACDBAA8-CD13-41E0-868E-438D79896AD6}"/>
</file>

<file path=customXml/itemProps3.xml><?xml version="1.0" encoding="utf-8"?>
<ds:datastoreItem xmlns:ds="http://schemas.openxmlformats.org/officeDocument/2006/customXml" ds:itemID="{5826EC21-3EA8-4E7B-BD5E-342112235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Carole CLOSENER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