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1B" w:rsidRPr="00F84F4F" w:rsidRDefault="0018481B" w:rsidP="00184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84F4F">
        <w:rPr>
          <w:rFonts w:ascii="Arial" w:hAnsi="Arial" w:cs="Arial"/>
          <w:b/>
          <w:bCs/>
          <w:sz w:val="28"/>
          <w:szCs w:val="28"/>
        </w:rPr>
        <w:t>N</w:t>
      </w:r>
      <w:r w:rsidRPr="00F84F4F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7989</w:t>
      </w:r>
    </w:p>
    <w:p w:rsidR="0018481B" w:rsidRPr="00F84F4F" w:rsidRDefault="0018481B" w:rsidP="001848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8481B" w:rsidRPr="00F84F4F" w:rsidRDefault="0018481B" w:rsidP="001848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8481B" w:rsidRPr="00F84F4F" w:rsidRDefault="0018481B" w:rsidP="00184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84F4F">
        <w:rPr>
          <w:rFonts w:ascii="Arial" w:hAnsi="Arial" w:cs="Arial"/>
          <w:bCs/>
          <w:sz w:val="28"/>
          <w:szCs w:val="28"/>
        </w:rPr>
        <w:t>CHAMBRE DES DEPUTES</w:t>
      </w:r>
    </w:p>
    <w:p w:rsidR="0018481B" w:rsidRPr="00F84F4F" w:rsidRDefault="0018481B" w:rsidP="001848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18481B" w:rsidRPr="00F84F4F" w:rsidRDefault="0018481B" w:rsidP="001848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Session ordinaire 2022-2023</w:t>
      </w:r>
    </w:p>
    <w:p w:rsidR="0018481B" w:rsidRPr="00F84F4F" w:rsidRDefault="0018481B" w:rsidP="001848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8481B" w:rsidRPr="00F84F4F" w:rsidRDefault="0018481B" w:rsidP="0018481B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8481B" w:rsidRPr="00F84F4F" w:rsidRDefault="0018481B" w:rsidP="001848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8481B" w:rsidRPr="00F84F4F" w:rsidRDefault="0018481B" w:rsidP="001848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8481B" w:rsidRPr="00F56257" w:rsidRDefault="0018481B" w:rsidP="0018481B">
      <w:pPr>
        <w:pStyle w:val="Textebrut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8481B" w:rsidRPr="005C7CFA" w:rsidRDefault="0018481B" w:rsidP="0018481B">
      <w:pPr>
        <w:pStyle w:val="Textebrut"/>
        <w:jc w:val="center"/>
        <w:rPr>
          <w:rFonts w:ascii="Arial" w:hAnsi="Arial" w:cs="Arial"/>
          <w:b/>
          <w:bCs/>
          <w:sz w:val="32"/>
          <w:szCs w:val="24"/>
        </w:rPr>
      </w:pPr>
      <w:r w:rsidRPr="005C7CFA">
        <w:rPr>
          <w:rFonts w:ascii="Arial" w:hAnsi="Arial" w:cs="Arial"/>
          <w:b/>
          <w:bCs/>
          <w:sz w:val="32"/>
          <w:szCs w:val="24"/>
        </w:rPr>
        <w:t xml:space="preserve">PROJET DE LOI </w:t>
      </w:r>
    </w:p>
    <w:p w:rsidR="0018481B" w:rsidRDefault="0018481B" w:rsidP="0018481B">
      <w:pPr>
        <w:pStyle w:val="Textebrut"/>
        <w:jc w:val="center"/>
        <w:rPr>
          <w:rFonts w:ascii="Arial" w:hAnsi="Arial" w:cs="Arial"/>
          <w:b/>
          <w:bCs/>
          <w:sz w:val="24"/>
          <w:szCs w:val="24"/>
        </w:rPr>
      </w:pPr>
    </w:p>
    <w:p w:rsidR="0018481B" w:rsidRDefault="0018481B" w:rsidP="0018481B">
      <w:pPr>
        <w:pStyle w:val="Textebrut"/>
        <w:rPr>
          <w:rFonts w:ascii="Arial" w:hAnsi="Arial" w:cs="Arial"/>
          <w:b/>
          <w:sz w:val="24"/>
          <w:szCs w:val="24"/>
        </w:rPr>
      </w:pPr>
      <w:r w:rsidRPr="00316FFC">
        <w:rPr>
          <w:rFonts w:ascii="Arial" w:hAnsi="Arial" w:cs="Arial"/>
          <w:b/>
          <w:sz w:val="24"/>
          <w:szCs w:val="24"/>
        </w:rPr>
        <w:t>portant modification de la loi modifiée du 2 septembre 2011 réglementant l’accès aux professions d’artisan, de commerçant, d’industriel ainsi qu’à certaines professions libérales</w:t>
      </w:r>
    </w:p>
    <w:p w:rsidR="0018481B" w:rsidRPr="00454AE3" w:rsidRDefault="0018481B" w:rsidP="0018481B">
      <w:pPr>
        <w:pStyle w:val="Textebrut"/>
        <w:rPr>
          <w:rFonts w:ascii="Arial" w:hAnsi="Arial" w:cs="Arial"/>
          <w:b/>
          <w:bCs/>
          <w:sz w:val="22"/>
          <w:szCs w:val="22"/>
        </w:rPr>
      </w:pPr>
    </w:p>
    <w:p w:rsidR="0018481B" w:rsidRDefault="0018481B" w:rsidP="0018481B">
      <w:pPr>
        <w:pStyle w:val="Textebrut"/>
        <w:jc w:val="center"/>
        <w:rPr>
          <w:rFonts w:ascii="Arial" w:hAnsi="Arial" w:cs="Arial"/>
          <w:b/>
          <w:sz w:val="22"/>
          <w:szCs w:val="22"/>
          <w:lang w:val="fr-LU"/>
        </w:rPr>
      </w:pPr>
      <w:r w:rsidRPr="00454AE3">
        <w:rPr>
          <w:rFonts w:ascii="Arial" w:hAnsi="Arial" w:cs="Arial"/>
          <w:b/>
          <w:sz w:val="22"/>
          <w:szCs w:val="22"/>
          <w:lang w:val="fr-LU"/>
        </w:rPr>
        <w:t>***</w:t>
      </w:r>
    </w:p>
    <w:p w:rsidR="0018481B" w:rsidRDefault="0018481B" w:rsidP="0018481B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fr-LU"/>
        </w:rPr>
      </w:pPr>
    </w:p>
    <w:p w:rsidR="0018481B" w:rsidRPr="00AF0FA1" w:rsidRDefault="0018481B" w:rsidP="00184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LU"/>
        </w:rPr>
      </w:pPr>
      <w:r>
        <w:rPr>
          <w:rFonts w:ascii="Arial" w:hAnsi="Arial" w:cs="Arial"/>
          <w:b/>
          <w:sz w:val="24"/>
          <w:szCs w:val="24"/>
          <w:lang w:val="fr-LU"/>
        </w:rPr>
        <w:t>Résumé du projet de loi</w:t>
      </w:r>
    </w:p>
    <w:p w:rsidR="0018481B" w:rsidRPr="00454AE3" w:rsidRDefault="0018481B" w:rsidP="0018481B">
      <w:pPr>
        <w:spacing w:after="0" w:line="240" w:lineRule="auto"/>
        <w:jc w:val="center"/>
        <w:rPr>
          <w:rFonts w:ascii="Arial" w:hAnsi="Arial" w:cs="Arial"/>
          <w:b/>
          <w:lang w:val="fr-LU"/>
        </w:rPr>
      </w:pPr>
    </w:p>
    <w:p w:rsidR="0018481B" w:rsidRPr="0070129F" w:rsidRDefault="0018481B" w:rsidP="0018481B">
      <w:pPr>
        <w:spacing w:after="0" w:line="240" w:lineRule="auto"/>
        <w:jc w:val="both"/>
        <w:rPr>
          <w:rFonts w:ascii="Arial" w:hAnsi="Arial" w:cs="Arial"/>
        </w:rPr>
      </w:pPr>
      <w:r w:rsidRPr="0070129F">
        <w:rPr>
          <w:rFonts w:ascii="Arial" w:hAnsi="Arial" w:cs="Arial"/>
        </w:rPr>
        <w:t>Le présent projet de loi a pour objet de modifier la loi modifiée du 2 septembre 2011 réglementant l’accès aux professions d’artisan, de commerçant, d’industriel ainsi qu’à certaines professions libérales. La réforme du droit d’établissement vise à réagir aux mutations de l’environnement réglementaire, économique, technique, technologique, entrepreneurial et artisanal.</w:t>
      </w:r>
    </w:p>
    <w:p w:rsidR="0018481B" w:rsidRPr="0070129F" w:rsidRDefault="0018481B" w:rsidP="0018481B">
      <w:pPr>
        <w:spacing w:after="0" w:line="240" w:lineRule="auto"/>
        <w:rPr>
          <w:rFonts w:ascii="Arial" w:hAnsi="Arial" w:cs="Arial"/>
          <w:lang w:val="fr-CH"/>
        </w:rPr>
      </w:pPr>
    </w:p>
    <w:p w:rsidR="0018481B" w:rsidRPr="0070129F" w:rsidRDefault="0018481B" w:rsidP="0018481B">
      <w:pPr>
        <w:spacing w:after="0" w:line="240" w:lineRule="auto"/>
        <w:jc w:val="both"/>
        <w:rPr>
          <w:rFonts w:ascii="Arial" w:hAnsi="Arial" w:cs="Arial"/>
        </w:rPr>
      </w:pPr>
      <w:r w:rsidRPr="0070129F">
        <w:rPr>
          <w:rFonts w:ascii="Arial" w:hAnsi="Arial" w:cs="Arial"/>
        </w:rPr>
        <w:t xml:space="preserve">La </w:t>
      </w:r>
      <w:proofErr w:type="spellStart"/>
      <w:r w:rsidRPr="0070129F">
        <w:rPr>
          <w:rFonts w:ascii="Arial" w:hAnsi="Arial" w:cs="Arial"/>
        </w:rPr>
        <w:t>réforme</w:t>
      </w:r>
      <w:proofErr w:type="spellEnd"/>
      <w:r w:rsidRPr="0070129F">
        <w:rPr>
          <w:rFonts w:ascii="Arial" w:hAnsi="Arial" w:cs="Arial"/>
        </w:rPr>
        <w:t xml:space="preserve"> sous rubrique marque un pas décisif sur la voie de la modernisation du droit d’</w:t>
      </w:r>
      <w:proofErr w:type="spellStart"/>
      <w:r w:rsidRPr="0070129F">
        <w:rPr>
          <w:rFonts w:ascii="Arial" w:hAnsi="Arial" w:cs="Arial"/>
        </w:rPr>
        <w:t>établissement</w:t>
      </w:r>
      <w:proofErr w:type="spellEnd"/>
      <w:r w:rsidRPr="0070129F">
        <w:rPr>
          <w:rFonts w:ascii="Arial" w:hAnsi="Arial" w:cs="Arial"/>
        </w:rPr>
        <w:t xml:space="preserve">, à la fois pour garantir la </w:t>
      </w:r>
      <w:proofErr w:type="spellStart"/>
      <w:r w:rsidRPr="0070129F">
        <w:rPr>
          <w:rFonts w:ascii="Arial" w:hAnsi="Arial" w:cs="Arial"/>
        </w:rPr>
        <w:t>qualite</w:t>
      </w:r>
      <w:proofErr w:type="spellEnd"/>
      <w:r w:rsidRPr="0070129F">
        <w:rPr>
          <w:rFonts w:ascii="Arial" w:hAnsi="Arial" w:cs="Arial"/>
        </w:rPr>
        <w:t>́ des services de l’artisanat, notamment en :</w:t>
      </w:r>
    </w:p>
    <w:p w:rsidR="0018481B" w:rsidRPr="0070129F" w:rsidRDefault="0018481B" w:rsidP="0018481B">
      <w:pPr>
        <w:spacing w:after="0" w:line="240" w:lineRule="auto"/>
        <w:jc w:val="both"/>
        <w:rPr>
          <w:rFonts w:ascii="Arial" w:hAnsi="Arial" w:cs="Arial"/>
        </w:rPr>
      </w:pPr>
    </w:p>
    <w:p w:rsidR="0018481B" w:rsidRPr="0070129F" w:rsidRDefault="0018481B" w:rsidP="0018481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0129F">
        <w:rPr>
          <w:rFonts w:ascii="Arial" w:hAnsi="Arial" w:cs="Arial"/>
        </w:rPr>
        <w:t xml:space="preserve">maintenant les exigences de qualification comme le brevet de </w:t>
      </w:r>
      <w:proofErr w:type="spellStart"/>
      <w:r w:rsidRPr="0070129F">
        <w:rPr>
          <w:rFonts w:ascii="Arial" w:hAnsi="Arial" w:cs="Arial"/>
        </w:rPr>
        <w:t>maîtrise</w:t>
      </w:r>
      <w:proofErr w:type="spellEnd"/>
      <w:r w:rsidRPr="0070129F">
        <w:rPr>
          <w:rFonts w:ascii="Arial" w:hAnsi="Arial" w:cs="Arial"/>
        </w:rPr>
        <w:t xml:space="preserve"> ;</w:t>
      </w:r>
    </w:p>
    <w:p w:rsidR="0018481B" w:rsidRPr="0070129F" w:rsidRDefault="0018481B" w:rsidP="0018481B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18481B" w:rsidRPr="0070129F" w:rsidRDefault="0018481B" w:rsidP="0018481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0129F">
        <w:rPr>
          <w:rFonts w:ascii="Arial" w:hAnsi="Arial" w:cs="Arial"/>
        </w:rPr>
        <w:t>limitant le nombre des autorisations pour le dirigeant d’une entreprise artisanale à un maximum de deux autorisations ;</w:t>
      </w:r>
    </w:p>
    <w:p w:rsidR="0018481B" w:rsidRPr="0070129F" w:rsidRDefault="0018481B" w:rsidP="0018481B">
      <w:pPr>
        <w:pStyle w:val="Paragraphedeliste"/>
        <w:spacing w:after="0" w:line="240" w:lineRule="auto"/>
        <w:jc w:val="both"/>
        <w:rPr>
          <w:rFonts w:ascii="Arial" w:hAnsi="Arial" w:cs="Arial"/>
        </w:rPr>
      </w:pPr>
      <w:r w:rsidRPr="0070129F">
        <w:rPr>
          <w:rFonts w:ascii="Arial" w:hAnsi="Arial" w:cs="Arial"/>
        </w:rPr>
        <w:t xml:space="preserve"> </w:t>
      </w:r>
    </w:p>
    <w:p w:rsidR="0018481B" w:rsidRPr="0070129F" w:rsidRDefault="0018481B" w:rsidP="0018481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0129F">
        <w:rPr>
          <w:rFonts w:ascii="Arial" w:hAnsi="Arial" w:cs="Arial"/>
        </w:rPr>
        <w:t xml:space="preserve">rajoutant des </w:t>
      </w:r>
      <w:proofErr w:type="spellStart"/>
      <w:r w:rsidRPr="0070129F">
        <w:rPr>
          <w:rFonts w:ascii="Arial" w:hAnsi="Arial" w:cs="Arial"/>
        </w:rPr>
        <w:t>critères</w:t>
      </w:r>
      <w:proofErr w:type="spellEnd"/>
      <w:r w:rsidRPr="0070129F">
        <w:rPr>
          <w:rFonts w:ascii="Arial" w:hAnsi="Arial" w:cs="Arial"/>
        </w:rPr>
        <w:t xml:space="preserve"> </w:t>
      </w:r>
      <w:proofErr w:type="spellStart"/>
      <w:r w:rsidRPr="0070129F">
        <w:rPr>
          <w:rFonts w:ascii="Arial" w:hAnsi="Arial" w:cs="Arial"/>
        </w:rPr>
        <w:t>disqualifiants</w:t>
      </w:r>
      <w:proofErr w:type="spellEnd"/>
      <w:r w:rsidRPr="0070129F">
        <w:rPr>
          <w:rFonts w:ascii="Arial" w:hAnsi="Arial" w:cs="Arial"/>
        </w:rPr>
        <w:t xml:space="preserve"> à l’</w:t>
      </w:r>
      <w:proofErr w:type="spellStart"/>
      <w:r w:rsidRPr="0070129F">
        <w:rPr>
          <w:rFonts w:ascii="Arial" w:hAnsi="Arial" w:cs="Arial"/>
        </w:rPr>
        <w:t>appréciation</w:t>
      </w:r>
      <w:proofErr w:type="spellEnd"/>
      <w:r w:rsidRPr="0070129F">
        <w:rPr>
          <w:rFonts w:ascii="Arial" w:hAnsi="Arial" w:cs="Arial"/>
        </w:rPr>
        <w:t xml:space="preserve"> de l’</w:t>
      </w:r>
      <w:proofErr w:type="spellStart"/>
      <w:r w:rsidRPr="0070129F">
        <w:rPr>
          <w:rFonts w:ascii="Arial" w:hAnsi="Arial" w:cs="Arial"/>
        </w:rPr>
        <w:t>honorabilite</w:t>
      </w:r>
      <w:proofErr w:type="spellEnd"/>
      <w:r w:rsidRPr="0070129F">
        <w:rPr>
          <w:rFonts w:ascii="Arial" w:hAnsi="Arial" w:cs="Arial"/>
        </w:rPr>
        <w:t>́ professionnelle ;</w:t>
      </w:r>
    </w:p>
    <w:p w:rsidR="0018481B" w:rsidRPr="0070129F" w:rsidRDefault="0018481B" w:rsidP="0018481B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18481B" w:rsidRPr="0070129F" w:rsidRDefault="0018481B" w:rsidP="0018481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0129F">
        <w:rPr>
          <w:rFonts w:ascii="Arial" w:hAnsi="Arial" w:cs="Arial"/>
        </w:rPr>
        <w:t xml:space="preserve">garantissant une ouverture et une flexibilisation </w:t>
      </w:r>
      <w:proofErr w:type="spellStart"/>
      <w:r w:rsidRPr="0070129F">
        <w:rPr>
          <w:rFonts w:ascii="Arial" w:hAnsi="Arial" w:cs="Arial"/>
        </w:rPr>
        <w:t>nécessaire</w:t>
      </w:r>
      <w:proofErr w:type="spellEnd"/>
      <w:r w:rsidRPr="0070129F">
        <w:rPr>
          <w:rFonts w:ascii="Arial" w:hAnsi="Arial" w:cs="Arial"/>
        </w:rPr>
        <w:t xml:space="preserve"> au dynamisme entrepreneurial, notamment en simplifiant l’accè</w:t>
      </w:r>
      <w:proofErr w:type="spellStart"/>
      <w:r w:rsidRPr="0070129F">
        <w:rPr>
          <w:rFonts w:ascii="Arial" w:hAnsi="Arial" w:cs="Arial"/>
        </w:rPr>
        <w:t>s a</w:t>
      </w:r>
      <w:proofErr w:type="spellEnd"/>
      <w:r w:rsidRPr="0070129F">
        <w:rPr>
          <w:rFonts w:ascii="Arial" w:hAnsi="Arial" w:cs="Arial"/>
        </w:rPr>
        <w:t xml:space="preserve">̀ certaines </w:t>
      </w:r>
      <w:proofErr w:type="spellStart"/>
      <w:r w:rsidRPr="0070129F">
        <w:rPr>
          <w:rFonts w:ascii="Arial" w:hAnsi="Arial" w:cs="Arial"/>
        </w:rPr>
        <w:t>activités</w:t>
      </w:r>
      <w:proofErr w:type="spellEnd"/>
      <w:r w:rsidRPr="0070129F">
        <w:rPr>
          <w:rFonts w:ascii="Arial" w:hAnsi="Arial" w:cs="Arial"/>
        </w:rPr>
        <w:t xml:space="preserve"> professionnelles de l’Artisanat inscrites sur une liste C nouvelle ; </w:t>
      </w:r>
    </w:p>
    <w:p w:rsidR="0018481B" w:rsidRPr="0070129F" w:rsidRDefault="0018481B" w:rsidP="0018481B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18481B" w:rsidRPr="0070129F" w:rsidRDefault="0018481B" w:rsidP="0018481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0129F">
        <w:rPr>
          <w:rFonts w:ascii="Arial" w:hAnsi="Arial" w:cs="Arial"/>
        </w:rPr>
        <w:t>permettant l’obtention d’une nouvelle autorisation d’établissement sous certaines conditions à travers l’introduction d’une « nouvelle chance » ;</w:t>
      </w:r>
    </w:p>
    <w:p w:rsidR="0018481B" w:rsidRPr="0070129F" w:rsidRDefault="0018481B" w:rsidP="0018481B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18481B" w:rsidRPr="0070129F" w:rsidRDefault="0018481B" w:rsidP="0018481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0129F">
        <w:rPr>
          <w:rFonts w:ascii="Arial" w:hAnsi="Arial" w:cs="Arial"/>
        </w:rPr>
        <w:t xml:space="preserve">facilitant la transmission d’entreprise à un salarié ; </w:t>
      </w:r>
    </w:p>
    <w:p w:rsidR="0018481B" w:rsidRPr="0070129F" w:rsidRDefault="0018481B" w:rsidP="0018481B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18481B" w:rsidRPr="0070129F" w:rsidRDefault="0018481B" w:rsidP="0018481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0129F">
        <w:rPr>
          <w:rFonts w:ascii="Arial" w:hAnsi="Arial" w:cs="Arial"/>
        </w:rPr>
        <w:t>réglementant l’obtention d’une nouvelle autorisation d’</w:t>
      </w:r>
      <w:proofErr w:type="spellStart"/>
      <w:r w:rsidRPr="0070129F">
        <w:rPr>
          <w:rFonts w:ascii="Arial" w:hAnsi="Arial" w:cs="Arial"/>
        </w:rPr>
        <w:t>établissement</w:t>
      </w:r>
      <w:proofErr w:type="spellEnd"/>
      <w:r w:rsidRPr="0070129F">
        <w:rPr>
          <w:rFonts w:ascii="Arial" w:hAnsi="Arial" w:cs="Arial"/>
        </w:rPr>
        <w:t xml:space="preserve"> </w:t>
      </w:r>
      <w:proofErr w:type="spellStart"/>
      <w:r w:rsidRPr="0070129F">
        <w:rPr>
          <w:rFonts w:ascii="Arial" w:hAnsi="Arial" w:cs="Arial"/>
        </w:rPr>
        <w:t>après</w:t>
      </w:r>
      <w:proofErr w:type="spellEnd"/>
      <w:r w:rsidRPr="0070129F">
        <w:rPr>
          <w:rFonts w:ascii="Arial" w:hAnsi="Arial" w:cs="Arial"/>
        </w:rPr>
        <w:t xml:space="preserve"> une faillite ; </w:t>
      </w:r>
    </w:p>
    <w:p w:rsidR="0018481B" w:rsidRPr="0070129F" w:rsidRDefault="0018481B" w:rsidP="0018481B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18481B" w:rsidRPr="0070129F" w:rsidRDefault="0018481B" w:rsidP="0018481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0129F">
        <w:rPr>
          <w:rFonts w:ascii="Arial" w:hAnsi="Arial" w:cs="Arial"/>
        </w:rPr>
        <w:t xml:space="preserve">facilitant les </w:t>
      </w:r>
      <w:proofErr w:type="spellStart"/>
      <w:r w:rsidRPr="0070129F">
        <w:rPr>
          <w:rFonts w:ascii="Arial" w:hAnsi="Arial" w:cs="Arial"/>
        </w:rPr>
        <w:t>démarches</w:t>
      </w:r>
      <w:proofErr w:type="spellEnd"/>
      <w:r w:rsidRPr="0070129F">
        <w:rPr>
          <w:rFonts w:ascii="Arial" w:hAnsi="Arial" w:cs="Arial"/>
        </w:rPr>
        <w:t xml:space="preserve"> administratives à travers l’automatisation des </w:t>
      </w:r>
      <w:proofErr w:type="spellStart"/>
      <w:r w:rsidRPr="0070129F">
        <w:rPr>
          <w:rFonts w:ascii="Arial" w:hAnsi="Arial" w:cs="Arial"/>
        </w:rPr>
        <w:t>échanges</w:t>
      </w:r>
      <w:proofErr w:type="spellEnd"/>
      <w:r w:rsidRPr="0070129F">
        <w:rPr>
          <w:rFonts w:ascii="Arial" w:hAnsi="Arial" w:cs="Arial"/>
        </w:rPr>
        <w:t xml:space="preserve"> </w:t>
      </w:r>
      <w:proofErr w:type="spellStart"/>
      <w:r w:rsidRPr="0070129F">
        <w:rPr>
          <w:rFonts w:ascii="Arial" w:hAnsi="Arial" w:cs="Arial"/>
        </w:rPr>
        <w:t>interadministratifs</w:t>
      </w:r>
      <w:proofErr w:type="spellEnd"/>
      <w:r w:rsidRPr="0070129F">
        <w:rPr>
          <w:rFonts w:ascii="Arial" w:hAnsi="Arial" w:cs="Arial"/>
        </w:rPr>
        <w:t> ;</w:t>
      </w:r>
    </w:p>
    <w:p w:rsidR="0018481B" w:rsidRPr="0070129F" w:rsidRDefault="0018481B" w:rsidP="0018481B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18481B" w:rsidRPr="0070129F" w:rsidRDefault="0018481B" w:rsidP="0018481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0129F">
        <w:rPr>
          <w:rFonts w:ascii="Arial" w:hAnsi="Arial" w:cs="Arial"/>
        </w:rPr>
        <w:t xml:space="preserve">renforçant la protection des consommateurs qui disposeront à l’avenir d’un accès en temps réel aux informations relatives aux qualifications professionnelles contenues </w:t>
      </w:r>
      <w:r w:rsidRPr="0070129F">
        <w:rPr>
          <w:rFonts w:ascii="Arial" w:hAnsi="Arial" w:cs="Arial"/>
        </w:rPr>
        <w:lastRenderedPageBreak/>
        <w:t>dans l’autorisation d’établissement d’une entreprise ainsi qu’à la durée de validité même de l’autorisation ;</w:t>
      </w:r>
    </w:p>
    <w:p w:rsidR="0018481B" w:rsidRPr="0070129F" w:rsidRDefault="0018481B" w:rsidP="0018481B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18481B" w:rsidRPr="0070129F" w:rsidRDefault="0018481B" w:rsidP="0018481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0129F">
        <w:rPr>
          <w:rFonts w:ascii="Arial" w:hAnsi="Arial" w:cs="Arial"/>
        </w:rPr>
        <w:t>en encadrant, d’un point de vue du droit d’établissement, l’activité de location de courte durée à partir d’un certain seuil de nuitées en cherchant à rapprocher les exigences d’hygiène et de sécurité déjà en place dans le secteur de l’hôtellerie à partir d’un certain seuil de nuitées.</w:t>
      </w:r>
    </w:p>
    <w:p w:rsidR="0018481B" w:rsidRPr="0070129F" w:rsidRDefault="0018481B" w:rsidP="0018481B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:rsidR="00167C1F" w:rsidRDefault="00167C1F"/>
    <w:sectPr w:rsidR="0016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D0A"/>
    <w:multiLevelType w:val="hybridMultilevel"/>
    <w:tmpl w:val="C19AB768"/>
    <w:lvl w:ilvl="0" w:tplc="B55E45D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5EEA"/>
    <w:multiLevelType w:val="hybridMultilevel"/>
    <w:tmpl w:val="0FBAB376"/>
    <w:lvl w:ilvl="0" w:tplc="258CE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F37"/>
    <w:rsid w:val="00154F37"/>
    <w:rsid w:val="00167C1F"/>
    <w:rsid w:val="0018481B"/>
    <w:rsid w:val="001E5E88"/>
    <w:rsid w:val="0070402A"/>
    <w:rsid w:val="008033CD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362CD1-B22C-4879-B688-213F1B14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81B"/>
    <w:pPr>
      <w:spacing w:after="200" w:line="276" w:lineRule="auto"/>
    </w:pPr>
    <w:rPr>
      <w:rFonts w:eastAsia="Times New Roman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18481B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18481B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Paragraphedeliste">
    <w:name w:val="List Paragraph"/>
    <w:aliases w:val="titre 2,BILAN/OBJECTIF"/>
    <w:basedOn w:val="Normal"/>
    <w:link w:val="ParagraphedelisteCar"/>
    <w:uiPriority w:val="34"/>
    <w:qFormat/>
    <w:rsid w:val="0018481B"/>
    <w:pPr>
      <w:ind w:left="720"/>
      <w:contextualSpacing/>
    </w:pPr>
  </w:style>
  <w:style w:type="character" w:customStyle="1" w:styleId="ParagraphedelisteCar">
    <w:name w:val="Paragraphe de liste Car"/>
    <w:aliases w:val="titre 2 Car,BILAN/OBJECTIF Car"/>
    <w:link w:val="Paragraphedeliste"/>
    <w:uiPriority w:val="34"/>
    <w:rsid w:val="0018481B"/>
    <w:rPr>
      <w:rFonts w:ascii="Calibri" w:eastAsia="Times New Roman" w:hAnsi="Calibri" w:cs="Times New Roman"/>
      <w:lang w:eastAsia="fr-FR"/>
    </w:rPr>
  </w:style>
  <w:style w:type="table" w:styleId="Grilledutableau">
    <w:name w:val="Table Grid"/>
    <w:basedOn w:val="TableauNormal"/>
    <w:uiPriority w:val="39"/>
    <w:rsid w:val="001848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DP7989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7989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/sftpecos/Dossiers_parlementaires/7989/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DA0E78D-BD38-4A17-9FFB-A628EA5FF6B6}"/>
</file>

<file path=customXml/itemProps2.xml><?xml version="1.0" encoding="utf-8"?>
<ds:datastoreItem xmlns:ds="http://schemas.openxmlformats.org/officeDocument/2006/customXml" ds:itemID="{861E2CDF-5ED7-433C-BB1A-410DFB70224F}"/>
</file>

<file path=customXml/itemProps3.xml><?xml version="1.0" encoding="utf-8"?>
<ds:datastoreItem xmlns:ds="http://schemas.openxmlformats.org/officeDocument/2006/customXml" ds:itemID="{AF5F52DD-B46C-4080-9D4E-BE5158A82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des Deputes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Dan SCHMIT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