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389" w:rsidRDefault="00AD6389" w:rsidP="00AD6389">
      <w:pPr>
        <w:jc w:val="both"/>
        <w:rPr>
          <w:rFonts w:ascii="Arial" w:hAnsi="Arial" w:cs="Arial"/>
        </w:rPr>
      </w:pPr>
      <w:bookmarkStart w:id="0" w:name="_GoBack"/>
      <w:bookmarkEnd w:id="0"/>
      <w:r w:rsidRPr="00B60DC1">
        <w:rPr>
          <w:rFonts w:ascii="Arial" w:hAnsi="Arial" w:cs="Arial"/>
        </w:rPr>
        <w:t>Le présent proje</w:t>
      </w:r>
      <w:r>
        <w:rPr>
          <w:rFonts w:ascii="Arial" w:hAnsi="Arial" w:cs="Arial"/>
        </w:rPr>
        <w:t>t de loi propose d’apporter l</w:t>
      </w:r>
      <w:r w:rsidRPr="00B60DC1">
        <w:rPr>
          <w:rFonts w:ascii="Arial" w:hAnsi="Arial" w:cs="Arial"/>
        </w:rPr>
        <w:t xml:space="preserve">es adaptations </w:t>
      </w:r>
      <w:r>
        <w:rPr>
          <w:rFonts w:ascii="Arial" w:hAnsi="Arial" w:cs="Arial"/>
        </w:rPr>
        <w:t xml:space="preserve">suivantes </w:t>
      </w:r>
      <w:r w:rsidRPr="00B60DC1">
        <w:rPr>
          <w:rFonts w:ascii="Arial" w:hAnsi="Arial" w:cs="Arial"/>
        </w:rPr>
        <w:t>à la version actuelle de la loi modifiée du 17 juillet 2020 sur les mesures de lutte cont</w:t>
      </w:r>
      <w:r>
        <w:rPr>
          <w:rFonts w:ascii="Arial" w:hAnsi="Arial" w:cs="Arial"/>
        </w:rPr>
        <w:t>re la pandémie Covid-19, dite « </w:t>
      </w:r>
      <w:r w:rsidRPr="00B60DC1">
        <w:rPr>
          <w:rFonts w:ascii="Arial" w:hAnsi="Arial" w:cs="Arial"/>
          <w:i/>
        </w:rPr>
        <w:t>loi Covid</w:t>
      </w:r>
      <w:r>
        <w:rPr>
          <w:rFonts w:ascii="Arial" w:hAnsi="Arial" w:cs="Arial"/>
        </w:rPr>
        <w:t> » :</w:t>
      </w:r>
    </w:p>
    <w:p w:rsidR="00AD6389" w:rsidRPr="00B60DC1" w:rsidRDefault="00AD6389" w:rsidP="00AD6389">
      <w:pPr>
        <w:jc w:val="both"/>
        <w:rPr>
          <w:rFonts w:ascii="Arial" w:hAnsi="Arial" w:cs="Arial"/>
        </w:rPr>
      </w:pPr>
    </w:p>
    <w:p w:rsidR="00AD6389" w:rsidRPr="00B60DC1" w:rsidRDefault="00AD6389" w:rsidP="00AD6389">
      <w:pPr>
        <w:pStyle w:val="Paragraphedeliste"/>
        <w:numPr>
          <w:ilvl w:val="0"/>
          <w:numId w:val="47"/>
        </w:numPr>
        <w:jc w:val="both"/>
        <w:rPr>
          <w:rFonts w:ascii="Arial" w:hAnsi="Arial" w:cs="Arial"/>
          <w:b/>
          <w:bCs/>
        </w:rPr>
      </w:pPr>
      <w:r w:rsidRPr="00B60DC1">
        <w:rPr>
          <w:rFonts w:ascii="Arial" w:hAnsi="Arial" w:cs="Arial"/>
          <w:b/>
          <w:bCs/>
        </w:rPr>
        <w:t>Suppression du régime Covid check dans les secteurs liés aux loisirs et au commerce</w:t>
      </w:r>
    </w:p>
    <w:p w:rsidR="00AD6389" w:rsidRPr="005B7CB0" w:rsidRDefault="00AD6389" w:rsidP="00AD6389">
      <w:pPr>
        <w:jc w:val="both"/>
        <w:rPr>
          <w:rFonts w:ascii="Arial" w:hAnsi="Arial" w:cs="Arial"/>
          <w:bCs/>
        </w:rPr>
      </w:pPr>
    </w:p>
    <w:p w:rsidR="00AD6389" w:rsidRPr="00B60DC1" w:rsidRDefault="00AD6389" w:rsidP="00AD6389">
      <w:pPr>
        <w:pStyle w:val="Paragraphedeliste"/>
        <w:numPr>
          <w:ilvl w:val="0"/>
          <w:numId w:val="46"/>
        </w:numPr>
        <w:jc w:val="both"/>
        <w:rPr>
          <w:rFonts w:ascii="Arial" w:hAnsi="Arial" w:cs="Arial"/>
        </w:rPr>
      </w:pPr>
      <w:r w:rsidRPr="00B60DC1">
        <w:rPr>
          <w:rFonts w:ascii="Arial" w:hAnsi="Arial" w:cs="Arial"/>
        </w:rPr>
        <w:t xml:space="preserve">La principale modification consiste en la suppression du régime Covid check ou régime </w:t>
      </w:r>
      <w:r>
        <w:rPr>
          <w:rFonts w:ascii="Arial" w:hAnsi="Arial" w:cs="Arial"/>
        </w:rPr>
        <w:t>du 3G</w:t>
      </w:r>
      <w:r w:rsidRPr="00B60DC1">
        <w:rPr>
          <w:rFonts w:ascii="Arial" w:hAnsi="Arial" w:cs="Arial"/>
        </w:rPr>
        <w:t xml:space="preserve"> dans de très nombreux domaines. Ceci vaut pour les rassemble</w:t>
      </w:r>
      <w:r>
        <w:rPr>
          <w:rFonts w:ascii="Arial" w:hAnsi="Arial" w:cs="Arial"/>
        </w:rPr>
        <w:t>ments, les manifestations ou évé</w:t>
      </w:r>
      <w:r w:rsidRPr="00B60DC1">
        <w:rPr>
          <w:rFonts w:ascii="Arial" w:hAnsi="Arial" w:cs="Arial"/>
        </w:rPr>
        <w:t xml:space="preserve">nements, de même que pour les activités sportives, culturelles ainsi que pour les activités péri- et parascolaires. </w:t>
      </w:r>
    </w:p>
    <w:p w:rsidR="00AD6389" w:rsidRPr="00B60DC1" w:rsidRDefault="00AD6389" w:rsidP="00AD6389">
      <w:pPr>
        <w:pStyle w:val="Paragraphedeliste"/>
        <w:jc w:val="both"/>
        <w:rPr>
          <w:rFonts w:ascii="Arial" w:hAnsi="Arial" w:cs="Arial"/>
        </w:rPr>
      </w:pPr>
    </w:p>
    <w:p w:rsidR="00AD6389" w:rsidRPr="00B60DC1" w:rsidRDefault="00AD6389" w:rsidP="00AD6389">
      <w:pPr>
        <w:pStyle w:val="Paragraphedeliste"/>
        <w:numPr>
          <w:ilvl w:val="0"/>
          <w:numId w:val="46"/>
        </w:numPr>
        <w:jc w:val="both"/>
        <w:rPr>
          <w:rFonts w:ascii="Arial" w:hAnsi="Arial" w:cs="Arial"/>
        </w:rPr>
      </w:pPr>
      <w:r>
        <w:rPr>
          <w:rFonts w:ascii="Arial" w:hAnsi="Arial" w:cs="Arial"/>
        </w:rPr>
        <w:t>Le régime du 3G</w:t>
      </w:r>
      <w:r w:rsidRPr="00B60DC1">
        <w:rPr>
          <w:rFonts w:ascii="Arial" w:hAnsi="Arial" w:cs="Arial"/>
        </w:rPr>
        <w:t xml:space="preserve"> est également supprimé pour les établissements de restauration et d’hébergement, les établissements de débit de boissons, les can</w:t>
      </w:r>
      <w:r w:rsidR="001E66AB">
        <w:rPr>
          <w:rFonts w:ascii="Arial" w:hAnsi="Arial" w:cs="Arial"/>
        </w:rPr>
        <w:t>tines scolaires et d’entreprise</w:t>
      </w:r>
      <w:r w:rsidRPr="00B60DC1">
        <w:rPr>
          <w:rFonts w:ascii="Arial" w:hAnsi="Arial" w:cs="Arial"/>
        </w:rPr>
        <w:t xml:space="preserve">. Cela signifie que l’accueil de public ou de clients dans ces endroits n’est plus réservé uniquement aux personnes pouvant se prévaloir d’un certificat de vaccination, d’un certificat de rétablissement ou d’un certificat de test négatif en cours de validité. </w:t>
      </w:r>
    </w:p>
    <w:p w:rsidR="00AD6389" w:rsidRPr="00B60DC1" w:rsidRDefault="00AD6389" w:rsidP="00AD6389">
      <w:pPr>
        <w:pStyle w:val="Paragraphedeliste"/>
        <w:jc w:val="both"/>
        <w:rPr>
          <w:rFonts w:ascii="Arial" w:hAnsi="Arial" w:cs="Arial"/>
        </w:rPr>
      </w:pPr>
    </w:p>
    <w:p w:rsidR="00AD6389" w:rsidRPr="00B60DC1" w:rsidRDefault="00AD6389" w:rsidP="00AD6389">
      <w:pPr>
        <w:pStyle w:val="Paragraphedeliste"/>
        <w:numPr>
          <w:ilvl w:val="0"/>
          <w:numId w:val="46"/>
        </w:numPr>
        <w:autoSpaceDE w:val="0"/>
        <w:autoSpaceDN w:val="0"/>
        <w:adjustRightInd w:val="0"/>
        <w:jc w:val="both"/>
        <w:rPr>
          <w:rFonts w:ascii="Arial" w:hAnsi="Arial" w:cs="Arial"/>
        </w:rPr>
      </w:pPr>
      <w:r w:rsidRPr="00B60DC1">
        <w:rPr>
          <w:rFonts w:ascii="Arial" w:hAnsi="Arial" w:cs="Arial"/>
        </w:rPr>
        <w:t>Il a également</w:t>
      </w:r>
      <w:r w:rsidRPr="00B60DC1">
        <w:rPr>
          <w:rFonts w:ascii="Arial" w:hAnsi="Arial" w:cs="Arial"/>
          <w:lang w:val="lb-LU"/>
        </w:rPr>
        <w:t xml:space="preserve"> été décidé de ne plus prévoir des mesures et restrictions spécifiques pour le secteur des personnes </w:t>
      </w:r>
      <w:r>
        <w:rPr>
          <w:rFonts w:ascii="Arial" w:hAnsi="Arial" w:cs="Arial"/>
          <w:lang w:val="lb-LU"/>
        </w:rPr>
        <w:t>en situation de handicap</w:t>
      </w:r>
      <w:r w:rsidRPr="00B60DC1">
        <w:rPr>
          <w:rFonts w:ascii="Arial" w:hAnsi="Arial" w:cs="Arial"/>
          <w:lang w:val="lb-LU"/>
        </w:rPr>
        <w:t>.</w:t>
      </w:r>
    </w:p>
    <w:p w:rsidR="00AD6389" w:rsidRPr="00B60DC1" w:rsidRDefault="00AD6389" w:rsidP="00AD6389">
      <w:pPr>
        <w:pStyle w:val="Paragraphedeliste"/>
        <w:jc w:val="both"/>
        <w:rPr>
          <w:rFonts w:ascii="Arial" w:hAnsi="Arial" w:cs="Arial"/>
        </w:rPr>
      </w:pPr>
    </w:p>
    <w:p w:rsidR="00AD6389" w:rsidRPr="00B60DC1" w:rsidRDefault="00AD6389" w:rsidP="00AD6389">
      <w:pPr>
        <w:pStyle w:val="Paragraphedeliste"/>
        <w:numPr>
          <w:ilvl w:val="0"/>
          <w:numId w:val="46"/>
        </w:numPr>
        <w:jc w:val="both"/>
        <w:rPr>
          <w:rFonts w:ascii="Arial" w:hAnsi="Arial" w:cs="Arial"/>
        </w:rPr>
      </w:pPr>
      <w:r w:rsidRPr="00B60DC1">
        <w:rPr>
          <w:rFonts w:ascii="Arial" w:hAnsi="Arial" w:cs="Arial"/>
        </w:rPr>
        <w:t xml:space="preserve">Les obligations auxquelles étaient soumis les centres commerciaux sont également supprimées. </w:t>
      </w:r>
    </w:p>
    <w:p w:rsidR="00AD6389" w:rsidRPr="00B60DC1" w:rsidRDefault="00AD6389" w:rsidP="00AD6389">
      <w:pPr>
        <w:pStyle w:val="Paragraphedeliste"/>
        <w:jc w:val="both"/>
        <w:rPr>
          <w:rFonts w:ascii="Arial" w:hAnsi="Arial" w:cs="Arial"/>
        </w:rPr>
      </w:pPr>
    </w:p>
    <w:p w:rsidR="00AD6389" w:rsidRPr="00B60DC1" w:rsidRDefault="00AD6389" w:rsidP="00AD6389">
      <w:pPr>
        <w:pStyle w:val="Paragraphedeliste"/>
        <w:numPr>
          <w:ilvl w:val="0"/>
          <w:numId w:val="46"/>
        </w:numPr>
        <w:jc w:val="both"/>
        <w:rPr>
          <w:rFonts w:ascii="Arial" w:hAnsi="Arial" w:cs="Arial"/>
        </w:rPr>
      </w:pPr>
      <w:r w:rsidRPr="00B60DC1">
        <w:rPr>
          <w:rFonts w:ascii="Arial" w:hAnsi="Arial" w:cs="Arial"/>
        </w:rPr>
        <w:t xml:space="preserve">En lieu et place des obligations légales qui découlaient jusqu’ici du régime Covid check, il est prévu de procéder par des recommandations générales de mesures barrières et d’hygiène, notamment la recommandation de porter un masque en cas de grande affluence de personnes, de respecter les distances et de pratiquer une hygiène de mains. </w:t>
      </w:r>
    </w:p>
    <w:p w:rsidR="00AD6389" w:rsidRPr="005B7CB0" w:rsidRDefault="00AD6389" w:rsidP="00AD6389">
      <w:pPr>
        <w:jc w:val="both"/>
        <w:rPr>
          <w:rFonts w:ascii="Arial" w:hAnsi="Arial" w:cs="Arial"/>
        </w:rPr>
      </w:pPr>
    </w:p>
    <w:p w:rsidR="00AD6389" w:rsidRPr="00B60DC1" w:rsidRDefault="00AD6389" w:rsidP="00AD6389">
      <w:pPr>
        <w:pStyle w:val="Paragraphedeliste"/>
        <w:numPr>
          <w:ilvl w:val="0"/>
          <w:numId w:val="47"/>
        </w:numPr>
        <w:jc w:val="both"/>
        <w:rPr>
          <w:rFonts w:ascii="Arial" w:hAnsi="Arial" w:cs="Arial"/>
          <w:b/>
          <w:bCs/>
        </w:rPr>
      </w:pPr>
      <w:r>
        <w:rPr>
          <w:rFonts w:ascii="Arial" w:hAnsi="Arial" w:cs="Arial"/>
          <w:b/>
          <w:bCs/>
        </w:rPr>
        <w:t>Suppression du régime du 3G</w:t>
      </w:r>
      <w:r w:rsidRPr="00B60DC1">
        <w:rPr>
          <w:rFonts w:ascii="Arial" w:hAnsi="Arial" w:cs="Arial"/>
          <w:b/>
          <w:bCs/>
        </w:rPr>
        <w:t xml:space="preserve"> au travail</w:t>
      </w:r>
    </w:p>
    <w:p w:rsidR="00AD6389" w:rsidRDefault="00AD6389" w:rsidP="00AD6389">
      <w:pPr>
        <w:jc w:val="both"/>
        <w:rPr>
          <w:rFonts w:ascii="Arial" w:hAnsi="Arial" w:cs="Arial"/>
        </w:rPr>
      </w:pPr>
    </w:p>
    <w:p w:rsidR="00AD6389" w:rsidRDefault="00AD6389" w:rsidP="00AD6389">
      <w:pPr>
        <w:ind w:left="709"/>
        <w:jc w:val="both"/>
        <w:rPr>
          <w:rFonts w:ascii="Arial" w:hAnsi="Arial" w:cs="Arial"/>
        </w:rPr>
      </w:pPr>
      <w:r w:rsidRPr="00B60DC1">
        <w:rPr>
          <w:rFonts w:ascii="Arial" w:hAnsi="Arial" w:cs="Arial"/>
        </w:rPr>
        <w:t>Le monde du travail est également concerné par cette suppression du régime Covid check. L’employeur ou le chef d’administration n’a plus à exiger des certificats en cours de validité dits « </w:t>
      </w:r>
      <w:r w:rsidRPr="005B7CB0">
        <w:rPr>
          <w:rFonts w:ascii="Arial" w:hAnsi="Arial" w:cs="Arial"/>
          <w:i/>
        </w:rPr>
        <w:t>3G</w:t>
      </w:r>
      <w:r w:rsidRPr="00B60DC1">
        <w:rPr>
          <w:rFonts w:ascii="Arial" w:hAnsi="Arial" w:cs="Arial"/>
        </w:rPr>
        <w:t> » de la part de ses salariés ou agents publics. Une exception concerne toutefois les établissements hospitaliers, les structures d’hébergement pour personnes âgées et autres structures de ce type, telles que spécifiées à l’article 3 de la loi Covid.</w:t>
      </w:r>
    </w:p>
    <w:p w:rsidR="00AD6389" w:rsidRPr="00B60DC1" w:rsidRDefault="00AD6389" w:rsidP="00AD6389">
      <w:pPr>
        <w:ind w:left="709"/>
        <w:jc w:val="both"/>
        <w:rPr>
          <w:rFonts w:ascii="Arial" w:hAnsi="Arial" w:cs="Arial"/>
        </w:rPr>
      </w:pPr>
    </w:p>
    <w:p w:rsidR="00AD6389" w:rsidRPr="00B60DC1" w:rsidRDefault="00AD6389" w:rsidP="00AD6389">
      <w:pPr>
        <w:pStyle w:val="Paragraphedeliste"/>
        <w:numPr>
          <w:ilvl w:val="0"/>
          <w:numId w:val="47"/>
        </w:numPr>
        <w:jc w:val="both"/>
        <w:rPr>
          <w:rFonts w:ascii="Arial" w:hAnsi="Arial" w:cs="Arial"/>
          <w:b/>
          <w:bCs/>
        </w:rPr>
      </w:pPr>
      <w:r>
        <w:rPr>
          <w:rFonts w:ascii="Arial" w:hAnsi="Arial" w:cs="Arial"/>
          <w:b/>
          <w:bCs/>
        </w:rPr>
        <w:t>Maintien d’un régime du 3G</w:t>
      </w:r>
      <w:r w:rsidRPr="00B60DC1">
        <w:rPr>
          <w:rFonts w:ascii="Arial" w:hAnsi="Arial" w:cs="Arial"/>
          <w:b/>
          <w:bCs/>
        </w:rPr>
        <w:t xml:space="preserve"> dans les hôpitaux</w:t>
      </w:r>
      <w:r w:rsidRPr="00B60DC1">
        <w:rPr>
          <w:rFonts w:ascii="Arial" w:hAnsi="Arial" w:cs="Arial"/>
        </w:rPr>
        <w:t xml:space="preserve">, </w:t>
      </w:r>
      <w:r w:rsidRPr="00B60DC1">
        <w:rPr>
          <w:rFonts w:ascii="Arial" w:hAnsi="Arial" w:cs="Arial"/>
          <w:b/>
          <w:bCs/>
        </w:rPr>
        <w:t>structures d’hébergement pour personnes âgées etc.</w:t>
      </w:r>
    </w:p>
    <w:p w:rsidR="00AD6389" w:rsidRPr="005B7CB0" w:rsidRDefault="00AD6389" w:rsidP="00AD6389">
      <w:pPr>
        <w:jc w:val="both"/>
        <w:rPr>
          <w:rFonts w:ascii="Arial" w:hAnsi="Arial" w:cs="Arial"/>
        </w:rPr>
      </w:pPr>
    </w:p>
    <w:p w:rsidR="00AD6389" w:rsidRPr="00B60DC1" w:rsidRDefault="00AD6389" w:rsidP="00AD6389">
      <w:pPr>
        <w:pStyle w:val="Paragraphedeliste"/>
        <w:jc w:val="both"/>
        <w:rPr>
          <w:rFonts w:ascii="Arial" w:hAnsi="Arial" w:cs="Arial"/>
        </w:rPr>
      </w:pPr>
      <w:r w:rsidRPr="00B60DC1">
        <w:rPr>
          <w:rFonts w:ascii="Arial" w:hAnsi="Arial" w:cs="Arial"/>
        </w:rPr>
        <w:t>Pour le personnel, les prestataires externes et les visiteurs des hôpitaux ainsi que des structures d’hébergement pour personnes âgées et autres structures telles que spécifiées à l’article</w:t>
      </w:r>
      <w:r>
        <w:rPr>
          <w:rFonts w:ascii="Arial" w:hAnsi="Arial" w:cs="Arial"/>
        </w:rPr>
        <w:t xml:space="preserve"> 3 de la loi Covid, le régime du 3G</w:t>
      </w:r>
      <w:r w:rsidRPr="00B60DC1">
        <w:rPr>
          <w:rFonts w:ascii="Arial" w:hAnsi="Arial" w:cs="Arial"/>
        </w:rPr>
        <w:t xml:space="preserve"> est maintenu. La possibilité, respectivement l’obligation, de présenter un test autodiagnostique servant au dépistage</w:t>
      </w:r>
      <w:r w:rsidR="001E66AB">
        <w:rPr>
          <w:rFonts w:ascii="Arial" w:hAnsi="Arial" w:cs="Arial"/>
        </w:rPr>
        <w:t xml:space="preserve"> du virus SARS-CoV-2</w:t>
      </w:r>
      <w:r w:rsidRPr="00B60DC1">
        <w:rPr>
          <w:rFonts w:ascii="Arial" w:hAnsi="Arial" w:cs="Arial"/>
        </w:rPr>
        <w:t xml:space="preserve"> pour entrer dans une de ces structures est supprimée. Afin de ne pas priver des patients d</w:t>
      </w:r>
      <w:r>
        <w:rPr>
          <w:rFonts w:ascii="Arial" w:hAnsi="Arial" w:cs="Arial"/>
        </w:rPr>
        <w:t xml:space="preserve">e soins, l’option de réaliser </w:t>
      </w:r>
      <w:r w:rsidRPr="00B60DC1">
        <w:rPr>
          <w:rFonts w:ascii="Arial" w:hAnsi="Arial" w:cs="Arial"/>
        </w:rPr>
        <w:t>un tel autotest est toutefois maintenue pour les patients des établissements hospitaliers ainsi que leurs accomp</w:t>
      </w:r>
      <w:r>
        <w:rPr>
          <w:rFonts w:ascii="Arial" w:hAnsi="Arial" w:cs="Arial"/>
        </w:rPr>
        <w:t>agnateurs</w:t>
      </w:r>
      <w:r w:rsidRPr="00B60DC1">
        <w:rPr>
          <w:rFonts w:ascii="Arial" w:hAnsi="Arial" w:cs="Arial"/>
        </w:rPr>
        <w:t xml:space="preserve"> éventuels. </w:t>
      </w:r>
    </w:p>
    <w:p w:rsidR="00AD6389" w:rsidRPr="005B7CB0" w:rsidRDefault="00AD6389" w:rsidP="00AD6389">
      <w:pPr>
        <w:jc w:val="both"/>
        <w:rPr>
          <w:rFonts w:ascii="Arial" w:hAnsi="Arial" w:cs="Arial"/>
        </w:rPr>
      </w:pPr>
    </w:p>
    <w:p w:rsidR="00AD6389" w:rsidRPr="00B60DC1" w:rsidRDefault="00AD6389" w:rsidP="00AD6389">
      <w:pPr>
        <w:pStyle w:val="Paragraphedeliste"/>
        <w:numPr>
          <w:ilvl w:val="0"/>
          <w:numId w:val="47"/>
        </w:numPr>
        <w:jc w:val="both"/>
        <w:rPr>
          <w:rFonts w:ascii="Arial" w:hAnsi="Arial" w:cs="Arial"/>
          <w:b/>
          <w:bCs/>
        </w:rPr>
      </w:pPr>
      <w:r w:rsidRPr="00B60DC1">
        <w:rPr>
          <w:rFonts w:ascii="Arial" w:hAnsi="Arial" w:cs="Arial"/>
          <w:b/>
          <w:bCs/>
        </w:rPr>
        <w:t>Suppression des restrictions liées aux rassemblements</w:t>
      </w:r>
    </w:p>
    <w:p w:rsidR="00AD6389" w:rsidRDefault="00AD6389" w:rsidP="00AD6389">
      <w:pPr>
        <w:autoSpaceDE w:val="0"/>
        <w:autoSpaceDN w:val="0"/>
        <w:adjustRightInd w:val="0"/>
        <w:jc w:val="both"/>
        <w:rPr>
          <w:rFonts w:ascii="Arial" w:hAnsi="Arial" w:cs="Arial"/>
        </w:rPr>
      </w:pPr>
    </w:p>
    <w:p w:rsidR="00AD6389" w:rsidRPr="00B60DC1" w:rsidRDefault="00AD6389" w:rsidP="00AD6389">
      <w:pPr>
        <w:autoSpaceDE w:val="0"/>
        <w:autoSpaceDN w:val="0"/>
        <w:adjustRightInd w:val="0"/>
        <w:ind w:left="709"/>
        <w:jc w:val="both"/>
        <w:rPr>
          <w:rFonts w:ascii="Arial" w:hAnsi="Arial" w:cs="Arial"/>
        </w:rPr>
      </w:pPr>
      <w:r w:rsidRPr="00B60DC1">
        <w:rPr>
          <w:rFonts w:ascii="Arial" w:hAnsi="Arial" w:cs="Arial"/>
        </w:rPr>
        <w:lastRenderedPageBreak/>
        <w:t>Les différentes mesures en place, qui s’appliquent en fonction du nombre de personnes participant à un rassemblement, sont supprimées. Cela vaut, entre autres, pour l’obligation de port du masque, l’obligation</w:t>
      </w:r>
      <w:r w:rsidR="001E66AB">
        <w:rPr>
          <w:rFonts w:ascii="Arial" w:hAnsi="Arial" w:cs="Arial"/>
        </w:rPr>
        <w:t xml:space="preserve"> de notifier les rassemblements</w:t>
      </w:r>
      <w:r w:rsidRPr="00B60DC1">
        <w:rPr>
          <w:rFonts w:ascii="Arial" w:hAnsi="Arial" w:cs="Arial"/>
        </w:rPr>
        <w:t xml:space="preserve"> ou encore la nécessité d’obtenir une autorisation de la Direction de la santé au-delà d’un certain seuil de participants. Les activités de restauration accessoire (par exemple de type « </w:t>
      </w:r>
      <w:r w:rsidRPr="005B7CB0">
        <w:rPr>
          <w:rFonts w:ascii="Arial" w:hAnsi="Arial" w:cs="Arial"/>
          <w:i/>
        </w:rPr>
        <w:t>buvette</w:t>
      </w:r>
      <w:r w:rsidRPr="00B60DC1">
        <w:rPr>
          <w:rFonts w:ascii="Arial" w:hAnsi="Arial" w:cs="Arial"/>
        </w:rPr>
        <w:t> ») sont à nouveau permises sans restriction.</w:t>
      </w:r>
    </w:p>
    <w:p w:rsidR="00AD6389" w:rsidRPr="00B60DC1" w:rsidRDefault="00AD6389" w:rsidP="00AD6389">
      <w:pPr>
        <w:autoSpaceDE w:val="0"/>
        <w:autoSpaceDN w:val="0"/>
        <w:adjustRightInd w:val="0"/>
        <w:jc w:val="both"/>
        <w:rPr>
          <w:rFonts w:ascii="Arial" w:hAnsi="Arial" w:cs="Arial"/>
        </w:rPr>
      </w:pPr>
    </w:p>
    <w:p w:rsidR="00AD6389" w:rsidRPr="00B60DC1" w:rsidRDefault="00AD6389" w:rsidP="00AD6389">
      <w:pPr>
        <w:pStyle w:val="Paragraphedeliste"/>
        <w:numPr>
          <w:ilvl w:val="0"/>
          <w:numId w:val="47"/>
        </w:numPr>
        <w:autoSpaceDE w:val="0"/>
        <w:autoSpaceDN w:val="0"/>
        <w:adjustRightInd w:val="0"/>
        <w:jc w:val="both"/>
        <w:rPr>
          <w:rFonts w:ascii="Arial" w:hAnsi="Arial" w:cs="Arial"/>
          <w:b/>
          <w:bCs/>
        </w:rPr>
      </w:pPr>
      <w:r w:rsidRPr="00B60DC1">
        <w:rPr>
          <w:rFonts w:ascii="Arial" w:hAnsi="Arial" w:cs="Arial"/>
          <w:b/>
          <w:bCs/>
        </w:rPr>
        <w:t xml:space="preserve">Le port du masque </w:t>
      </w:r>
    </w:p>
    <w:p w:rsidR="00AD6389" w:rsidRPr="005B7CB0" w:rsidRDefault="00AD6389" w:rsidP="00AD6389">
      <w:pPr>
        <w:autoSpaceDE w:val="0"/>
        <w:autoSpaceDN w:val="0"/>
        <w:adjustRightInd w:val="0"/>
        <w:jc w:val="both"/>
        <w:rPr>
          <w:rFonts w:ascii="Arial" w:hAnsi="Arial" w:cs="Arial"/>
        </w:rPr>
      </w:pPr>
    </w:p>
    <w:p w:rsidR="00AD6389" w:rsidRPr="00B60DC1" w:rsidRDefault="001E66AB" w:rsidP="00AD6389">
      <w:pPr>
        <w:pStyle w:val="Paragraphedeliste"/>
        <w:autoSpaceDE w:val="0"/>
        <w:autoSpaceDN w:val="0"/>
        <w:adjustRightInd w:val="0"/>
        <w:jc w:val="both"/>
        <w:rPr>
          <w:rFonts w:ascii="Arial" w:hAnsi="Arial" w:cs="Arial"/>
        </w:rPr>
      </w:pPr>
      <w:r>
        <w:rPr>
          <w:rFonts w:ascii="Arial" w:hAnsi="Arial" w:cs="Arial"/>
        </w:rPr>
        <w:t>L’obligation de</w:t>
      </w:r>
      <w:r w:rsidR="00AD6389" w:rsidRPr="00B60DC1">
        <w:rPr>
          <w:rFonts w:ascii="Arial" w:hAnsi="Arial" w:cs="Arial"/>
        </w:rPr>
        <w:t xml:space="preserve"> port du masque est maintenue dans les transports en commun ainsi que dans les établissements hospitaliers, dans les structures pour personnes âgées et autres structures visées à l’article 3, paragraphe 1</w:t>
      </w:r>
      <w:r w:rsidR="00AD6389" w:rsidRPr="00B60DC1">
        <w:rPr>
          <w:rFonts w:ascii="Arial" w:hAnsi="Arial" w:cs="Arial"/>
          <w:vertAlign w:val="superscript"/>
        </w:rPr>
        <w:t>er</w:t>
      </w:r>
      <w:r w:rsidR="00AD6389" w:rsidRPr="00B60DC1">
        <w:rPr>
          <w:rFonts w:ascii="Arial" w:hAnsi="Arial" w:cs="Arial"/>
        </w:rPr>
        <w:t>, alinéa 1</w:t>
      </w:r>
      <w:r w:rsidR="00AD6389" w:rsidRPr="00B60DC1">
        <w:rPr>
          <w:rFonts w:ascii="Arial" w:hAnsi="Arial" w:cs="Arial"/>
          <w:vertAlign w:val="superscript"/>
        </w:rPr>
        <w:t>er</w:t>
      </w:r>
      <w:r w:rsidR="00AD6389" w:rsidRPr="00B60DC1">
        <w:rPr>
          <w:rFonts w:ascii="Arial" w:hAnsi="Arial" w:cs="Arial"/>
        </w:rPr>
        <w:t>, et paragraphe 2, alinéas 1</w:t>
      </w:r>
      <w:r w:rsidR="00AD6389" w:rsidRPr="00B60DC1">
        <w:rPr>
          <w:rFonts w:ascii="Arial" w:hAnsi="Arial" w:cs="Arial"/>
          <w:vertAlign w:val="superscript"/>
        </w:rPr>
        <w:t>er</w:t>
      </w:r>
      <w:r w:rsidR="00AD6389" w:rsidRPr="00B60DC1">
        <w:rPr>
          <w:rFonts w:ascii="Arial" w:hAnsi="Arial" w:cs="Arial"/>
        </w:rPr>
        <w:t xml:space="preserve"> et 2</w:t>
      </w:r>
      <w:r>
        <w:rPr>
          <w:rFonts w:ascii="Arial" w:hAnsi="Arial" w:cs="Arial"/>
        </w:rPr>
        <w:t>,</w:t>
      </w:r>
      <w:r w:rsidR="00AD6389" w:rsidRPr="00B60DC1">
        <w:rPr>
          <w:rFonts w:ascii="Arial" w:hAnsi="Arial" w:cs="Arial"/>
        </w:rPr>
        <w:t xml:space="preserve"> de la loi Covid. Le patient hospitalisé en est exempté. Cette obligation est également maintenue dans les cen</w:t>
      </w:r>
      <w:r>
        <w:rPr>
          <w:rFonts w:ascii="Arial" w:hAnsi="Arial" w:cs="Arial"/>
        </w:rPr>
        <w:t>tres pénitentiaires et dans le C</w:t>
      </w:r>
      <w:r w:rsidR="00AD6389" w:rsidRPr="00B60DC1">
        <w:rPr>
          <w:rFonts w:ascii="Arial" w:hAnsi="Arial" w:cs="Arial"/>
        </w:rPr>
        <w:t xml:space="preserve">entre de rétention. </w:t>
      </w:r>
    </w:p>
    <w:p w:rsidR="00AD6389" w:rsidRPr="005B7CB0" w:rsidRDefault="00AD6389" w:rsidP="00AD6389">
      <w:pPr>
        <w:autoSpaceDE w:val="0"/>
        <w:autoSpaceDN w:val="0"/>
        <w:adjustRightInd w:val="0"/>
        <w:jc w:val="both"/>
        <w:rPr>
          <w:rFonts w:ascii="Arial" w:hAnsi="Arial" w:cs="Arial"/>
        </w:rPr>
      </w:pPr>
    </w:p>
    <w:p w:rsidR="00AD6389" w:rsidRPr="00B60DC1" w:rsidRDefault="00AD6389" w:rsidP="00AD6389">
      <w:pPr>
        <w:pStyle w:val="Paragraphedeliste"/>
        <w:autoSpaceDE w:val="0"/>
        <w:autoSpaceDN w:val="0"/>
        <w:adjustRightInd w:val="0"/>
        <w:jc w:val="both"/>
        <w:rPr>
          <w:rFonts w:ascii="Arial" w:hAnsi="Arial" w:cs="Arial"/>
        </w:rPr>
      </w:pPr>
      <w:r w:rsidRPr="00B60DC1">
        <w:rPr>
          <w:rFonts w:ascii="Arial" w:hAnsi="Arial" w:cs="Arial"/>
        </w:rPr>
        <w:t>Ailleurs, le port du masque obligatoire est supprimé. Toutefois, le port volontaire du masque reste autorisé</w:t>
      </w:r>
      <w:r>
        <w:rPr>
          <w:rFonts w:ascii="Arial" w:hAnsi="Arial" w:cs="Arial"/>
        </w:rPr>
        <w:t>.</w:t>
      </w:r>
    </w:p>
    <w:p w:rsidR="00AD6389" w:rsidRPr="00B60DC1" w:rsidRDefault="00AD6389" w:rsidP="00AD6389">
      <w:pPr>
        <w:jc w:val="both"/>
        <w:rPr>
          <w:rFonts w:ascii="Arial" w:hAnsi="Arial" w:cs="Arial"/>
        </w:rPr>
      </w:pPr>
      <w:r w:rsidRPr="00B60DC1">
        <w:rPr>
          <w:rFonts w:ascii="Arial" w:hAnsi="Arial" w:cs="Arial"/>
        </w:rPr>
        <w:t xml:space="preserve"> </w:t>
      </w:r>
    </w:p>
    <w:p w:rsidR="00AD6389" w:rsidRPr="00B60DC1" w:rsidRDefault="00AD6389" w:rsidP="00AD6389">
      <w:pPr>
        <w:pStyle w:val="Paragraphedeliste"/>
        <w:numPr>
          <w:ilvl w:val="0"/>
          <w:numId w:val="47"/>
        </w:numPr>
        <w:jc w:val="both"/>
        <w:rPr>
          <w:rFonts w:ascii="Arial" w:hAnsi="Arial" w:cs="Arial"/>
          <w:b/>
          <w:bCs/>
        </w:rPr>
      </w:pPr>
      <w:r w:rsidRPr="00B60DC1">
        <w:rPr>
          <w:rFonts w:ascii="Arial" w:hAnsi="Arial" w:cs="Arial"/>
          <w:b/>
          <w:bCs/>
        </w:rPr>
        <w:t>Maintien des dispositions en matière d’isolement</w:t>
      </w:r>
    </w:p>
    <w:p w:rsidR="00AD6389" w:rsidRPr="005B7CB0" w:rsidRDefault="00AD6389" w:rsidP="00AD6389">
      <w:pPr>
        <w:jc w:val="both"/>
        <w:rPr>
          <w:rFonts w:ascii="Arial" w:hAnsi="Arial" w:cs="Arial"/>
        </w:rPr>
      </w:pPr>
    </w:p>
    <w:p w:rsidR="00AD6389" w:rsidRPr="00B60DC1" w:rsidRDefault="00AD6389" w:rsidP="00AD6389">
      <w:pPr>
        <w:pStyle w:val="Paragraphedeliste"/>
        <w:jc w:val="both"/>
        <w:rPr>
          <w:rFonts w:ascii="Arial" w:hAnsi="Arial" w:cs="Arial"/>
        </w:rPr>
      </w:pPr>
      <w:r w:rsidRPr="00B60DC1">
        <w:rPr>
          <w:rFonts w:ascii="Arial" w:hAnsi="Arial" w:cs="Arial"/>
        </w:rPr>
        <w:t xml:space="preserve">Les mesures concernant l’isolement de personnes infectées par le virus SARS-CoV-2 restent inchangées. À savoir que la période d’isolement est de dix jours, mais qu’elle peut prendre fin plus tôt à condition que la personne concernée réalise, à 24 heures d’intervalle, deux tests antigéniques rapides SARS-CoV-2 dont les résultats sont négatifs. </w:t>
      </w:r>
    </w:p>
    <w:p w:rsidR="00AD6389" w:rsidRPr="005B7CB0" w:rsidRDefault="00AD6389" w:rsidP="00AD6389">
      <w:pPr>
        <w:jc w:val="both"/>
        <w:rPr>
          <w:rFonts w:ascii="Arial" w:hAnsi="Arial" w:cs="Arial"/>
        </w:rPr>
      </w:pPr>
    </w:p>
    <w:p w:rsidR="00AD6389" w:rsidRDefault="00AD6389" w:rsidP="00AD6389">
      <w:pPr>
        <w:pStyle w:val="Paragraphedeliste"/>
        <w:ind w:left="0"/>
        <w:jc w:val="both"/>
        <w:rPr>
          <w:rFonts w:ascii="Arial" w:hAnsi="Arial" w:cs="Arial"/>
        </w:rPr>
      </w:pPr>
      <w:r w:rsidRPr="00B60DC1">
        <w:rPr>
          <w:rFonts w:ascii="Arial" w:hAnsi="Arial" w:cs="Arial"/>
        </w:rPr>
        <w:t>Ces mesures resteront applicables</w:t>
      </w:r>
      <w:r>
        <w:rPr>
          <w:rFonts w:ascii="Arial" w:hAnsi="Arial" w:cs="Arial"/>
        </w:rPr>
        <w:t xml:space="preserve"> jusqu’au 30 juin 2022 inclus.</w:t>
      </w:r>
    </w:p>
    <w:p w:rsidR="00AD6389" w:rsidRDefault="00AD6389" w:rsidP="00AD6389">
      <w:pPr>
        <w:pStyle w:val="Paragraphedeliste"/>
        <w:ind w:left="0"/>
        <w:jc w:val="both"/>
        <w:rPr>
          <w:rFonts w:ascii="Arial" w:hAnsi="Arial" w:cs="Arial"/>
        </w:rPr>
      </w:pPr>
    </w:p>
    <w:p w:rsidR="00AD6389" w:rsidRPr="00DC7E1A" w:rsidRDefault="00AD6389" w:rsidP="00AD6389">
      <w:pPr>
        <w:pStyle w:val="Paragraphedeliste"/>
        <w:ind w:left="0"/>
        <w:jc w:val="both"/>
        <w:rPr>
          <w:rFonts w:ascii="Arial" w:hAnsi="Arial" w:cs="Arial"/>
        </w:rPr>
      </w:pPr>
      <w:r>
        <w:rPr>
          <w:rFonts w:ascii="Arial" w:hAnsi="Arial" w:cs="Arial"/>
          <w:color w:val="000000"/>
        </w:rPr>
        <w:t>L</w:t>
      </w:r>
      <w:r w:rsidRPr="00246D62">
        <w:rPr>
          <w:rFonts w:ascii="Arial" w:hAnsi="Arial" w:cs="Arial"/>
        </w:rPr>
        <w:t xml:space="preserve">a loi future entrera en vigueur </w:t>
      </w:r>
      <w:r w:rsidRPr="00246D62">
        <w:rPr>
          <w:rFonts w:ascii="Arial" w:hAnsi="Arial" w:cs="Arial"/>
          <w:color w:val="000000"/>
        </w:rPr>
        <w:t xml:space="preserve">le jour de sa </w:t>
      </w:r>
      <w:r w:rsidRPr="00AE0AE7">
        <w:rPr>
          <w:rFonts w:ascii="Arial" w:hAnsi="Arial" w:cs="Arial"/>
          <w:color w:val="000000"/>
        </w:rPr>
        <w:t>publication au Journal officie</w:t>
      </w:r>
      <w:r>
        <w:rPr>
          <w:rFonts w:ascii="Arial" w:hAnsi="Arial" w:cs="Arial"/>
          <w:color w:val="000000"/>
        </w:rPr>
        <w:t>l du Grand-Duché de Luxembourg.</w:t>
      </w:r>
    </w:p>
    <w:sectPr w:rsidR="00AD6389" w:rsidRPr="00DC7E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EC" w:rsidRDefault="00692CEC" w:rsidP="00F66672">
      <w:r>
        <w:separator/>
      </w:r>
    </w:p>
  </w:endnote>
  <w:endnote w:type="continuationSeparator" w:id="0">
    <w:p w:rsidR="00692CEC" w:rsidRDefault="00692CEC"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EC" w:rsidRDefault="00692CEC" w:rsidP="00F66672">
      <w:r>
        <w:separator/>
      </w:r>
    </w:p>
  </w:footnote>
  <w:footnote w:type="continuationSeparator" w:id="0">
    <w:p w:rsidR="00692CEC" w:rsidRDefault="00692CEC"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9F"/>
    <w:multiLevelType w:val="hybridMultilevel"/>
    <w:tmpl w:val="1AE2AE96"/>
    <w:lvl w:ilvl="0" w:tplc="C8C4B1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F8281E"/>
    <w:multiLevelType w:val="hybridMultilevel"/>
    <w:tmpl w:val="0D26A96A"/>
    <w:lvl w:ilvl="0" w:tplc="D054BDE6">
      <w:start w:val="1"/>
      <w:numFmt w:val="decimal"/>
      <w:lvlText w:val="%1."/>
      <w:lvlJc w:val="left"/>
      <w:pPr>
        <w:ind w:left="1788" w:hanging="360"/>
      </w:pPr>
      <w:rPr>
        <w:strike w:val="0"/>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 w15:restartNumberingAfterBreak="0">
    <w:nsid w:val="03297850"/>
    <w:multiLevelType w:val="hybridMultilevel"/>
    <w:tmpl w:val="6710505A"/>
    <w:lvl w:ilvl="0" w:tplc="046E000B">
      <w:start w:val="1"/>
      <w:numFmt w:val="bullet"/>
      <w:lvlText w:val=""/>
      <w:lvlJc w:val="left"/>
      <w:pPr>
        <w:ind w:left="1440" w:hanging="360"/>
      </w:pPr>
      <w:rPr>
        <w:rFonts w:ascii="Wingdings" w:hAnsi="Wingdings"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3"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5" w15:restartNumberingAfterBreak="0">
    <w:nsid w:val="0D675EC3"/>
    <w:multiLevelType w:val="hybridMultilevel"/>
    <w:tmpl w:val="A4B4FC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5BCF"/>
    <w:multiLevelType w:val="hybridMultilevel"/>
    <w:tmpl w:val="AEE060EC"/>
    <w:lvl w:ilvl="0" w:tplc="EE9A4440">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7" w15:restartNumberingAfterBreak="0">
    <w:nsid w:val="1F011BE7"/>
    <w:multiLevelType w:val="hybridMultilevel"/>
    <w:tmpl w:val="B2806CAC"/>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8" w15:restartNumberingAfterBreak="0">
    <w:nsid w:val="26164EA7"/>
    <w:multiLevelType w:val="hybridMultilevel"/>
    <w:tmpl w:val="F274E5CE"/>
    <w:lvl w:ilvl="0" w:tplc="5F2C70CE">
      <w:start w:val="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5970E9"/>
    <w:multiLevelType w:val="hybridMultilevel"/>
    <w:tmpl w:val="74D6C840"/>
    <w:lvl w:ilvl="0" w:tplc="D29645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272C1F"/>
    <w:multiLevelType w:val="hybridMultilevel"/>
    <w:tmpl w:val="C6343C82"/>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1" w15:restartNumberingAfterBreak="0">
    <w:nsid w:val="30585A10"/>
    <w:multiLevelType w:val="hybridMultilevel"/>
    <w:tmpl w:val="4E626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03ED5"/>
    <w:multiLevelType w:val="hybridMultilevel"/>
    <w:tmpl w:val="653E8682"/>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3DD5E8E"/>
    <w:multiLevelType w:val="hybridMultilevel"/>
    <w:tmpl w:val="14A0A8A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8293ABA"/>
    <w:multiLevelType w:val="hybridMultilevel"/>
    <w:tmpl w:val="0A42E960"/>
    <w:lvl w:ilvl="0" w:tplc="719278FE">
      <w:start w:val="14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72063"/>
    <w:multiLevelType w:val="hybridMultilevel"/>
    <w:tmpl w:val="508C8A1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0" w15:restartNumberingAfterBreak="0">
    <w:nsid w:val="3F14265A"/>
    <w:multiLevelType w:val="hybridMultilevel"/>
    <w:tmpl w:val="792CFEEE"/>
    <w:lvl w:ilvl="0" w:tplc="884C545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0A81F18"/>
    <w:multiLevelType w:val="hybridMultilevel"/>
    <w:tmpl w:val="1D803622"/>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2"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37A5A84"/>
    <w:multiLevelType w:val="hybridMultilevel"/>
    <w:tmpl w:val="5916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24737"/>
    <w:multiLevelType w:val="hybridMultilevel"/>
    <w:tmpl w:val="95402E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D47642F"/>
    <w:multiLevelType w:val="hybridMultilevel"/>
    <w:tmpl w:val="56845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83B1D86"/>
    <w:multiLevelType w:val="hybridMultilevel"/>
    <w:tmpl w:val="9D483AEA"/>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1"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65540B"/>
    <w:multiLevelType w:val="hybridMultilevel"/>
    <w:tmpl w:val="36D63572"/>
    <w:lvl w:ilvl="0" w:tplc="884C5458">
      <w:start w:val="1"/>
      <w:numFmt w:val="bullet"/>
      <w:lvlText w:val="►"/>
      <w:lvlJc w:val="left"/>
      <w:pPr>
        <w:ind w:left="1068" w:hanging="360"/>
      </w:pPr>
      <w:rPr>
        <w:rFonts w:ascii="Courier New" w:hAnsi="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3" w15:restartNumberingAfterBreak="0">
    <w:nsid w:val="60F31AB2"/>
    <w:multiLevelType w:val="hybridMultilevel"/>
    <w:tmpl w:val="8618F164"/>
    <w:lvl w:ilvl="0" w:tplc="1D221EB4">
      <w:start w:val="1"/>
      <w:numFmt w:val="decimal"/>
      <w:lvlText w:val="%1)"/>
      <w:lvlJc w:val="left"/>
      <w:pPr>
        <w:ind w:left="720" w:hanging="360"/>
      </w:pPr>
      <w:rPr>
        <w:rFonts w:eastAsia="Calibri"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E752E1"/>
    <w:multiLevelType w:val="hybridMultilevel"/>
    <w:tmpl w:val="D1FC4E96"/>
    <w:lvl w:ilvl="0" w:tplc="8754119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9A70E2"/>
    <w:multiLevelType w:val="hybridMultilevel"/>
    <w:tmpl w:val="2416B2D4"/>
    <w:lvl w:ilvl="0" w:tplc="F2AA2130">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36" w15:restartNumberingAfterBreak="0">
    <w:nsid w:val="6F0E416B"/>
    <w:multiLevelType w:val="hybridMultilevel"/>
    <w:tmpl w:val="BEA8E4A0"/>
    <w:lvl w:ilvl="0" w:tplc="884C5458">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0E1F57"/>
    <w:multiLevelType w:val="hybridMultilevel"/>
    <w:tmpl w:val="07D4AEE2"/>
    <w:lvl w:ilvl="0" w:tplc="046E0001">
      <w:start w:val="1"/>
      <w:numFmt w:val="bullet"/>
      <w:lvlText w:val=""/>
      <w:lvlJc w:val="left"/>
      <w:pPr>
        <w:ind w:left="2880" w:hanging="360"/>
      </w:pPr>
      <w:rPr>
        <w:rFonts w:ascii="Symbol" w:hAnsi="Symbol" w:hint="default"/>
      </w:rPr>
    </w:lvl>
    <w:lvl w:ilvl="1" w:tplc="046E0003" w:tentative="1">
      <w:start w:val="1"/>
      <w:numFmt w:val="bullet"/>
      <w:lvlText w:val="o"/>
      <w:lvlJc w:val="left"/>
      <w:pPr>
        <w:ind w:left="3600" w:hanging="360"/>
      </w:pPr>
      <w:rPr>
        <w:rFonts w:ascii="Courier New" w:hAnsi="Courier New" w:cs="Courier New" w:hint="default"/>
      </w:rPr>
    </w:lvl>
    <w:lvl w:ilvl="2" w:tplc="046E0005" w:tentative="1">
      <w:start w:val="1"/>
      <w:numFmt w:val="bullet"/>
      <w:lvlText w:val=""/>
      <w:lvlJc w:val="left"/>
      <w:pPr>
        <w:ind w:left="4320" w:hanging="360"/>
      </w:pPr>
      <w:rPr>
        <w:rFonts w:ascii="Wingdings" w:hAnsi="Wingdings" w:hint="default"/>
      </w:rPr>
    </w:lvl>
    <w:lvl w:ilvl="3" w:tplc="046E0001" w:tentative="1">
      <w:start w:val="1"/>
      <w:numFmt w:val="bullet"/>
      <w:lvlText w:val=""/>
      <w:lvlJc w:val="left"/>
      <w:pPr>
        <w:ind w:left="5040" w:hanging="360"/>
      </w:pPr>
      <w:rPr>
        <w:rFonts w:ascii="Symbol" w:hAnsi="Symbol" w:hint="default"/>
      </w:rPr>
    </w:lvl>
    <w:lvl w:ilvl="4" w:tplc="046E0003" w:tentative="1">
      <w:start w:val="1"/>
      <w:numFmt w:val="bullet"/>
      <w:lvlText w:val="o"/>
      <w:lvlJc w:val="left"/>
      <w:pPr>
        <w:ind w:left="5760" w:hanging="360"/>
      </w:pPr>
      <w:rPr>
        <w:rFonts w:ascii="Courier New" w:hAnsi="Courier New" w:cs="Courier New" w:hint="default"/>
      </w:rPr>
    </w:lvl>
    <w:lvl w:ilvl="5" w:tplc="046E0005" w:tentative="1">
      <w:start w:val="1"/>
      <w:numFmt w:val="bullet"/>
      <w:lvlText w:val=""/>
      <w:lvlJc w:val="left"/>
      <w:pPr>
        <w:ind w:left="6480" w:hanging="360"/>
      </w:pPr>
      <w:rPr>
        <w:rFonts w:ascii="Wingdings" w:hAnsi="Wingdings" w:hint="default"/>
      </w:rPr>
    </w:lvl>
    <w:lvl w:ilvl="6" w:tplc="046E0001" w:tentative="1">
      <w:start w:val="1"/>
      <w:numFmt w:val="bullet"/>
      <w:lvlText w:val=""/>
      <w:lvlJc w:val="left"/>
      <w:pPr>
        <w:ind w:left="7200" w:hanging="360"/>
      </w:pPr>
      <w:rPr>
        <w:rFonts w:ascii="Symbol" w:hAnsi="Symbol" w:hint="default"/>
      </w:rPr>
    </w:lvl>
    <w:lvl w:ilvl="7" w:tplc="046E0003" w:tentative="1">
      <w:start w:val="1"/>
      <w:numFmt w:val="bullet"/>
      <w:lvlText w:val="o"/>
      <w:lvlJc w:val="left"/>
      <w:pPr>
        <w:ind w:left="7920" w:hanging="360"/>
      </w:pPr>
      <w:rPr>
        <w:rFonts w:ascii="Courier New" w:hAnsi="Courier New" w:cs="Courier New" w:hint="default"/>
      </w:rPr>
    </w:lvl>
    <w:lvl w:ilvl="8" w:tplc="046E0005" w:tentative="1">
      <w:start w:val="1"/>
      <w:numFmt w:val="bullet"/>
      <w:lvlText w:val=""/>
      <w:lvlJc w:val="left"/>
      <w:pPr>
        <w:ind w:left="8640" w:hanging="360"/>
      </w:pPr>
      <w:rPr>
        <w:rFonts w:ascii="Wingdings" w:hAnsi="Wingdings" w:hint="default"/>
      </w:rPr>
    </w:lvl>
  </w:abstractNum>
  <w:abstractNum w:abstractNumId="39" w15:restartNumberingAfterBreak="0">
    <w:nsid w:val="73DE6E7D"/>
    <w:multiLevelType w:val="hybridMultilevel"/>
    <w:tmpl w:val="DB9EF0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74496538"/>
    <w:multiLevelType w:val="hybridMultilevel"/>
    <w:tmpl w:val="DFBA8248"/>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1"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BC07C9"/>
    <w:multiLevelType w:val="hybridMultilevel"/>
    <w:tmpl w:val="930CC942"/>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3"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4" w15:restartNumberingAfterBreak="0">
    <w:nsid w:val="79824F6A"/>
    <w:multiLevelType w:val="hybridMultilevel"/>
    <w:tmpl w:val="3446EC92"/>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5"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7E6B20E4"/>
    <w:multiLevelType w:val="hybridMultilevel"/>
    <w:tmpl w:val="F08A7A6A"/>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43"/>
  </w:num>
  <w:num w:numId="4">
    <w:abstractNumId w:val="4"/>
  </w:num>
  <w:num w:numId="5">
    <w:abstractNumId w:val="28"/>
  </w:num>
  <w:num w:numId="6">
    <w:abstractNumId w:val="13"/>
  </w:num>
  <w:num w:numId="7">
    <w:abstractNumId w:val="45"/>
  </w:num>
  <w:num w:numId="8">
    <w:abstractNumId w:val="14"/>
  </w:num>
  <w:num w:numId="9">
    <w:abstractNumId w:val="25"/>
  </w:num>
  <w:num w:numId="10">
    <w:abstractNumId w:val="27"/>
  </w:num>
  <w:num w:numId="11">
    <w:abstractNumId w:val="18"/>
  </w:num>
  <w:num w:numId="12">
    <w:abstractNumId w:val="17"/>
  </w:num>
  <w:num w:numId="13">
    <w:abstractNumId w:val="37"/>
  </w:num>
  <w:num w:numId="14">
    <w:abstractNumId w:val="3"/>
  </w:num>
  <w:num w:numId="15">
    <w:abstractNumId w:val="29"/>
  </w:num>
  <w:num w:numId="16">
    <w:abstractNumId w:val="41"/>
  </w:num>
  <w:num w:numId="17">
    <w:abstractNumId w:val="9"/>
  </w:num>
  <w:num w:numId="18">
    <w:abstractNumId w:val="16"/>
  </w:num>
  <w:num w:numId="19">
    <w:abstractNumId w:val="34"/>
  </w:num>
  <w:num w:numId="20">
    <w:abstractNumId w:val="8"/>
  </w:num>
  <w:num w:numId="21">
    <w:abstractNumId w:val="32"/>
  </w:num>
  <w:num w:numId="22">
    <w:abstractNumId w:val="35"/>
  </w:num>
  <w:num w:numId="23">
    <w:abstractNumId w:val="33"/>
  </w:num>
  <w:num w:numId="24">
    <w:abstractNumId w:val="12"/>
  </w:num>
  <w:num w:numId="25">
    <w:abstractNumId w:val="20"/>
  </w:num>
  <w:num w:numId="26">
    <w:abstractNumId w:val="24"/>
  </w:num>
  <w:num w:numId="27">
    <w:abstractNumId w:val="39"/>
  </w:num>
  <w:num w:numId="28">
    <w:abstractNumId w:val="1"/>
  </w:num>
  <w:num w:numId="29">
    <w:abstractNumId w:val="36"/>
  </w:num>
  <w:num w:numId="30">
    <w:abstractNumId w:val="0"/>
  </w:num>
  <w:num w:numId="31">
    <w:abstractNumId w:val="26"/>
  </w:num>
  <w:num w:numId="32">
    <w:abstractNumId w:val="15"/>
  </w:num>
  <w:num w:numId="33">
    <w:abstractNumId w:val="21"/>
  </w:num>
  <w:num w:numId="34">
    <w:abstractNumId w:val="44"/>
  </w:num>
  <w:num w:numId="35">
    <w:abstractNumId w:val="7"/>
  </w:num>
  <w:num w:numId="36">
    <w:abstractNumId w:val="11"/>
  </w:num>
  <w:num w:numId="37">
    <w:abstractNumId w:val="5"/>
  </w:num>
  <w:num w:numId="38">
    <w:abstractNumId w:val="23"/>
  </w:num>
  <w:num w:numId="39">
    <w:abstractNumId w:val="2"/>
  </w:num>
  <w:num w:numId="40">
    <w:abstractNumId w:val="46"/>
  </w:num>
  <w:num w:numId="41">
    <w:abstractNumId w:val="42"/>
  </w:num>
  <w:num w:numId="42">
    <w:abstractNumId w:val="30"/>
  </w:num>
  <w:num w:numId="43">
    <w:abstractNumId w:val="40"/>
  </w:num>
  <w:num w:numId="44">
    <w:abstractNumId w:val="38"/>
  </w:num>
  <w:num w:numId="45">
    <w:abstractNumId w:val="19"/>
  </w:num>
  <w:num w:numId="46">
    <w:abstractNumId w:val="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14E12"/>
    <w:rsid w:val="00027C64"/>
    <w:rsid w:val="000416C4"/>
    <w:rsid w:val="000F7623"/>
    <w:rsid w:val="00102E65"/>
    <w:rsid w:val="001147F6"/>
    <w:rsid w:val="0015016D"/>
    <w:rsid w:val="0015426D"/>
    <w:rsid w:val="00172F86"/>
    <w:rsid w:val="001C2C3B"/>
    <w:rsid w:val="001D0F6F"/>
    <w:rsid w:val="001E66AB"/>
    <w:rsid w:val="00207275"/>
    <w:rsid w:val="00234ECB"/>
    <w:rsid w:val="002D4449"/>
    <w:rsid w:val="002D48C6"/>
    <w:rsid w:val="003513E7"/>
    <w:rsid w:val="00363678"/>
    <w:rsid w:val="003F72BF"/>
    <w:rsid w:val="00406E5D"/>
    <w:rsid w:val="0048018C"/>
    <w:rsid w:val="004F31C2"/>
    <w:rsid w:val="00516087"/>
    <w:rsid w:val="0051685C"/>
    <w:rsid w:val="00525735"/>
    <w:rsid w:val="00560E48"/>
    <w:rsid w:val="00562394"/>
    <w:rsid w:val="0057394E"/>
    <w:rsid w:val="00574046"/>
    <w:rsid w:val="005A5B5B"/>
    <w:rsid w:val="00637F0D"/>
    <w:rsid w:val="00673FDE"/>
    <w:rsid w:val="00675BDF"/>
    <w:rsid w:val="00682283"/>
    <w:rsid w:val="00692CEC"/>
    <w:rsid w:val="006E187E"/>
    <w:rsid w:val="006E29E8"/>
    <w:rsid w:val="00710FCD"/>
    <w:rsid w:val="00736A01"/>
    <w:rsid w:val="007422D0"/>
    <w:rsid w:val="00755ED1"/>
    <w:rsid w:val="007660BB"/>
    <w:rsid w:val="007B6317"/>
    <w:rsid w:val="007C5EC8"/>
    <w:rsid w:val="007D6767"/>
    <w:rsid w:val="008347B1"/>
    <w:rsid w:val="0084198F"/>
    <w:rsid w:val="00883F5C"/>
    <w:rsid w:val="00895B3D"/>
    <w:rsid w:val="008A4C24"/>
    <w:rsid w:val="00904C44"/>
    <w:rsid w:val="009208EF"/>
    <w:rsid w:val="00977623"/>
    <w:rsid w:val="009C24D7"/>
    <w:rsid w:val="00A36F9A"/>
    <w:rsid w:val="00A40ED6"/>
    <w:rsid w:val="00A437C9"/>
    <w:rsid w:val="00A718C4"/>
    <w:rsid w:val="00AB41D8"/>
    <w:rsid w:val="00AB7E87"/>
    <w:rsid w:val="00AD6389"/>
    <w:rsid w:val="00B75B69"/>
    <w:rsid w:val="00B94B4D"/>
    <w:rsid w:val="00BC00FA"/>
    <w:rsid w:val="00BE3672"/>
    <w:rsid w:val="00C16DE7"/>
    <w:rsid w:val="00C34D99"/>
    <w:rsid w:val="00C40850"/>
    <w:rsid w:val="00C70A96"/>
    <w:rsid w:val="00C82A74"/>
    <w:rsid w:val="00D07258"/>
    <w:rsid w:val="00D20239"/>
    <w:rsid w:val="00D360FE"/>
    <w:rsid w:val="00D77100"/>
    <w:rsid w:val="00D923C1"/>
    <w:rsid w:val="00DC1018"/>
    <w:rsid w:val="00DC2AF5"/>
    <w:rsid w:val="00DC7E1A"/>
    <w:rsid w:val="00DD3D2A"/>
    <w:rsid w:val="00DE5F53"/>
    <w:rsid w:val="00DF37F3"/>
    <w:rsid w:val="00E03405"/>
    <w:rsid w:val="00EE1609"/>
    <w:rsid w:val="00F66672"/>
    <w:rsid w:val="00F8737E"/>
    <w:rsid w:val="00F93222"/>
    <w:rsid w:val="00FA5F57"/>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6175ADF-06EF-4874-A2C5-6311A1D9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 w:type="paragraph" w:styleId="En-tte">
    <w:name w:val="header"/>
    <w:basedOn w:val="Normal"/>
    <w:link w:val="En-tteCar"/>
    <w:uiPriority w:val="99"/>
    <w:unhideWhenUsed/>
    <w:rsid w:val="006E187E"/>
    <w:pPr>
      <w:tabs>
        <w:tab w:val="center" w:pos="4680"/>
        <w:tab w:val="right" w:pos="9360"/>
      </w:tabs>
    </w:pPr>
    <w:rPr>
      <w:rFonts w:ascii="Calibri" w:hAnsi="Calibri" w:cs="Times New Roman"/>
      <w:lang w:val="lb-LU"/>
    </w:rPr>
  </w:style>
  <w:style w:type="character" w:customStyle="1" w:styleId="En-tteCar">
    <w:name w:val="En-tête Car"/>
    <w:link w:val="En-tte"/>
    <w:uiPriority w:val="99"/>
    <w:rsid w:val="006E187E"/>
    <w:rPr>
      <w:lang w:val="lb-LU"/>
    </w:rPr>
  </w:style>
  <w:style w:type="paragraph" w:styleId="Normalcentr">
    <w:name w:val="Block Text"/>
    <w:basedOn w:val="Normal"/>
    <w:uiPriority w:val="99"/>
    <w:unhideWhenUsed/>
    <w:rsid w:val="006E187E"/>
    <w:pPr>
      <w:spacing w:after="330" w:line="261" w:lineRule="auto"/>
      <w:ind w:left="301" w:right="5"/>
      <w:jc w:val="both"/>
    </w:pPr>
    <w:rPr>
      <w:rFonts w:ascii="Arial" w:eastAsia="Arial" w:hAnsi="Arial" w:cs="Arial"/>
      <w:color w:val="000000"/>
      <w:sz w:val="20"/>
      <w:lang w:val="fr-FR"/>
    </w:rPr>
  </w:style>
  <w:style w:type="paragraph" w:styleId="Corpsdetexte3">
    <w:name w:val="Body Text 3"/>
    <w:basedOn w:val="Normal"/>
    <w:link w:val="Corpsdetexte3Car"/>
    <w:uiPriority w:val="99"/>
    <w:unhideWhenUsed/>
    <w:rsid w:val="006E29E8"/>
    <w:pPr>
      <w:spacing w:after="120"/>
    </w:pPr>
    <w:rPr>
      <w:sz w:val="16"/>
      <w:szCs w:val="16"/>
    </w:rPr>
  </w:style>
  <w:style w:type="character" w:customStyle="1" w:styleId="Corpsdetexte3Car">
    <w:name w:val="Corps de texte 3 Car"/>
    <w:link w:val="Corpsdetexte3"/>
    <w:uiPriority w:val="99"/>
    <w:rsid w:val="006E2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0670">
      <w:bodyDiv w:val="1"/>
      <w:marLeft w:val="0"/>
      <w:marRight w:val="0"/>
      <w:marTop w:val="0"/>
      <w:marBottom w:val="0"/>
      <w:divBdr>
        <w:top w:val="none" w:sz="0" w:space="0" w:color="auto"/>
        <w:left w:val="none" w:sz="0" w:space="0" w:color="auto"/>
        <w:bottom w:val="none" w:sz="0" w:space="0" w:color="auto"/>
        <w:right w:val="none" w:sz="0" w:space="0" w:color="auto"/>
      </w:divBdr>
    </w:div>
    <w:div w:id="14568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/sftpecos/Dossiers_parlementaires/7971/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98149FD-20BF-4941-9C4C-D54BB1105486}"/>
</file>

<file path=customXml/itemProps2.xml><?xml version="1.0" encoding="utf-8"?>
<ds:datastoreItem xmlns:ds="http://schemas.openxmlformats.org/officeDocument/2006/customXml" ds:itemID="{E017B8FF-5648-40AD-819F-660B9BCDE85B}"/>
</file>

<file path=customXml/itemProps3.xml><?xml version="1.0" encoding="utf-8"?>
<ds:datastoreItem xmlns:ds="http://schemas.openxmlformats.org/officeDocument/2006/customXml" ds:itemID="{7831A417-E88F-4ED2-8BEE-FE49A7BB3A8A}"/>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3791</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2022-03-10T17:27:00Z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