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8C6" w:rsidRPr="006B2B99" w:rsidRDefault="002D48C6" w:rsidP="002D48C6">
      <w:pPr>
        <w:jc w:val="both"/>
        <w:rPr>
          <w:rFonts w:ascii="Arial" w:hAnsi="Arial" w:cs="Arial"/>
        </w:rPr>
      </w:pPr>
      <w:bookmarkStart w:id="0" w:name="_GoBack"/>
      <w:bookmarkEnd w:id="0"/>
      <w:r w:rsidRPr="006B2B99">
        <w:rPr>
          <w:rFonts w:ascii="Arial" w:hAnsi="Arial" w:cs="Arial"/>
        </w:rPr>
        <w:t>Le présent projet de loi prévoit un certain nombre de nouveaux assouplissements par rapport aux mesures actuellement applicables sous l’égide de la loi modifiée du 17 juillet 2020 sur les mesures de lutte contre la pandémie (« </w:t>
      </w:r>
      <w:r>
        <w:rPr>
          <w:rFonts w:ascii="Arial" w:hAnsi="Arial" w:cs="Arial"/>
          <w:i/>
        </w:rPr>
        <w:t xml:space="preserve">loi </w:t>
      </w:r>
      <w:proofErr w:type="spellStart"/>
      <w:r>
        <w:rPr>
          <w:rFonts w:ascii="Arial" w:hAnsi="Arial" w:cs="Arial"/>
          <w:i/>
        </w:rPr>
        <w:t>Covid</w:t>
      </w:r>
      <w:proofErr w:type="spellEnd"/>
      <w:r w:rsidRPr="006B2B99">
        <w:rPr>
          <w:rFonts w:ascii="Arial" w:hAnsi="Arial" w:cs="Arial"/>
        </w:rPr>
        <w:t xml:space="preserve"> »). Ces modifications trouvent leur fondement dans la situation épidémiologique actuelle et dans l’évolution généralement favorable des indicateurs d’évaluation. </w:t>
      </w:r>
    </w:p>
    <w:p w:rsidR="002D48C6" w:rsidRDefault="002D48C6" w:rsidP="002D48C6">
      <w:pPr>
        <w:rPr>
          <w:rFonts w:ascii="Arial" w:hAnsi="Arial" w:cs="Arial"/>
        </w:rPr>
      </w:pPr>
    </w:p>
    <w:p w:rsidR="002D48C6" w:rsidRPr="002D48C6" w:rsidRDefault="002D48C6" w:rsidP="002D48C6">
      <w:pPr>
        <w:jc w:val="both"/>
        <w:rPr>
          <w:rFonts w:ascii="Arial" w:hAnsi="Arial" w:cs="Arial"/>
        </w:rPr>
      </w:pPr>
      <w:r>
        <w:rPr>
          <w:rFonts w:ascii="Arial" w:hAnsi="Arial" w:cs="Arial"/>
        </w:rPr>
        <w:t xml:space="preserve">Certains des </w:t>
      </w:r>
      <w:r w:rsidRPr="006B2B99">
        <w:rPr>
          <w:rFonts w:ascii="Arial" w:hAnsi="Arial" w:cs="Arial"/>
        </w:rPr>
        <w:t xml:space="preserve">assouplissements s’inscrivent dans </w:t>
      </w:r>
      <w:r>
        <w:rPr>
          <w:rFonts w:ascii="Arial" w:hAnsi="Arial" w:cs="Arial"/>
        </w:rPr>
        <w:t>la mise en œuvre</w:t>
      </w:r>
      <w:r w:rsidRPr="006B2B99">
        <w:rPr>
          <w:rFonts w:ascii="Arial" w:hAnsi="Arial" w:cs="Arial"/>
        </w:rPr>
        <w:t xml:space="preserve"> du </w:t>
      </w:r>
      <w:r w:rsidRPr="002D48C6">
        <w:rPr>
          <w:rFonts w:ascii="Arial" w:hAnsi="Arial" w:cs="Arial"/>
        </w:rPr>
        <w:t xml:space="preserve">Certificat </w:t>
      </w:r>
      <w:proofErr w:type="spellStart"/>
      <w:r w:rsidRPr="002D48C6">
        <w:rPr>
          <w:rFonts w:ascii="Arial" w:hAnsi="Arial" w:cs="Arial"/>
        </w:rPr>
        <w:t>Covid</w:t>
      </w:r>
      <w:proofErr w:type="spellEnd"/>
      <w:r w:rsidRPr="002D48C6">
        <w:rPr>
          <w:rFonts w:ascii="Arial" w:hAnsi="Arial" w:cs="Arial"/>
        </w:rPr>
        <w:t xml:space="preserve"> numérique de l’Union européenne, dont l’entrée en vigueur au niveau de l’Union européenne (UE) est prévue pour le 1</w:t>
      </w:r>
      <w:r w:rsidRPr="002D48C6">
        <w:rPr>
          <w:rFonts w:ascii="Arial" w:hAnsi="Arial" w:cs="Arial"/>
          <w:vertAlign w:val="superscript"/>
        </w:rPr>
        <w:t>er</w:t>
      </w:r>
      <w:r w:rsidRPr="002D48C6">
        <w:rPr>
          <w:rFonts w:ascii="Arial" w:hAnsi="Arial" w:cs="Arial"/>
        </w:rPr>
        <w:t xml:space="preserve"> juillet 2021 et qui sera déployé au niveau national avec l’entrée en vigueur de la nouvelle mouture de la loi </w:t>
      </w:r>
      <w:proofErr w:type="spellStart"/>
      <w:r w:rsidRPr="002D48C6">
        <w:rPr>
          <w:rFonts w:ascii="Arial" w:hAnsi="Arial" w:cs="Arial"/>
        </w:rPr>
        <w:t>Covid</w:t>
      </w:r>
      <w:proofErr w:type="spellEnd"/>
      <w:r w:rsidRPr="002D48C6">
        <w:rPr>
          <w:rFonts w:ascii="Arial" w:hAnsi="Arial" w:cs="Arial"/>
        </w:rPr>
        <w:t xml:space="preserve">. </w:t>
      </w:r>
    </w:p>
    <w:p w:rsidR="002D48C6" w:rsidRPr="002D48C6" w:rsidRDefault="002D48C6" w:rsidP="002D48C6">
      <w:pPr>
        <w:jc w:val="both"/>
      </w:pPr>
    </w:p>
    <w:p w:rsidR="002D48C6" w:rsidRPr="002D48C6" w:rsidRDefault="002D48C6" w:rsidP="002D48C6">
      <w:pPr>
        <w:jc w:val="both"/>
        <w:rPr>
          <w:rFonts w:ascii="Arial" w:hAnsi="Arial" w:cs="Arial"/>
        </w:rPr>
      </w:pPr>
      <w:r w:rsidRPr="002D48C6">
        <w:rPr>
          <w:rFonts w:ascii="Arial" w:hAnsi="Arial" w:cs="Arial"/>
        </w:rPr>
        <w:t xml:space="preserve">Le projet de loi prévoit d’introduire un régime </w:t>
      </w:r>
      <w:proofErr w:type="spellStart"/>
      <w:r w:rsidRPr="002D48C6">
        <w:rPr>
          <w:rFonts w:ascii="Arial" w:hAnsi="Arial" w:cs="Arial"/>
        </w:rPr>
        <w:t>Covid</w:t>
      </w:r>
      <w:proofErr w:type="spellEnd"/>
      <w:r w:rsidRPr="002D48C6">
        <w:rPr>
          <w:rFonts w:ascii="Arial" w:hAnsi="Arial" w:cs="Arial"/>
        </w:rPr>
        <w:t xml:space="preserve"> check applicable à des établissements accueillant un public, à des manifestations ou événements, dont l’entrée est réservée aux seules personnes pouvant se prévaloir d’un certificat prouvant qu’elles sont soit vaccinées, soit rétablies, soit testées négatives ou aux personnes qui présentent un test </w:t>
      </w:r>
      <w:proofErr w:type="spellStart"/>
      <w:r w:rsidRPr="002D48C6">
        <w:rPr>
          <w:rFonts w:ascii="Arial" w:hAnsi="Arial" w:cs="Arial"/>
        </w:rPr>
        <w:t>autodiagnostique</w:t>
      </w:r>
      <w:proofErr w:type="spellEnd"/>
      <w:r w:rsidRPr="002D48C6">
        <w:rPr>
          <w:rFonts w:ascii="Arial" w:hAnsi="Arial" w:cs="Arial"/>
        </w:rPr>
        <w:t xml:space="preserve"> servant au dépistage du virus SARS-CoV-2 réalisé sur place et dont le résultat est négatif. Sont soumis à cette obligation non seulement les clients des établissements visés, les spectateurs ou les participants des manifestations ou événements concernés, mais aussi le personnel de ces établissements et les organisateurs et encadrants des manifestations ou événements dès lors qu’ils sont présents au moment de la manifestation proprement dite.</w:t>
      </w:r>
    </w:p>
    <w:p w:rsidR="002D48C6" w:rsidRPr="002D48C6" w:rsidRDefault="002D48C6" w:rsidP="002D48C6">
      <w:pPr>
        <w:jc w:val="both"/>
        <w:rPr>
          <w:rFonts w:ascii="Arial" w:hAnsi="Arial" w:cs="Arial"/>
        </w:rPr>
      </w:pPr>
    </w:p>
    <w:p w:rsidR="002D48C6" w:rsidRPr="002D48C6" w:rsidRDefault="002D48C6" w:rsidP="002D48C6">
      <w:pPr>
        <w:jc w:val="both"/>
        <w:rPr>
          <w:rFonts w:ascii="Arial" w:hAnsi="Arial" w:cs="Arial"/>
        </w:rPr>
      </w:pPr>
      <w:r w:rsidRPr="002D48C6">
        <w:rPr>
          <w:rFonts w:ascii="Arial" w:hAnsi="Arial" w:cs="Arial"/>
        </w:rPr>
        <w:t xml:space="preserve">Le régime </w:t>
      </w:r>
      <w:proofErr w:type="spellStart"/>
      <w:r w:rsidRPr="002D48C6">
        <w:rPr>
          <w:rFonts w:ascii="Arial" w:hAnsi="Arial" w:cs="Arial"/>
        </w:rPr>
        <w:t>Covid</w:t>
      </w:r>
      <w:proofErr w:type="spellEnd"/>
      <w:r w:rsidRPr="002D48C6">
        <w:rPr>
          <w:rFonts w:ascii="Arial" w:hAnsi="Arial" w:cs="Arial"/>
        </w:rPr>
        <w:t xml:space="preserve"> check doit être préalablement notifié par voie électronique à la Direction de la santé et affiché de manière visible lors de l’événement. </w:t>
      </w:r>
    </w:p>
    <w:p w:rsidR="002D48C6" w:rsidRPr="002D48C6" w:rsidRDefault="002D48C6" w:rsidP="002D48C6">
      <w:pPr>
        <w:jc w:val="both"/>
        <w:rPr>
          <w:rFonts w:ascii="Arial" w:hAnsi="Arial" w:cs="Arial"/>
        </w:rPr>
      </w:pPr>
    </w:p>
    <w:p w:rsidR="002D48C6" w:rsidRPr="002D48C6" w:rsidRDefault="002D48C6" w:rsidP="002D48C6">
      <w:pPr>
        <w:jc w:val="both"/>
        <w:rPr>
          <w:rFonts w:ascii="Arial" w:hAnsi="Arial" w:cs="Arial"/>
        </w:rPr>
      </w:pPr>
      <w:r w:rsidRPr="002D48C6">
        <w:rPr>
          <w:rFonts w:ascii="Arial" w:hAnsi="Arial" w:cs="Arial"/>
        </w:rPr>
        <w:t xml:space="preserve">Les autres mesures prévues par le projet de loi peuvent être résumées comme suit : </w:t>
      </w:r>
    </w:p>
    <w:p w:rsidR="002D48C6" w:rsidRPr="002D48C6" w:rsidRDefault="002D48C6" w:rsidP="002D48C6">
      <w:pPr>
        <w:jc w:val="both"/>
        <w:rPr>
          <w:rFonts w:ascii="Arial" w:hAnsi="Arial" w:cs="Arial"/>
        </w:rPr>
      </w:pPr>
    </w:p>
    <w:p w:rsidR="002D48C6" w:rsidRPr="002D48C6" w:rsidRDefault="002D48C6" w:rsidP="002D48C6">
      <w:pPr>
        <w:numPr>
          <w:ilvl w:val="0"/>
          <w:numId w:val="23"/>
        </w:numPr>
        <w:autoSpaceDE w:val="0"/>
        <w:autoSpaceDN w:val="0"/>
        <w:contextualSpacing/>
        <w:jc w:val="both"/>
        <w:rPr>
          <w:rFonts w:ascii="Arial" w:hAnsi="Arial" w:cs="Arial"/>
        </w:rPr>
      </w:pPr>
      <w:r w:rsidRPr="002D48C6">
        <w:rPr>
          <w:rFonts w:ascii="Arial" w:hAnsi="Arial" w:cs="Arial"/>
        </w:rPr>
        <w:t>Suppression du couvre-feu.</w:t>
      </w:r>
    </w:p>
    <w:p w:rsidR="002D48C6" w:rsidRPr="002D48C6" w:rsidRDefault="002D48C6" w:rsidP="002D48C6">
      <w:pPr>
        <w:autoSpaceDE w:val="0"/>
        <w:autoSpaceDN w:val="0"/>
        <w:contextualSpacing/>
        <w:jc w:val="both"/>
        <w:rPr>
          <w:rFonts w:ascii="Arial" w:hAnsi="Arial" w:cs="Arial"/>
        </w:rPr>
      </w:pPr>
    </w:p>
    <w:p w:rsidR="002D48C6" w:rsidRPr="002D48C6" w:rsidRDefault="002D48C6" w:rsidP="002D48C6">
      <w:pPr>
        <w:numPr>
          <w:ilvl w:val="0"/>
          <w:numId w:val="23"/>
        </w:numPr>
        <w:spacing w:line="259" w:lineRule="auto"/>
        <w:contextualSpacing/>
        <w:rPr>
          <w:rFonts w:ascii="Arial" w:hAnsi="Arial" w:cs="Arial"/>
        </w:rPr>
      </w:pPr>
      <w:r w:rsidRPr="002D48C6">
        <w:rPr>
          <w:rFonts w:ascii="Arial" w:hAnsi="Arial" w:cs="Arial"/>
        </w:rPr>
        <w:t xml:space="preserve">Pour le secteur </w:t>
      </w:r>
      <w:proofErr w:type="spellStart"/>
      <w:r w:rsidRPr="002D48C6">
        <w:rPr>
          <w:rFonts w:ascii="Arial" w:hAnsi="Arial" w:cs="Arial"/>
        </w:rPr>
        <w:t>Horeca</w:t>
      </w:r>
      <w:proofErr w:type="spellEnd"/>
      <w:r w:rsidRPr="002D48C6">
        <w:rPr>
          <w:rFonts w:ascii="Arial" w:hAnsi="Arial" w:cs="Arial"/>
        </w:rPr>
        <w:t> :</w:t>
      </w:r>
    </w:p>
    <w:p w:rsidR="002D48C6" w:rsidRPr="002D48C6" w:rsidRDefault="002D48C6" w:rsidP="001A62C2">
      <w:pPr>
        <w:numPr>
          <w:ilvl w:val="0"/>
          <w:numId w:val="42"/>
        </w:numPr>
        <w:tabs>
          <w:tab w:val="left" w:pos="993"/>
        </w:tabs>
        <w:ind w:hanging="11"/>
        <w:jc w:val="both"/>
        <w:rPr>
          <w:rFonts w:ascii="Arial" w:hAnsi="Arial" w:cs="Arial"/>
        </w:rPr>
      </w:pPr>
      <w:r w:rsidRPr="002D48C6">
        <w:rPr>
          <w:rFonts w:ascii="Arial" w:hAnsi="Arial" w:cs="Arial"/>
        </w:rPr>
        <w:t>Suppression des limites aux horaires d’ouvertures ;</w:t>
      </w:r>
    </w:p>
    <w:p w:rsidR="002D48C6" w:rsidRPr="002D48C6" w:rsidRDefault="002D48C6" w:rsidP="001A62C2">
      <w:pPr>
        <w:numPr>
          <w:ilvl w:val="0"/>
          <w:numId w:val="42"/>
        </w:numPr>
        <w:tabs>
          <w:tab w:val="left" w:pos="993"/>
        </w:tabs>
        <w:ind w:hanging="11"/>
        <w:jc w:val="both"/>
        <w:rPr>
          <w:rFonts w:ascii="Arial" w:hAnsi="Arial" w:cs="Arial"/>
        </w:rPr>
      </w:pPr>
      <w:r w:rsidRPr="002D48C6">
        <w:rPr>
          <w:rFonts w:ascii="Arial" w:hAnsi="Arial" w:cs="Arial"/>
        </w:rPr>
        <w:t>Deux options pour le fonctionnement :</w:t>
      </w:r>
    </w:p>
    <w:p w:rsidR="002D48C6" w:rsidRPr="002D48C6" w:rsidRDefault="002D48C6" w:rsidP="002D48C6">
      <w:pPr>
        <w:pStyle w:val="Paragraphedeliste"/>
        <w:numPr>
          <w:ilvl w:val="0"/>
          <w:numId w:val="26"/>
        </w:numPr>
        <w:jc w:val="both"/>
        <w:rPr>
          <w:rFonts w:ascii="Arial" w:hAnsi="Arial" w:cs="Arial"/>
        </w:rPr>
      </w:pPr>
      <w:r w:rsidRPr="002D48C6">
        <w:rPr>
          <w:rFonts w:ascii="Arial" w:hAnsi="Arial" w:cs="Arial"/>
        </w:rPr>
        <w:t xml:space="preserve">Exploitations fonctionnant selon le régime </w:t>
      </w:r>
      <w:proofErr w:type="spellStart"/>
      <w:r w:rsidRPr="002D48C6">
        <w:rPr>
          <w:rFonts w:ascii="Arial" w:hAnsi="Arial" w:cs="Arial"/>
        </w:rPr>
        <w:t>Covid</w:t>
      </w:r>
      <w:proofErr w:type="spellEnd"/>
      <w:r w:rsidRPr="002D48C6">
        <w:rPr>
          <w:rFonts w:ascii="Arial" w:hAnsi="Arial" w:cs="Arial"/>
        </w:rPr>
        <w:t xml:space="preserve"> check. Dans ce cas, les mesures sanitaires strictes telles que port du masque, distanciation physique, nombre de personnes limité par table ne s’appliquent pas ;</w:t>
      </w:r>
    </w:p>
    <w:p w:rsidR="002D48C6" w:rsidRPr="002D48C6" w:rsidRDefault="002D48C6" w:rsidP="002D48C6">
      <w:pPr>
        <w:pStyle w:val="Paragraphedeliste"/>
        <w:numPr>
          <w:ilvl w:val="0"/>
          <w:numId w:val="27"/>
        </w:numPr>
        <w:jc w:val="both"/>
        <w:rPr>
          <w:rFonts w:ascii="Arial" w:hAnsi="Arial" w:cs="Arial"/>
        </w:rPr>
      </w:pPr>
      <w:r w:rsidRPr="002D48C6">
        <w:rPr>
          <w:rFonts w:ascii="Arial" w:hAnsi="Arial" w:cs="Arial"/>
        </w:rPr>
        <w:t xml:space="preserve">Exploitations fonctionnant sans être soumises au régime </w:t>
      </w:r>
      <w:proofErr w:type="spellStart"/>
      <w:r w:rsidRPr="002D48C6">
        <w:rPr>
          <w:rFonts w:ascii="Arial" w:hAnsi="Arial" w:cs="Arial"/>
        </w:rPr>
        <w:t>Covid</w:t>
      </w:r>
      <w:proofErr w:type="spellEnd"/>
      <w:r w:rsidRPr="002D48C6">
        <w:rPr>
          <w:rFonts w:ascii="Arial" w:hAnsi="Arial" w:cs="Arial"/>
        </w:rPr>
        <w:t xml:space="preserve"> check. Ces établissements doivent continuer à respecter des conditions strictes, à savoir :</w:t>
      </w:r>
    </w:p>
    <w:p w:rsidR="002D48C6" w:rsidRPr="002D48C6" w:rsidRDefault="002D48C6" w:rsidP="002D48C6">
      <w:pPr>
        <w:pStyle w:val="Paragraphedeliste"/>
        <w:numPr>
          <w:ilvl w:val="0"/>
          <w:numId w:val="28"/>
        </w:numPr>
        <w:jc w:val="both"/>
        <w:rPr>
          <w:rFonts w:ascii="Arial" w:hAnsi="Arial" w:cs="Arial"/>
        </w:rPr>
      </w:pPr>
      <w:r w:rsidRPr="002D48C6">
        <w:rPr>
          <w:rFonts w:ascii="Arial" w:hAnsi="Arial" w:cs="Arial"/>
        </w:rPr>
        <w:t xml:space="preserve">Port du masque obligatoire pour le personnel en contact avec les clients et pour les clients lorsqu’ils ne sont pas assis à table ; </w:t>
      </w:r>
    </w:p>
    <w:p w:rsidR="002D48C6" w:rsidRPr="002D48C6" w:rsidRDefault="002D48C6" w:rsidP="002D48C6">
      <w:pPr>
        <w:pStyle w:val="Paragraphedeliste"/>
        <w:numPr>
          <w:ilvl w:val="0"/>
          <w:numId w:val="28"/>
        </w:numPr>
        <w:jc w:val="both"/>
        <w:rPr>
          <w:rFonts w:ascii="Arial" w:hAnsi="Arial" w:cs="Arial"/>
        </w:rPr>
      </w:pPr>
      <w:r w:rsidRPr="002D48C6">
        <w:rPr>
          <w:rFonts w:ascii="Arial" w:hAnsi="Arial" w:cs="Arial"/>
        </w:rPr>
        <w:t xml:space="preserve">Consommation à table obligatoire ; </w:t>
      </w:r>
    </w:p>
    <w:p w:rsidR="002D48C6" w:rsidRPr="002D48C6" w:rsidRDefault="002D48C6" w:rsidP="002D48C6">
      <w:pPr>
        <w:pStyle w:val="Paragraphedeliste"/>
        <w:numPr>
          <w:ilvl w:val="0"/>
          <w:numId w:val="28"/>
        </w:numPr>
        <w:jc w:val="both"/>
        <w:rPr>
          <w:rFonts w:ascii="Arial" w:hAnsi="Arial" w:cs="Arial"/>
        </w:rPr>
      </w:pPr>
      <w:r w:rsidRPr="002D48C6">
        <w:rPr>
          <w:rFonts w:ascii="Arial" w:hAnsi="Arial" w:cs="Arial"/>
        </w:rPr>
        <w:t xml:space="preserve">Respect d’une distanciation d’un mètre et demi pour les tables placées côte à côte ; </w:t>
      </w:r>
    </w:p>
    <w:p w:rsidR="002D48C6" w:rsidRPr="002D48C6" w:rsidRDefault="002D48C6" w:rsidP="002D48C6">
      <w:pPr>
        <w:pStyle w:val="Paragraphedeliste"/>
        <w:numPr>
          <w:ilvl w:val="0"/>
          <w:numId w:val="28"/>
        </w:numPr>
        <w:jc w:val="both"/>
        <w:rPr>
          <w:rFonts w:ascii="Arial" w:hAnsi="Arial" w:cs="Arial"/>
          <w:strike/>
        </w:rPr>
      </w:pPr>
      <w:r w:rsidRPr="002D48C6">
        <w:rPr>
          <w:rFonts w:ascii="Arial" w:hAnsi="Arial" w:cs="Arial"/>
        </w:rPr>
        <w:t>Nombre limité de clients par table, dix en terrasse, quatre à l’intérieur ;</w:t>
      </w:r>
    </w:p>
    <w:p w:rsidR="002D48C6" w:rsidRPr="002D48C6" w:rsidRDefault="002D48C6" w:rsidP="001A62C2">
      <w:pPr>
        <w:numPr>
          <w:ilvl w:val="0"/>
          <w:numId w:val="41"/>
        </w:numPr>
        <w:ind w:left="993" w:hanging="284"/>
        <w:jc w:val="both"/>
        <w:rPr>
          <w:rFonts w:ascii="Arial" w:hAnsi="Arial" w:cs="Arial"/>
        </w:rPr>
      </w:pPr>
      <w:r w:rsidRPr="002D48C6">
        <w:rPr>
          <w:rFonts w:ascii="Arial" w:hAnsi="Arial" w:cs="Arial"/>
        </w:rPr>
        <w:t xml:space="preserve">Les activités occasionnelles et accessoires de restauration et de débit de boissons sont uniquement autorisées si l’événement auquel elles se rattachent est organisé sous le régime </w:t>
      </w:r>
      <w:proofErr w:type="spellStart"/>
      <w:r w:rsidRPr="002D48C6">
        <w:rPr>
          <w:rFonts w:ascii="Arial" w:hAnsi="Arial" w:cs="Arial"/>
        </w:rPr>
        <w:t>Covid</w:t>
      </w:r>
      <w:proofErr w:type="spellEnd"/>
      <w:r w:rsidRPr="002D48C6">
        <w:rPr>
          <w:rFonts w:ascii="Arial" w:hAnsi="Arial" w:cs="Arial"/>
        </w:rPr>
        <w:t xml:space="preserve"> check ; </w:t>
      </w:r>
    </w:p>
    <w:p w:rsidR="002D48C6" w:rsidRPr="002D48C6" w:rsidRDefault="002D48C6" w:rsidP="001A62C2">
      <w:pPr>
        <w:numPr>
          <w:ilvl w:val="0"/>
          <w:numId w:val="41"/>
        </w:numPr>
        <w:autoSpaceDE w:val="0"/>
        <w:autoSpaceDN w:val="0"/>
        <w:ind w:left="993" w:hanging="284"/>
        <w:jc w:val="both"/>
        <w:rPr>
          <w:rFonts w:ascii="Arial" w:hAnsi="Arial" w:cs="Arial"/>
        </w:rPr>
      </w:pPr>
      <w:r w:rsidRPr="002D48C6">
        <w:rPr>
          <w:rFonts w:ascii="Arial" w:hAnsi="Arial" w:cs="Arial"/>
        </w:rPr>
        <w:t xml:space="preserve">L’interdiction de la consommation sur place à l’intérieur des centres commerciaux ainsi qu’à l’intérieur des gares et de l’aéroport est abolie. </w:t>
      </w:r>
    </w:p>
    <w:p w:rsidR="002D48C6" w:rsidRPr="002D48C6" w:rsidRDefault="002D48C6" w:rsidP="002D48C6">
      <w:pPr>
        <w:autoSpaceDE w:val="0"/>
        <w:autoSpaceDN w:val="0"/>
        <w:jc w:val="both"/>
        <w:rPr>
          <w:rFonts w:ascii="Arial" w:hAnsi="Arial" w:cs="Arial"/>
        </w:rPr>
      </w:pPr>
    </w:p>
    <w:p w:rsidR="002D48C6" w:rsidRPr="002D48C6" w:rsidRDefault="002D48C6" w:rsidP="002D48C6">
      <w:pPr>
        <w:pStyle w:val="Paragraphedeliste"/>
        <w:numPr>
          <w:ilvl w:val="0"/>
          <w:numId w:val="23"/>
        </w:numPr>
        <w:autoSpaceDE w:val="0"/>
        <w:autoSpaceDN w:val="0"/>
        <w:jc w:val="both"/>
        <w:rPr>
          <w:rFonts w:ascii="Arial" w:hAnsi="Arial" w:cs="Arial"/>
        </w:rPr>
      </w:pPr>
      <w:r w:rsidRPr="002D48C6">
        <w:rPr>
          <w:rFonts w:ascii="Arial" w:hAnsi="Arial" w:cs="Arial"/>
        </w:rPr>
        <w:t>À l’intérieur des exploitations commerciales : suppression de la surface minimale de dix mètres carrés par client.</w:t>
      </w:r>
    </w:p>
    <w:p w:rsidR="002D48C6" w:rsidRPr="002D48C6" w:rsidRDefault="002D48C6" w:rsidP="002D48C6">
      <w:pPr>
        <w:autoSpaceDE w:val="0"/>
        <w:autoSpaceDN w:val="0"/>
        <w:jc w:val="both"/>
        <w:rPr>
          <w:rFonts w:ascii="Arial" w:hAnsi="Arial" w:cs="Arial"/>
        </w:rPr>
      </w:pPr>
    </w:p>
    <w:p w:rsidR="002D48C6" w:rsidRPr="002D48C6" w:rsidRDefault="002D48C6" w:rsidP="002D48C6">
      <w:pPr>
        <w:numPr>
          <w:ilvl w:val="0"/>
          <w:numId w:val="23"/>
        </w:numPr>
        <w:autoSpaceDE w:val="0"/>
        <w:autoSpaceDN w:val="0"/>
        <w:jc w:val="both"/>
        <w:rPr>
          <w:rFonts w:ascii="Arial" w:hAnsi="Arial" w:cs="Arial"/>
        </w:rPr>
      </w:pPr>
      <w:r w:rsidRPr="002D48C6">
        <w:rPr>
          <w:rFonts w:ascii="Arial" w:hAnsi="Arial" w:cs="Arial"/>
        </w:rPr>
        <w:t xml:space="preserve">En ce qui concerne les rassemblements : </w:t>
      </w:r>
    </w:p>
    <w:p w:rsidR="002D48C6" w:rsidRPr="002D48C6" w:rsidRDefault="002D48C6" w:rsidP="001A62C2">
      <w:pPr>
        <w:numPr>
          <w:ilvl w:val="0"/>
          <w:numId w:val="43"/>
        </w:numPr>
        <w:autoSpaceDE w:val="0"/>
        <w:autoSpaceDN w:val="0"/>
        <w:jc w:val="both"/>
        <w:rPr>
          <w:rFonts w:ascii="Arial" w:hAnsi="Arial" w:cs="Arial"/>
        </w:rPr>
      </w:pPr>
      <w:r w:rsidRPr="002D48C6">
        <w:rPr>
          <w:rFonts w:ascii="Arial" w:hAnsi="Arial" w:cs="Arial"/>
        </w:rPr>
        <w:lastRenderedPageBreak/>
        <w:t>À domicile ou à l’occasion d’événements à caractère privé : possibilité d’inviter jusqu’à dix visiteurs (ou plus, si les personnes font partie du même ménage ou si elles cohabitent) ;</w:t>
      </w:r>
    </w:p>
    <w:p w:rsidR="002D48C6" w:rsidRPr="002D48C6" w:rsidRDefault="002D48C6" w:rsidP="001A62C2">
      <w:pPr>
        <w:numPr>
          <w:ilvl w:val="0"/>
          <w:numId w:val="43"/>
        </w:numPr>
        <w:autoSpaceDE w:val="0"/>
        <w:autoSpaceDN w:val="0"/>
        <w:jc w:val="both"/>
        <w:rPr>
          <w:rFonts w:ascii="Arial" w:hAnsi="Arial" w:cs="Arial"/>
        </w:rPr>
      </w:pPr>
      <w:r w:rsidRPr="002D48C6">
        <w:rPr>
          <w:rFonts w:ascii="Arial" w:hAnsi="Arial" w:cs="Arial"/>
        </w:rPr>
        <w:t xml:space="preserve">Les rassemblements en dehors du domicile peuvent avoir lieu dans les conditions suivantes :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 xml:space="preserve">Jusqu’à dix personnes : sans restriction ;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Entre onze et cinquante personnes : obligation de port du masque et du respect d’une distance minimale de deux mètres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 xml:space="preserve">Entre cinquante-et-une personnes et trois cents personnes : obligation de port du masque, de places assises et du respect d’une distance minimale de deux mètres. Ces restrictions ne sont pas applicables si le rassemblement tombe sous le régime </w:t>
      </w:r>
      <w:proofErr w:type="spellStart"/>
      <w:r w:rsidRPr="002D48C6">
        <w:rPr>
          <w:rFonts w:ascii="Arial" w:hAnsi="Arial" w:cs="Arial"/>
        </w:rPr>
        <w:t>Covid</w:t>
      </w:r>
      <w:proofErr w:type="spellEnd"/>
      <w:r w:rsidRPr="002D48C6">
        <w:rPr>
          <w:rFonts w:ascii="Arial" w:hAnsi="Arial" w:cs="Arial"/>
        </w:rPr>
        <w:t xml:space="preserve"> check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Au-delà de trois cents et jusqu’à deux mille personnes au maximum : avec protocole sanitaire (dont les éléments sont définis dans le projet de loi) à accepter préalablement par la Direction de la santé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 xml:space="preserve">L’interdiction de consommer de l’alcool sur la voie publique est abolie. </w:t>
      </w:r>
    </w:p>
    <w:p w:rsidR="002D48C6" w:rsidRPr="002D48C6" w:rsidRDefault="002D48C6" w:rsidP="002D48C6">
      <w:pPr>
        <w:autoSpaceDE w:val="0"/>
        <w:autoSpaceDN w:val="0"/>
        <w:ind w:left="360"/>
        <w:jc w:val="both"/>
        <w:rPr>
          <w:rFonts w:ascii="Arial" w:hAnsi="Arial" w:cs="Arial"/>
        </w:rPr>
      </w:pPr>
    </w:p>
    <w:p w:rsidR="002D48C6" w:rsidRPr="002D48C6" w:rsidRDefault="002D48C6" w:rsidP="002D48C6">
      <w:pPr>
        <w:numPr>
          <w:ilvl w:val="0"/>
          <w:numId w:val="23"/>
        </w:numPr>
        <w:autoSpaceDE w:val="0"/>
        <w:autoSpaceDN w:val="0"/>
        <w:jc w:val="both"/>
        <w:rPr>
          <w:rFonts w:ascii="Arial" w:hAnsi="Arial" w:cs="Arial"/>
        </w:rPr>
      </w:pPr>
      <w:r w:rsidRPr="002D48C6">
        <w:rPr>
          <w:rFonts w:ascii="Arial" w:hAnsi="Arial" w:cs="Arial"/>
        </w:rPr>
        <w:t>Pour les activités sportives et de culture physique :</w:t>
      </w:r>
    </w:p>
    <w:p w:rsidR="002D48C6" w:rsidRPr="002D48C6" w:rsidRDefault="002D48C6" w:rsidP="001A62C2">
      <w:pPr>
        <w:numPr>
          <w:ilvl w:val="0"/>
          <w:numId w:val="44"/>
        </w:numPr>
        <w:autoSpaceDE w:val="0"/>
        <w:autoSpaceDN w:val="0"/>
        <w:ind w:left="993" w:hanging="284"/>
        <w:jc w:val="both"/>
        <w:rPr>
          <w:rFonts w:ascii="Arial" w:hAnsi="Arial" w:cs="Arial"/>
        </w:rPr>
      </w:pPr>
      <w:r w:rsidRPr="002D48C6">
        <w:rPr>
          <w:rFonts w:ascii="Arial" w:hAnsi="Arial" w:cs="Arial"/>
        </w:rPr>
        <w:t>Superficie minimale de dix mètres carrés par personne exerçant une activité sportive ou de culture physique (comme sous l’égide de la loi actuelle) ;</w:t>
      </w:r>
    </w:p>
    <w:p w:rsidR="002D48C6" w:rsidRPr="002D48C6" w:rsidRDefault="002D48C6" w:rsidP="001A62C2">
      <w:pPr>
        <w:numPr>
          <w:ilvl w:val="0"/>
          <w:numId w:val="44"/>
        </w:numPr>
        <w:autoSpaceDE w:val="0"/>
        <w:autoSpaceDN w:val="0"/>
        <w:ind w:left="993" w:hanging="284"/>
        <w:jc w:val="both"/>
        <w:rPr>
          <w:rFonts w:ascii="Arial" w:hAnsi="Arial" w:cs="Arial"/>
        </w:rPr>
      </w:pPr>
      <w:r w:rsidRPr="002D48C6">
        <w:rPr>
          <w:rFonts w:ascii="Arial" w:hAnsi="Arial" w:cs="Arial"/>
        </w:rPr>
        <w:t xml:space="preserve">Jusqu’à dix acteurs sportifs sans autres restrictions ; </w:t>
      </w:r>
    </w:p>
    <w:p w:rsidR="002D48C6" w:rsidRPr="002D48C6" w:rsidRDefault="002D48C6" w:rsidP="001A62C2">
      <w:pPr>
        <w:numPr>
          <w:ilvl w:val="0"/>
          <w:numId w:val="44"/>
        </w:numPr>
        <w:autoSpaceDE w:val="0"/>
        <w:autoSpaceDN w:val="0"/>
        <w:ind w:left="993" w:hanging="284"/>
        <w:jc w:val="both"/>
        <w:rPr>
          <w:rFonts w:ascii="Arial" w:hAnsi="Arial" w:cs="Arial"/>
        </w:rPr>
      </w:pPr>
      <w:r w:rsidRPr="002D48C6">
        <w:rPr>
          <w:rFonts w:ascii="Arial" w:hAnsi="Arial" w:cs="Arial"/>
        </w:rPr>
        <w:t>Au-delà de dix sportifs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 xml:space="preserve">Distanciation d’au moins deux mètres ou obligation de port du masque entre les acteurs sportifs ou de culture physique ;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 xml:space="preserve">Ces restrictions ne s’appliquent pas aux manifestations sportives organisées sous le régime </w:t>
      </w:r>
      <w:proofErr w:type="spellStart"/>
      <w:r w:rsidRPr="002D48C6">
        <w:rPr>
          <w:rFonts w:ascii="Arial" w:hAnsi="Arial" w:cs="Arial"/>
        </w:rPr>
        <w:t>Covid</w:t>
      </w:r>
      <w:proofErr w:type="spellEnd"/>
      <w:r w:rsidRPr="002D48C6">
        <w:rPr>
          <w:rFonts w:ascii="Arial" w:hAnsi="Arial" w:cs="Arial"/>
        </w:rPr>
        <w:t xml:space="preserve"> check ;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Conditions pour pouvoir participer à des compétitions : autotest négatif réalisé sur place, sauf si la personne est vaccinée, rétablie ou testée négative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 xml:space="preserve">Les activités occasionnelles et accessoires de restauration et de débit de boissons sont uniquement autorisées si l’événement auquel elles se rattachent est organisé sous le régime </w:t>
      </w:r>
      <w:proofErr w:type="spellStart"/>
      <w:r w:rsidRPr="002D48C6">
        <w:rPr>
          <w:rFonts w:ascii="Arial" w:hAnsi="Arial" w:cs="Arial"/>
        </w:rPr>
        <w:t>Covid</w:t>
      </w:r>
      <w:proofErr w:type="spellEnd"/>
      <w:r w:rsidRPr="002D48C6">
        <w:rPr>
          <w:rFonts w:ascii="Arial" w:hAnsi="Arial" w:cs="Arial"/>
        </w:rPr>
        <w:t xml:space="preserve"> check.</w:t>
      </w:r>
    </w:p>
    <w:p w:rsidR="002D48C6" w:rsidRPr="002D48C6" w:rsidRDefault="002D48C6" w:rsidP="002D48C6">
      <w:pPr>
        <w:autoSpaceDE w:val="0"/>
        <w:autoSpaceDN w:val="0"/>
        <w:jc w:val="both"/>
        <w:rPr>
          <w:rFonts w:ascii="Arial" w:hAnsi="Arial" w:cs="Arial"/>
        </w:rPr>
      </w:pPr>
    </w:p>
    <w:p w:rsidR="002D48C6" w:rsidRPr="002D48C6" w:rsidRDefault="002D48C6" w:rsidP="002D48C6">
      <w:pPr>
        <w:numPr>
          <w:ilvl w:val="0"/>
          <w:numId w:val="23"/>
        </w:numPr>
        <w:autoSpaceDE w:val="0"/>
        <w:autoSpaceDN w:val="0"/>
        <w:jc w:val="both"/>
        <w:rPr>
          <w:rFonts w:ascii="Arial" w:hAnsi="Arial" w:cs="Arial"/>
        </w:rPr>
      </w:pPr>
      <w:r w:rsidRPr="002D48C6">
        <w:rPr>
          <w:rFonts w:ascii="Arial" w:hAnsi="Arial" w:cs="Arial"/>
        </w:rPr>
        <w:t>Pour les activités artistiques :</w:t>
      </w:r>
    </w:p>
    <w:p w:rsidR="002D48C6" w:rsidRPr="002D48C6" w:rsidRDefault="002D48C6" w:rsidP="009A50DE">
      <w:pPr>
        <w:pStyle w:val="Paragraphedeliste"/>
        <w:numPr>
          <w:ilvl w:val="0"/>
          <w:numId w:val="34"/>
        </w:numPr>
        <w:autoSpaceDE w:val="0"/>
        <w:autoSpaceDN w:val="0"/>
        <w:jc w:val="both"/>
        <w:rPr>
          <w:rFonts w:ascii="Arial" w:hAnsi="Arial" w:cs="Arial"/>
        </w:rPr>
      </w:pPr>
      <w:r w:rsidRPr="002D48C6">
        <w:rPr>
          <w:rFonts w:ascii="Arial" w:hAnsi="Arial" w:cs="Arial"/>
        </w:rPr>
        <w:t>L’obligation de distanciation physique et de port du masque ne s’applique pas aux acteurs de théâtre et de film, aux musiciens, ainsi qu’aux danseurs qui exercent une activité artistique (professionnelle ou non).</w:t>
      </w:r>
    </w:p>
    <w:p w:rsidR="002D48C6" w:rsidRPr="002D48C6" w:rsidRDefault="002D48C6" w:rsidP="002D48C6">
      <w:pPr>
        <w:autoSpaceDE w:val="0"/>
        <w:autoSpaceDN w:val="0"/>
        <w:ind w:left="720"/>
        <w:jc w:val="both"/>
        <w:rPr>
          <w:rFonts w:ascii="Arial" w:hAnsi="Arial" w:cs="Arial"/>
        </w:rPr>
      </w:pPr>
    </w:p>
    <w:p w:rsidR="002D48C6" w:rsidRPr="002D48C6" w:rsidRDefault="002D48C6" w:rsidP="002D48C6">
      <w:pPr>
        <w:numPr>
          <w:ilvl w:val="0"/>
          <w:numId w:val="23"/>
        </w:numPr>
        <w:autoSpaceDE w:val="0"/>
        <w:autoSpaceDN w:val="0"/>
        <w:jc w:val="both"/>
        <w:rPr>
          <w:rFonts w:ascii="Arial" w:hAnsi="Arial" w:cs="Arial"/>
        </w:rPr>
      </w:pPr>
      <w:r w:rsidRPr="002D48C6">
        <w:rPr>
          <w:rFonts w:ascii="Arial" w:hAnsi="Arial" w:cs="Arial"/>
        </w:rPr>
        <w:t xml:space="preserve">Pour les activités musicales (intérieur et plein air) : </w:t>
      </w:r>
    </w:p>
    <w:p w:rsidR="002D48C6" w:rsidRPr="002D48C6" w:rsidRDefault="002D48C6" w:rsidP="001A62C2">
      <w:pPr>
        <w:numPr>
          <w:ilvl w:val="0"/>
          <w:numId w:val="45"/>
        </w:numPr>
        <w:autoSpaceDE w:val="0"/>
        <w:autoSpaceDN w:val="0"/>
        <w:jc w:val="both"/>
        <w:rPr>
          <w:rFonts w:ascii="Arial" w:hAnsi="Arial" w:cs="Arial"/>
        </w:rPr>
      </w:pPr>
      <w:r w:rsidRPr="002D48C6">
        <w:rPr>
          <w:rFonts w:ascii="Arial" w:hAnsi="Arial" w:cs="Arial"/>
        </w:rPr>
        <w:t>Jusqu’à dix personnes sans obligation de port du masque ou de distanciation physique ;</w:t>
      </w:r>
    </w:p>
    <w:p w:rsidR="002D48C6" w:rsidRPr="002D48C6" w:rsidRDefault="002D48C6" w:rsidP="001A62C2">
      <w:pPr>
        <w:numPr>
          <w:ilvl w:val="0"/>
          <w:numId w:val="45"/>
        </w:numPr>
        <w:autoSpaceDE w:val="0"/>
        <w:autoSpaceDN w:val="0"/>
        <w:jc w:val="both"/>
        <w:rPr>
          <w:rFonts w:ascii="Arial" w:hAnsi="Arial" w:cs="Arial"/>
        </w:rPr>
      </w:pPr>
      <w:r w:rsidRPr="002D48C6">
        <w:rPr>
          <w:rFonts w:ascii="Arial" w:hAnsi="Arial" w:cs="Arial"/>
        </w:rPr>
        <w:t>Entre onze et cinquante musiciens : observation d’une distance minimale de deux mètres au moins ;</w:t>
      </w:r>
    </w:p>
    <w:p w:rsidR="002D48C6" w:rsidRPr="002D48C6" w:rsidRDefault="002D48C6" w:rsidP="001A62C2">
      <w:pPr>
        <w:numPr>
          <w:ilvl w:val="0"/>
          <w:numId w:val="45"/>
        </w:numPr>
        <w:autoSpaceDE w:val="0"/>
        <w:autoSpaceDN w:val="0"/>
        <w:jc w:val="both"/>
        <w:rPr>
          <w:rFonts w:ascii="Arial" w:hAnsi="Arial" w:cs="Arial"/>
        </w:rPr>
      </w:pPr>
      <w:r w:rsidRPr="002D48C6">
        <w:rPr>
          <w:rFonts w:ascii="Arial" w:hAnsi="Arial" w:cs="Arial"/>
        </w:rPr>
        <w:t xml:space="preserve">Ces restrictions ne s’appliquent pas lorsque l’activité musicale se déroule sous le régime </w:t>
      </w:r>
      <w:proofErr w:type="spellStart"/>
      <w:r w:rsidRPr="002D48C6">
        <w:rPr>
          <w:rFonts w:ascii="Arial" w:hAnsi="Arial" w:cs="Arial"/>
        </w:rPr>
        <w:t>Covid</w:t>
      </w:r>
      <w:proofErr w:type="spellEnd"/>
      <w:r w:rsidRPr="002D48C6">
        <w:rPr>
          <w:rFonts w:ascii="Arial" w:hAnsi="Arial" w:cs="Arial"/>
        </w:rPr>
        <w:t xml:space="preserve"> check ;</w:t>
      </w:r>
    </w:p>
    <w:p w:rsidR="002D48C6" w:rsidRPr="002D48C6" w:rsidRDefault="002D48C6" w:rsidP="001A62C2">
      <w:pPr>
        <w:numPr>
          <w:ilvl w:val="0"/>
          <w:numId w:val="45"/>
        </w:numPr>
        <w:jc w:val="both"/>
        <w:rPr>
          <w:rFonts w:ascii="Arial" w:hAnsi="Arial" w:cs="Arial"/>
        </w:rPr>
      </w:pPr>
      <w:r w:rsidRPr="002D48C6">
        <w:rPr>
          <w:rFonts w:ascii="Arial" w:hAnsi="Arial" w:cs="Arial"/>
        </w:rPr>
        <w:t xml:space="preserve">Les activités occasionnelles et accessoires de restauration et de débit de boissons sont uniquement autorisées si l’événement auquel elles se rattachent tombe sous le régime </w:t>
      </w:r>
      <w:proofErr w:type="spellStart"/>
      <w:r w:rsidRPr="002D48C6">
        <w:rPr>
          <w:rFonts w:ascii="Arial" w:hAnsi="Arial" w:cs="Arial"/>
        </w:rPr>
        <w:t>Covid</w:t>
      </w:r>
      <w:proofErr w:type="spellEnd"/>
      <w:r w:rsidRPr="002D48C6">
        <w:rPr>
          <w:rFonts w:ascii="Arial" w:hAnsi="Arial" w:cs="Arial"/>
        </w:rPr>
        <w:t xml:space="preserve"> check. </w:t>
      </w:r>
    </w:p>
    <w:p w:rsidR="002D48C6" w:rsidRPr="002D48C6" w:rsidRDefault="002D48C6" w:rsidP="002D48C6">
      <w:pPr>
        <w:autoSpaceDE w:val="0"/>
        <w:autoSpaceDN w:val="0"/>
        <w:ind w:left="720"/>
        <w:jc w:val="both"/>
        <w:rPr>
          <w:rFonts w:ascii="Arial" w:hAnsi="Arial" w:cs="Arial"/>
        </w:rPr>
      </w:pPr>
    </w:p>
    <w:p w:rsidR="002D48C6" w:rsidRPr="002D48C6" w:rsidRDefault="002D48C6" w:rsidP="002D48C6">
      <w:pPr>
        <w:numPr>
          <w:ilvl w:val="0"/>
          <w:numId w:val="23"/>
        </w:numPr>
        <w:autoSpaceDE w:val="0"/>
        <w:autoSpaceDN w:val="0"/>
        <w:jc w:val="both"/>
        <w:rPr>
          <w:rFonts w:ascii="Arial" w:hAnsi="Arial" w:cs="Arial"/>
        </w:rPr>
      </w:pPr>
      <w:r w:rsidRPr="002D48C6">
        <w:rPr>
          <w:rFonts w:ascii="Arial" w:hAnsi="Arial" w:cs="Arial"/>
        </w:rPr>
        <w:t xml:space="preserve">Concernant la protection des personnes vulnérables dans les maisons de soins, réseaux d’aides et de soins et établissements hospitaliers, le projet de loi prévoit l’insertion dans la loi </w:t>
      </w:r>
      <w:proofErr w:type="spellStart"/>
      <w:r w:rsidRPr="002D48C6">
        <w:rPr>
          <w:rFonts w:ascii="Arial" w:hAnsi="Arial" w:cs="Arial"/>
        </w:rPr>
        <w:t>Covid</w:t>
      </w:r>
      <w:proofErr w:type="spellEnd"/>
      <w:r w:rsidRPr="002D48C6">
        <w:rPr>
          <w:rFonts w:ascii="Arial" w:hAnsi="Arial" w:cs="Arial"/>
        </w:rPr>
        <w:t xml:space="preserve"> de certaines dispositions de la proposition de loi 7808</w:t>
      </w:r>
      <w:r w:rsidRPr="002D48C6">
        <w:rPr>
          <w:rStyle w:val="Appelnotedebasdep"/>
          <w:rFonts w:ascii="Arial" w:hAnsi="Arial" w:cs="Arial"/>
        </w:rPr>
        <w:footnoteReference w:id="1"/>
      </w:r>
      <w:r w:rsidRPr="002D48C6">
        <w:rPr>
          <w:rFonts w:ascii="Arial" w:hAnsi="Arial" w:cs="Arial"/>
        </w:rPr>
        <w:t> , dont la mise en place d’un cordon sanitaire :</w:t>
      </w:r>
    </w:p>
    <w:p w:rsidR="002D48C6" w:rsidRPr="002D48C6" w:rsidRDefault="002D48C6" w:rsidP="001A62C2">
      <w:pPr>
        <w:pStyle w:val="Paragraphedeliste"/>
        <w:numPr>
          <w:ilvl w:val="0"/>
          <w:numId w:val="46"/>
        </w:numPr>
        <w:autoSpaceDE w:val="0"/>
        <w:autoSpaceDN w:val="0"/>
        <w:jc w:val="both"/>
        <w:rPr>
          <w:rFonts w:ascii="Arial" w:hAnsi="Arial" w:cs="Arial"/>
        </w:rPr>
      </w:pPr>
      <w:r w:rsidRPr="002D48C6">
        <w:rPr>
          <w:rFonts w:ascii="Arial" w:hAnsi="Arial" w:cs="Arial"/>
        </w:rPr>
        <w:t xml:space="preserve">Obligation d’un test négatif à l’entrée pour les personnes entrant de manière occasionnelle (visiteurs et sous-traitants) ; </w:t>
      </w:r>
    </w:p>
    <w:p w:rsidR="002D48C6" w:rsidRPr="002D48C6" w:rsidRDefault="002D48C6" w:rsidP="001A62C2">
      <w:pPr>
        <w:numPr>
          <w:ilvl w:val="0"/>
          <w:numId w:val="46"/>
        </w:numPr>
        <w:autoSpaceDE w:val="0"/>
        <w:autoSpaceDN w:val="0"/>
        <w:jc w:val="both"/>
        <w:rPr>
          <w:rFonts w:ascii="Arial" w:hAnsi="Arial" w:cs="Arial"/>
        </w:rPr>
      </w:pPr>
      <w:r w:rsidRPr="002D48C6">
        <w:rPr>
          <w:rFonts w:ascii="Arial" w:hAnsi="Arial" w:cs="Arial"/>
        </w:rPr>
        <w:t xml:space="preserve">Obligation d’un test négatif trois fois par semaine pour le personnel de la structure en contact avec les personnes vulnérables. </w:t>
      </w:r>
    </w:p>
    <w:p w:rsidR="002D48C6" w:rsidRPr="002D48C6" w:rsidRDefault="002D48C6" w:rsidP="002D48C6">
      <w:pPr>
        <w:autoSpaceDE w:val="0"/>
        <w:autoSpaceDN w:val="0"/>
        <w:jc w:val="both"/>
        <w:rPr>
          <w:rFonts w:ascii="Arial" w:hAnsi="Arial" w:cs="Arial"/>
        </w:rPr>
      </w:pPr>
    </w:p>
    <w:p w:rsidR="002D48C6" w:rsidRPr="002D48C6" w:rsidRDefault="002D48C6" w:rsidP="002D48C6">
      <w:pPr>
        <w:autoSpaceDE w:val="0"/>
        <w:autoSpaceDN w:val="0"/>
        <w:ind w:left="709"/>
        <w:jc w:val="both"/>
        <w:rPr>
          <w:rFonts w:ascii="Arial" w:hAnsi="Arial" w:cs="Arial"/>
        </w:rPr>
      </w:pPr>
      <w:r w:rsidRPr="002D48C6">
        <w:rPr>
          <w:rFonts w:ascii="Arial" w:hAnsi="Arial" w:cs="Arial"/>
        </w:rPr>
        <w:t>Les personnes pouvant faire preuve d’un des certificats attestant la vaccination, le rétablissement ou le résultat d’un test négatif sont exemptées de ces obligations.</w:t>
      </w:r>
    </w:p>
    <w:p w:rsidR="002D48C6" w:rsidRPr="002D48C6" w:rsidRDefault="002D48C6" w:rsidP="002D48C6">
      <w:pPr>
        <w:autoSpaceDE w:val="0"/>
        <w:autoSpaceDN w:val="0"/>
        <w:jc w:val="both"/>
        <w:rPr>
          <w:rFonts w:ascii="Arial" w:hAnsi="Arial" w:cs="Arial"/>
        </w:rPr>
      </w:pPr>
    </w:p>
    <w:p w:rsidR="002D48C6" w:rsidRPr="002D48C6" w:rsidRDefault="002D48C6" w:rsidP="002D48C6">
      <w:pPr>
        <w:numPr>
          <w:ilvl w:val="0"/>
          <w:numId w:val="23"/>
        </w:numPr>
        <w:autoSpaceDE w:val="0"/>
        <w:autoSpaceDN w:val="0"/>
        <w:jc w:val="both"/>
        <w:rPr>
          <w:rFonts w:ascii="Arial" w:hAnsi="Arial" w:cs="Arial"/>
        </w:rPr>
      </w:pPr>
      <w:r w:rsidRPr="002D48C6">
        <w:rPr>
          <w:rFonts w:ascii="Arial" w:hAnsi="Arial" w:cs="Arial"/>
        </w:rPr>
        <w:t>Concernant l’enseignement (y compris péri- et parascolaire) :</w:t>
      </w:r>
    </w:p>
    <w:p w:rsidR="002D48C6" w:rsidRPr="002D48C6" w:rsidRDefault="002D48C6" w:rsidP="009A50DE">
      <w:pPr>
        <w:numPr>
          <w:ilvl w:val="0"/>
          <w:numId w:val="31"/>
        </w:numPr>
        <w:autoSpaceDE w:val="0"/>
        <w:autoSpaceDN w:val="0"/>
        <w:jc w:val="both"/>
        <w:rPr>
          <w:rFonts w:ascii="Arial" w:hAnsi="Arial" w:cs="Arial"/>
        </w:rPr>
      </w:pPr>
      <w:r w:rsidRPr="002D48C6">
        <w:rPr>
          <w:rFonts w:ascii="Arial" w:hAnsi="Arial" w:cs="Arial"/>
        </w:rPr>
        <w:t>Obligation de port du masque seulement à l’intérieur du bâtiment.</w:t>
      </w:r>
    </w:p>
    <w:p w:rsidR="002D48C6" w:rsidRPr="002D48C6" w:rsidRDefault="002D48C6" w:rsidP="002D48C6">
      <w:pPr>
        <w:autoSpaceDE w:val="0"/>
        <w:autoSpaceDN w:val="0"/>
        <w:jc w:val="both"/>
        <w:rPr>
          <w:rFonts w:ascii="Arial" w:hAnsi="Arial" w:cs="Arial"/>
        </w:rPr>
      </w:pPr>
    </w:p>
    <w:p w:rsidR="002D48C6" w:rsidRPr="002D48C6" w:rsidRDefault="002D48C6" w:rsidP="002D48C6">
      <w:pPr>
        <w:pStyle w:val="Paragraphedeliste"/>
        <w:numPr>
          <w:ilvl w:val="0"/>
          <w:numId w:val="23"/>
        </w:numPr>
        <w:autoSpaceDE w:val="0"/>
        <w:autoSpaceDN w:val="0"/>
        <w:jc w:val="both"/>
        <w:rPr>
          <w:rFonts w:ascii="Arial" w:hAnsi="Arial" w:cs="Arial"/>
        </w:rPr>
      </w:pPr>
      <w:r w:rsidRPr="002D48C6">
        <w:rPr>
          <w:rFonts w:ascii="Arial" w:hAnsi="Arial" w:cs="Arial"/>
        </w:rPr>
        <w:t xml:space="preserve">Concernant la mise en quarantaine : </w:t>
      </w:r>
    </w:p>
    <w:p w:rsidR="00F8737E" w:rsidRPr="002D48C6" w:rsidRDefault="002D48C6" w:rsidP="009A50DE">
      <w:pPr>
        <w:pStyle w:val="Paragraphedeliste"/>
        <w:numPr>
          <w:ilvl w:val="0"/>
          <w:numId w:val="30"/>
        </w:numPr>
        <w:autoSpaceDE w:val="0"/>
        <w:autoSpaceDN w:val="0"/>
        <w:jc w:val="both"/>
        <w:rPr>
          <w:rFonts w:ascii="Arial" w:hAnsi="Arial" w:cs="Arial"/>
        </w:rPr>
      </w:pPr>
      <w:r w:rsidRPr="002D48C6">
        <w:rPr>
          <w:rFonts w:ascii="Arial" w:hAnsi="Arial" w:cs="Arial"/>
        </w:rPr>
        <w:t>Exemption de la mise en quarantaine (après le contact avec une personne infectée) de la personne complètement vaccinée ou rétablie.</w:t>
      </w:r>
    </w:p>
    <w:sectPr w:rsidR="00F8737E" w:rsidRPr="002D48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AD" w:rsidRDefault="000E1EAD" w:rsidP="00F66672">
      <w:r>
        <w:separator/>
      </w:r>
    </w:p>
  </w:endnote>
  <w:endnote w:type="continuationSeparator" w:id="0">
    <w:p w:rsidR="000E1EAD" w:rsidRDefault="000E1EAD"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Quadon">
    <w:altName w:val="Calibri"/>
    <w:panose1 w:val="00000000000000000000"/>
    <w:charset w:val="00"/>
    <w:family w:val="modern"/>
    <w:notTrueType/>
    <w:pitch w:val="variable"/>
    <w:sig w:usb0="00000007" w:usb1="00000000" w:usb2="00000000" w:usb3="00000000" w:csb0="00000093" w:csb1="00000000"/>
  </w:font>
  <w:font w:name="Quadon-Regular">
    <w:altName w:val="Courier New"/>
    <w:panose1 w:val="00000000000000000000"/>
    <w:charset w:val="4D"/>
    <w:family w:val="auto"/>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AD" w:rsidRDefault="000E1EAD" w:rsidP="00F66672">
      <w:r>
        <w:separator/>
      </w:r>
    </w:p>
  </w:footnote>
  <w:footnote w:type="continuationSeparator" w:id="0">
    <w:p w:rsidR="000E1EAD" w:rsidRDefault="000E1EAD" w:rsidP="00F66672">
      <w:r>
        <w:continuationSeparator/>
      </w:r>
    </w:p>
  </w:footnote>
  <w:footnote w:id="1">
    <w:p w:rsidR="002D48C6" w:rsidRPr="00663449" w:rsidRDefault="002D48C6" w:rsidP="002D48C6">
      <w:pPr>
        <w:pStyle w:val="Notedebasdepage"/>
        <w:jc w:val="both"/>
        <w:rPr>
          <w:rFonts w:ascii="Arial" w:hAnsi="Arial" w:cs="Arial"/>
          <w:sz w:val="18"/>
          <w:szCs w:val="18"/>
        </w:rPr>
      </w:pPr>
      <w:r w:rsidRPr="00663449">
        <w:rPr>
          <w:rStyle w:val="Appelnotedebasdep"/>
          <w:rFonts w:ascii="Arial" w:hAnsi="Arial" w:cs="Arial"/>
          <w:sz w:val="18"/>
          <w:szCs w:val="18"/>
        </w:rPr>
        <w:footnoteRef/>
      </w:r>
      <w:r w:rsidRPr="00663449">
        <w:rPr>
          <w:rFonts w:ascii="Arial" w:hAnsi="Arial" w:cs="Arial"/>
          <w:sz w:val="18"/>
          <w:szCs w:val="18"/>
        </w:rPr>
        <w:t xml:space="preserve"> Proposition de loi 7808 relative à la stratégie de dépistage du virus Covid-19 dans les structures pour personnes vulnérables et dans les réseaux d'aides et de soins ; dépôt : Michel Wolter, 23.04.2021.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85C"/>
    <w:multiLevelType w:val="hybridMultilevel"/>
    <w:tmpl w:val="0F162AB8"/>
    <w:lvl w:ilvl="0" w:tplc="1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8281E"/>
    <w:multiLevelType w:val="hybridMultilevel"/>
    <w:tmpl w:val="0D26A96A"/>
    <w:lvl w:ilvl="0" w:tplc="D054BDE6">
      <w:start w:val="1"/>
      <w:numFmt w:val="decimal"/>
      <w:lvlText w:val="%1."/>
      <w:lvlJc w:val="left"/>
      <w:pPr>
        <w:ind w:left="1788" w:hanging="360"/>
      </w:pPr>
      <w:rPr>
        <w:strike w:val="0"/>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 w15:restartNumberingAfterBreak="0">
    <w:nsid w:val="03A92A67"/>
    <w:multiLevelType w:val="hybridMultilevel"/>
    <w:tmpl w:val="FB0A42CA"/>
    <w:lvl w:ilvl="0" w:tplc="140C000B">
      <w:start w:val="1"/>
      <w:numFmt w:val="bullet"/>
      <w:lvlText w:val=""/>
      <w:lvlJc w:val="left"/>
      <w:pPr>
        <w:ind w:left="1134" w:hanging="360"/>
      </w:pPr>
      <w:rPr>
        <w:rFonts w:ascii="Wingdings" w:hAnsi="Wingdings" w:hint="default"/>
      </w:rPr>
    </w:lvl>
    <w:lvl w:ilvl="1" w:tplc="140C0003" w:tentative="1">
      <w:start w:val="1"/>
      <w:numFmt w:val="bullet"/>
      <w:lvlText w:val="o"/>
      <w:lvlJc w:val="left"/>
      <w:pPr>
        <w:ind w:left="1854" w:hanging="360"/>
      </w:pPr>
      <w:rPr>
        <w:rFonts w:ascii="Courier New" w:hAnsi="Courier New" w:cs="Courier New" w:hint="default"/>
      </w:rPr>
    </w:lvl>
    <w:lvl w:ilvl="2" w:tplc="140C0005" w:tentative="1">
      <w:start w:val="1"/>
      <w:numFmt w:val="bullet"/>
      <w:lvlText w:val=""/>
      <w:lvlJc w:val="left"/>
      <w:pPr>
        <w:ind w:left="2574" w:hanging="360"/>
      </w:pPr>
      <w:rPr>
        <w:rFonts w:ascii="Wingdings" w:hAnsi="Wingdings" w:hint="default"/>
      </w:rPr>
    </w:lvl>
    <w:lvl w:ilvl="3" w:tplc="140C0001" w:tentative="1">
      <w:start w:val="1"/>
      <w:numFmt w:val="bullet"/>
      <w:lvlText w:val=""/>
      <w:lvlJc w:val="left"/>
      <w:pPr>
        <w:ind w:left="3294" w:hanging="360"/>
      </w:pPr>
      <w:rPr>
        <w:rFonts w:ascii="Symbol" w:hAnsi="Symbol" w:hint="default"/>
      </w:rPr>
    </w:lvl>
    <w:lvl w:ilvl="4" w:tplc="140C0003" w:tentative="1">
      <w:start w:val="1"/>
      <w:numFmt w:val="bullet"/>
      <w:lvlText w:val="o"/>
      <w:lvlJc w:val="left"/>
      <w:pPr>
        <w:ind w:left="4014" w:hanging="360"/>
      </w:pPr>
      <w:rPr>
        <w:rFonts w:ascii="Courier New" w:hAnsi="Courier New" w:cs="Courier New" w:hint="default"/>
      </w:rPr>
    </w:lvl>
    <w:lvl w:ilvl="5" w:tplc="140C0005" w:tentative="1">
      <w:start w:val="1"/>
      <w:numFmt w:val="bullet"/>
      <w:lvlText w:val=""/>
      <w:lvlJc w:val="left"/>
      <w:pPr>
        <w:ind w:left="4734" w:hanging="360"/>
      </w:pPr>
      <w:rPr>
        <w:rFonts w:ascii="Wingdings" w:hAnsi="Wingdings" w:hint="default"/>
      </w:rPr>
    </w:lvl>
    <w:lvl w:ilvl="6" w:tplc="140C0001" w:tentative="1">
      <w:start w:val="1"/>
      <w:numFmt w:val="bullet"/>
      <w:lvlText w:val=""/>
      <w:lvlJc w:val="left"/>
      <w:pPr>
        <w:ind w:left="5454" w:hanging="360"/>
      </w:pPr>
      <w:rPr>
        <w:rFonts w:ascii="Symbol" w:hAnsi="Symbol" w:hint="default"/>
      </w:rPr>
    </w:lvl>
    <w:lvl w:ilvl="7" w:tplc="140C0003" w:tentative="1">
      <w:start w:val="1"/>
      <w:numFmt w:val="bullet"/>
      <w:lvlText w:val="o"/>
      <w:lvlJc w:val="left"/>
      <w:pPr>
        <w:ind w:left="6174" w:hanging="360"/>
      </w:pPr>
      <w:rPr>
        <w:rFonts w:ascii="Courier New" w:hAnsi="Courier New" w:cs="Courier New" w:hint="default"/>
      </w:rPr>
    </w:lvl>
    <w:lvl w:ilvl="8" w:tplc="140C0005" w:tentative="1">
      <w:start w:val="1"/>
      <w:numFmt w:val="bullet"/>
      <w:lvlText w:val=""/>
      <w:lvlJc w:val="left"/>
      <w:pPr>
        <w:ind w:left="6894" w:hanging="360"/>
      </w:pPr>
      <w:rPr>
        <w:rFonts w:ascii="Wingdings" w:hAnsi="Wingdings" w:hint="default"/>
      </w:rPr>
    </w:lvl>
  </w:abstractNum>
  <w:abstractNum w:abstractNumId="3"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8D215D1"/>
    <w:multiLevelType w:val="hybridMultilevel"/>
    <w:tmpl w:val="279CE382"/>
    <w:lvl w:ilvl="0" w:tplc="140C000B">
      <w:start w:val="1"/>
      <w:numFmt w:val="bullet"/>
      <w:lvlText w:val=""/>
      <w:lvlJc w:val="left"/>
      <w:pPr>
        <w:ind w:left="1428" w:hanging="360"/>
      </w:pPr>
      <w:rPr>
        <w:rFonts w:ascii="Wingdings" w:hAnsi="Wingdings" w:hint="default"/>
      </w:rPr>
    </w:lvl>
    <w:lvl w:ilvl="1" w:tplc="140C0003" w:tentative="1">
      <w:start w:val="1"/>
      <w:numFmt w:val="bullet"/>
      <w:lvlText w:val="o"/>
      <w:lvlJc w:val="left"/>
      <w:pPr>
        <w:ind w:left="2148" w:hanging="360"/>
      </w:pPr>
      <w:rPr>
        <w:rFonts w:ascii="Courier New" w:hAnsi="Courier New" w:cs="Courier New" w:hint="default"/>
      </w:rPr>
    </w:lvl>
    <w:lvl w:ilvl="2" w:tplc="140C0005" w:tentative="1">
      <w:start w:val="1"/>
      <w:numFmt w:val="bullet"/>
      <w:lvlText w:val=""/>
      <w:lvlJc w:val="left"/>
      <w:pPr>
        <w:ind w:left="2868" w:hanging="360"/>
      </w:pPr>
      <w:rPr>
        <w:rFonts w:ascii="Wingdings" w:hAnsi="Wingdings" w:hint="default"/>
      </w:rPr>
    </w:lvl>
    <w:lvl w:ilvl="3" w:tplc="140C0001" w:tentative="1">
      <w:start w:val="1"/>
      <w:numFmt w:val="bullet"/>
      <w:lvlText w:val=""/>
      <w:lvlJc w:val="left"/>
      <w:pPr>
        <w:ind w:left="3588" w:hanging="360"/>
      </w:pPr>
      <w:rPr>
        <w:rFonts w:ascii="Symbol" w:hAnsi="Symbol" w:hint="default"/>
      </w:rPr>
    </w:lvl>
    <w:lvl w:ilvl="4" w:tplc="140C0003" w:tentative="1">
      <w:start w:val="1"/>
      <w:numFmt w:val="bullet"/>
      <w:lvlText w:val="o"/>
      <w:lvlJc w:val="left"/>
      <w:pPr>
        <w:ind w:left="4308" w:hanging="360"/>
      </w:pPr>
      <w:rPr>
        <w:rFonts w:ascii="Courier New" w:hAnsi="Courier New" w:cs="Courier New" w:hint="default"/>
      </w:rPr>
    </w:lvl>
    <w:lvl w:ilvl="5" w:tplc="140C0005" w:tentative="1">
      <w:start w:val="1"/>
      <w:numFmt w:val="bullet"/>
      <w:lvlText w:val=""/>
      <w:lvlJc w:val="left"/>
      <w:pPr>
        <w:ind w:left="5028" w:hanging="360"/>
      </w:pPr>
      <w:rPr>
        <w:rFonts w:ascii="Wingdings" w:hAnsi="Wingdings" w:hint="default"/>
      </w:rPr>
    </w:lvl>
    <w:lvl w:ilvl="6" w:tplc="140C0001" w:tentative="1">
      <w:start w:val="1"/>
      <w:numFmt w:val="bullet"/>
      <w:lvlText w:val=""/>
      <w:lvlJc w:val="left"/>
      <w:pPr>
        <w:ind w:left="5748" w:hanging="360"/>
      </w:pPr>
      <w:rPr>
        <w:rFonts w:ascii="Symbol" w:hAnsi="Symbol" w:hint="default"/>
      </w:rPr>
    </w:lvl>
    <w:lvl w:ilvl="7" w:tplc="140C0003" w:tentative="1">
      <w:start w:val="1"/>
      <w:numFmt w:val="bullet"/>
      <w:lvlText w:val="o"/>
      <w:lvlJc w:val="left"/>
      <w:pPr>
        <w:ind w:left="6468" w:hanging="360"/>
      </w:pPr>
      <w:rPr>
        <w:rFonts w:ascii="Courier New" w:hAnsi="Courier New" w:cs="Courier New" w:hint="default"/>
      </w:rPr>
    </w:lvl>
    <w:lvl w:ilvl="8" w:tplc="140C0005" w:tentative="1">
      <w:start w:val="1"/>
      <w:numFmt w:val="bullet"/>
      <w:lvlText w:val=""/>
      <w:lvlJc w:val="left"/>
      <w:pPr>
        <w:ind w:left="7188" w:hanging="360"/>
      </w:pPr>
      <w:rPr>
        <w:rFonts w:ascii="Wingdings" w:hAnsi="Wingdings" w:hint="default"/>
      </w:rPr>
    </w:lvl>
  </w:abstractNum>
  <w:abstractNum w:abstractNumId="5"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6" w15:restartNumberingAfterBreak="0">
    <w:nsid w:val="0E8A6E6B"/>
    <w:multiLevelType w:val="hybridMultilevel"/>
    <w:tmpl w:val="AC248C2A"/>
    <w:lvl w:ilvl="0" w:tplc="E25A2624">
      <w:start w:val="13"/>
      <w:numFmt w:val="bullet"/>
      <w:lvlText w:val="-"/>
      <w:lvlJc w:val="left"/>
      <w:pPr>
        <w:ind w:left="1068" w:hanging="360"/>
      </w:pPr>
      <w:rPr>
        <w:rFonts w:ascii="Arial" w:eastAsia="Calibri"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0FE7539A"/>
    <w:multiLevelType w:val="hybridMultilevel"/>
    <w:tmpl w:val="864A4022"/>
    <w:lvl w:ilvl="0" w:tplc="140C000B">
      <w:start w:val="1"/>
      <w:numFmt w:val="bullet"/>
      <w:lvlText w:val=""/>
      <w:lvlJc w:val="left"/>
      <w:pPr>
        <w:ind w:left="1428" w:hanging="360"/>
      </w:pPr>
      <w:rPr>
        <w:rFonts w:ascii="Wingdings" w:hAnsi="Wingdings" w:hint="default"/>
      </w:rPr>
    </w:lvl>
    <w:lvl w:ilvl="1" w:tplc="140C0003" w:tentative="1">
      <w:start w:val="1"/>
      <w:numFmt w:val="bullet"/>
      <w:lvlText w:val="o"/>
      <w:lvlJc w:val="left"/>
      <w:pPr>
        <w:ind w:left="2148" w:hanging="360"/>
      </w:pPr>
      <w:rPr>
        <w:rFonts w:ascii="Courier New" w:hAnsi="Courier New" w:cs="Courier New" w:hint="default"/>
      </w:rPr>
    </w:lvl>
    <w:lvl w:ilvl="2" w:tplc="140C0005" w:tentative="1">
      <w:start w:val="1"/>
      <w:numFmt w:val="bullet"/>
      <w:lvlText w:val=""/>
      <w:lvlJc w:val="left"/>
      <w:pPr>
        <w:ind w:left="2868" w:hanging="360"/>
      </w:pPr>
      <w:rPr>
        <w:rFonts w:ascii="Wingdings" w:hAnsi="Wingdings" w:hint="default"/>
      </w:rPr>
    </w:lvl>
    <w:lvl w:ilvl="3" w:tplc="140C0001" w:tentative="1">
      <w:start w:val="1"/>
      <w:numFmt w:val="bullet"/>
      <w:lvlText w:val=""/>
      <w:lvlJc w:val="left"/>
      <w:pPr>
        <w:ind w:left="3588" w:hanging="360"/>
      </w:pPr>
      <w:rPr>
        <w:rFonts w:ascii="Symbol" w:hAnsi="Symbol" w:hint="default"/>
      </w:rPr>
    </w:lvl>
    <w:lvl w:ilvl="4" w:tplc="140C0003" w:tentative="1">
      <w:start w:val="1"/>
      <w:numFmt w:val="bullet"/>
      <w:lvlText w:val="o"/>
      <w:lvlJc w:val="left"/>
      <w:pPr>
        <w:ind w:left="4308" w:hanging="360"/>
      </w:pPr>
      <w:rPr>
        <w:rFonts w:ascii="Courier New" w:hAnsi="Courier New" w:cs="Courier New" w:hint="default"/>
      </w:rPr>
    </w:lvl>
    <w:lvl w:ilvl="5" w:tplc="140C0005" w:tentative="1">
      <w:start w:val="1"/>
      <w:numFmt w:val="bullet"/>
      <w:lvlText w:val=""/>
      <w:lvlJc w:val="left"/>
      <w:pPr>
        <w:ind w:left="5028" w:hanging="360"/>
      </w:pPr>
      <w:rPr>
        <w:rFonts w:ascii="Wingdings" w:hAnsi="Wingdings" w:hint="default"/>
      </w:rPr>
    </w:lvl>
    <w:lvl w:ilvl="6" w:tplc="140C0001" w:tentative="1">
      <w:start w:val="1"/>
      <w:numFmt w:val="bullet"/>
      <w:lvlText w:val=""/>
      <w:lvlJc w:val="left"/>
      <w:pPr>
        <w:ind w:left="5748" w:hanging="360"/>
      </w:pPr>
      <w:rPr>
        <w:rFonts w:ascii="Symbol" w:hAnsi="Symbol" w:hint="default"/>
      </w:rPr>
    </w:lvl>
    <w:lvl w:ilvl="7" w:tplc="140C0003" w:tentative="1">
      <w:start w:val="1"/>
      <w:numFmt w:val="bullet"/>
      <w:lvlText w:val="o"/>
      <w:lvlJc w:val="left"/>
      <w:pPr>
        <w:ind w:left="6468" w:hanging="360"/>
      </w:pPr>
      <w:rPr>
        <w:rFonts w:ascii="Courier New" w:hAnsi="Courier New" w:cs="Courier New" w:hint="default"/>
      </w:rPr>
    </w:lvl>
    <w:lvl w:ilvl="8" w:tplc="140C0005" w:tentative="1">
      <w:start w:val="1"/>
      <w:numFmt w:val="bullet"/>
      <w:lvlText w:val=""/>
      <w:lvlJc w:val="left"/>
      <w:pPr>
        <w:ind w:left="7188" w:hanging="360"/>
      </w:pPr>
      <w:rPr>
        <w:rFonts w:ascii="Wingdings" w:hAnsi="Wingdings" w:hint="default"/>
      </w:rPr>
    </w:lvl>
  </w:abstractNum>
  <w:abstractNum w:abstractNumId="8" w15:restartNumberingAfterBreak="0">
    <w:nsid w:val="13DC04FA"/>
    <w:multiLevelType w:val="hybridMultilevel"/>
    <w:tmpl w:val="383CC422"/>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C2D4B"/>
    <w:multiLevelType w:val="hybridMultilevel"/>
    <w:tmpl w:val="55B2E8A6"/>
    <w:lvl w:ilvl="0" w:tplc="F350D948">
      <w:start w:val="13"/>
      <w:numFmt w:val="bullet"/>
      <w:lvlText w:val="-"/>
      <w:lvlJc w:val="left"/>
      <w:pPr>
        <w:ind w:left="1494" w:hanging="360"/>
      </w:pPr>
      <w:rPr>
        <w:rFonts w:ascii="Arial" w:eastAsia="Calibri" w:hAnsi="Arial" w:cs="Arial" w:hint="default"/>
      </w:rPr>
    </w:lvl>
    <w:lvl w:ilvl="1" w:tplc="140C0003" w:tentative="1">
      <w:start w:val="1"/>
      <w:numFmt w:val="bullet"/>
      <w:lvlText w:val="o"/>
      <w:lvlJc w:val="left"/>
      <w:pPr>
        <w:ind w:left="2214" w:hanging="360"/>
      </w:pPr>
      <w:rPr>
        <w:rFonts w:ascii="Courier New" w:hAnsi="Courier New" w:cs="Courier New" w:hint="default"/>
      </w:rPr>
    </w:lvl>
    <w:lvl w:ilvl="2" w:tplc="140C0005" w:tentative="1">
      <w:start w:val="1"/>
      <w:numFmt w:val="bullet"/>
      <w:lvlText w:val=""/>
      <w:lvlJc w:val="left"/>
      <w:pPr>
        <w:ind w:left="2934" w:hanging="360"/>
      </w:pPr>
      <w:rPr>
        <w:rFonts w:ascii="Wingdings" w:hAnsi="Wingdings" w:hint="default"/>
      </w:rPr>
    </w:lvl>
    <w:lvl w:ilvl="3" w:tplc="140C0001" w:tentative="1">
      <w:start w:val="1"/>
      <w:numFmt w:val="bullet"/>
      <w:lvlText w:val=""/>
      <w:lvlJc w:val="left"/>
      <w:pPr>
        <w:ind w:left="3654" w:hanging="360"/>
      </w:pPr>
      <w:rPr>
        <w:rFonts w:ascii="Symbol" w:hAnsi="Symbol" w:hint="default"/>
      </w:rPr>
    </w:lvl>
    <w:lvl w:ilvl="4" w:tplc="140C0003" w:tentative="1">
      <w:start w:val="1"/>
      <w:numFmt w:val="bullet"/>
      <w:lvlText w:val="o"/>
      <w:lvlJc w:val="left"/>
      <w:pPr>
        <w:ind w:left="4374" w:hanging="360"/>
      </w:pPr>
      <w:rPr>
        <w:rFonts w:ascii="Courier New" w:hAnsi="Courier New" w:cs="Courier New" w:hint="default"/>
      </w:rPr>
    </w:lvl>
    <w:lvl w:ilvl="5" w:tplc="140C0005" w:tentative="1">
      <w:start w:val="1"/>
      <w:numFmt w:val="bullet"/>
      <w:lvlText w:val=""/>
      <w:lvlJc w:val="left"/>
      <w:pPr>
        <w:ind w:left="5094" w:hanging="360"/>
      </w:pPr>
      <w:rPr>
        <w:rFonts w:ascii="Wingdings" w:hAnsi="Wingdings" w:hint="default"/>
      </w:rPr>
    </w:lvl>
    <w:lvl w:ilvl="6" w:tplc="140C0001" w:tentative="1">
      <w:start w:val="1"/>
      <w:numFmt w:val="bullet"/>
      <w:lvlText w:val=""/>
      <w:lvlJc w:val="left"/>
      <w:pPr>
        <w:ind w:left="5814" w:hanging="360"/>
      </w:pPr>
      <w:rPr>
        <w:rFonts w:ascii="Symbol" w:hAnsi="Symbol" w:hint="default"/>
      </w:rPr>
    </w:lvl>
    <w:lvl w:ilvl="7" w:tplc="140C0003" w:tentative="1">
      <w:start w:val="1"/>
      <w:numFmt w:val="bullet"/>
      <w:lvlText w:val="o"/>
      <w:lvlJc w:val="left"/>
      <w:pPr>
        <w:ind w:left="6534" w:hanging="360"/>
      </w:pPr>
      <w:rPr>
        <w:rFonts w:ascii="Courier New" w:hAnsi="Courier New" w:cs="Courier New" w:hint="default"/>
      </w:rPr>
    </w:lvl>
    <w:lvl w:ilvl="8" w:tplc="140C0005" w:tentative="1">
      <w:start w:val="1"/>
      <w:numFmt w:val="bullet"/>
      <w:lvlText w:val=""/>
      <w:lvlJc w:val="left"/>
      <w:pPr>
        <w:ind w:left="7254" w:hanging="360"/>
      </w:pPr>
      <w:rPr>
        <w:rFonts w:ascii="Wingdings" w:hAnsi="Wingdings" w:hint="default"/>
      </w:rPr>
    </w:lvl>
  </w:abstractNum>
  <w:abstractNum w:abstractNumId="10" w15:restartNumberingAfterBreak="0">
    <w:nsid w:val="23871A16"/>
    <w:multiLevelType w:val="hybridMultilevel"/>
    <w:tmpl w:val="FCAC10B8"/>
    <w:lvl w:ilvl="0" w:tplc="140C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1" w15:restartNumberingAfterBreak="0">
    <w:nsid w:val="26164EA7"/>
    <w:multiLevelType w:val="hybridMultilevel"/>
    <w:tmpl w:val="F274E5CE"/>
    <w:lvl w:ilvl="0" w:tplc="5F2C70CE">
      <w:start w:val="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5970E9"/>
    <w:multiLevelType w:val="hybridMultilevel"/>
    <w:tmpl w:val="74D6C840"/>
    <w:lvl w:ilvl="0" w:tplc="D29645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E77F5C"/>
    <w:multiLevelType w:val="hybridMultilevel"/>
    <w:tmpl w:val="5B8EDF5C"/>
    <w:lvl w:ilvl="0" w:tplc="1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03ED5"/>
    <w:multiLevelType w:val="hybridMultilevel"/>
    <w:tmpl w:val="653E8682"/>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8293ABA"/>
    <w:multiLevelType w:val="hybridMultilevel"/>
    <w:tmpl w:val="0A42E960"/>
    <w:lvl w:ilvl="0" w:tplc="719278FE">
      <w:start w:val="14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4265A"/>
    <w:multiLevelType w:val="hybridMultilevel"/>
    <w:tmpl w:val="792CFEEE"/>
    <w:lvl w:ilvl="0" w:tplc="884C5458">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4F24737"/>
    <w:multiLevelType w:val="hybridMultilevel"/>
    <w:tmpl w:val="95402E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5"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A82B14"/>
    <w:multiLevelType w:val="hybridMultilevel"/>
    <w:tmpl w:val="90DA741C"/>
    <w:lvl w:ilvl="0" w:tplc="E25A2624">
      <w:start w:val="1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5A154CC"/>
    <w:multiLevelType w:val="hybridMultilevel"/>
    <w:tmpl w:val="E10C140A"/>
    <w:lvl w:ilvl="0" w:tplc="140C000B">
      <w:start w:val="1"/>
      <w:numFmt w:val="bullet"/>
      <w:lvlText w:val=""/>
      <w:lvlJc w:val="left"/>
      <w:pPr>
        <w:ind w:left="1494" w:hanging="360"/>
      </w:pPr>
      <w:rPr>
        <w:rFonts w:ascii="Wingdings" w:hAnsi="Wingdings" w:hint="default"/>
      </w:rPr>
    </w:lvl>
    <w:lvl w:ilvl="1" w:tplc="140C0003" w:tentative="1">
      <w:start w:val="1"/>
      <w:numFmt w:val="bullet"/>
      <w:lvlText w:val="o"/>
      <w:lvlJc w:val="left"/>
      <w:pPr>
        <w:ind w:left="2214" w:hanging="360"/>
      </w:pPr>
      <w:rPr>
        <w:rFonts w:ascii="Courier New" w:hAnsi="Courier New" w:cs="Courier New" w:hint="default"/>
      </w:rPr>
    </w:lvl>
    <w:lvl w:ilvl="2" w:tplc="140C0005" w:tentative="1">
      <w:start w:val="1"/>
      <w:numFmt w:val="bullet"/>
      <w:lvlText w:val=""/>
      <w:lvlJc w:val="left"/>
      <w:pPr>
        <w:ind w:left="2934" w:hanging="360"/>
      </w:pPr>
      <w:rPr>
        <w:rFonts w:ascii="Wingdings" w:hAnsi="Wingdings" w:hint="default"/>
      </w:rPr>
    </w:lvl>
    <w:lvl w:ilvl="3" w:tplc="140C0001" w:tentative="1">
      <w:start w:val="1"/>
      <w:numFmt w:val="bullet"/>
      <w:lvlText w:val=""/>
      <w:lvlJc w:val="left"/>
      <w:pPr>
        <w:ind w:left="3654" w:hanging="360"/>
      </w:pPr>
      <w:rPr>
        <w:rFonts w:ascii="Symbol" w:hAnsi="Symbol" w:hint="default"/>
      </w:rPr>
    </w:lvl>
    <w:lvl w:ilvl="4" w:tplc="140C0003" w:tentative="1">
      <w:start w:val="1"/>
      <w:numFmt w:val="bullet"/>
      <w:lvlText w:val="o"/>
      <w:lvlJc w:val="left"/>
      <w:pPr>
        <w:ind w:left="4374" w:hanging="360"/>
      </w:pPr>
      <w:rPr>
        <w:rFonts w:ascii="Courier New" w:hAnsi="Courier New" w:cs="Courier New" w:hint="default"/>
      </w:rPr>
    </w:lvl>
    <w:lvl w:ilvl="5" w:tplc="140C0005" w:tentative="1">
      <w:start w:val="1"/>
      <w:numFmt w:val="bullet"/>
      <w:lvlText w:val=""/>
      <w:lvlJc w:val="left"/>
      <w:pPr>
        <w:ind w:left="5094" w:hanging="360"/>
      </w:pPr>
      <w:rPr>
        <w:rFonts w:ascii="Wingdings" w:hAnsi="Wingdings" w:hint="default"/>
      </w:rPr>
    </w:lvl>
    <w:lvl w:ilvl="6" w:tplc="140C0001" w:tentative="1">
      <w:start w:val="1"/>
      <w:numFmt w:val="bullet"/>
      <w:lvlText w:val=""/>
      <w:lvlJc w:val="left"/>
      <w:pPr>
        <w:ind w:left="5814" w:hanging="360"/>
      </w:pPr>
      <w:rPr>
        <w:rFonts w:ascii="Symbol" w:hAnsi="Symbol" w:hint="default"/>
      </w:rPr>
    </w:lvl>
    <w:lvl w:ilvl="7" w:tplc="140C0003" w:tentative="1">
      <w:start w:val="1"/>
      <w:numFmt w:val="bullet"/>
      <w:lvlText w:val="o"/>
      <w:lvlJc w:val="left"/>
      <w:pPr>
        <w:ind w:left="6534" w:hanging="360"/>
      </w:pPr>
      <w:rPr>
        <w:rFonts w:ascii="Courier New" w:hAnsi="Courier New" w:cs="Courier New" w:hint="default"/>
      </w:rPr>
    </w:lvl>
    <w:lvl w:ilvl="8" w:tplc="140C0005" w:tentative="1">
      <w:start w:val="1"/>
      <w:numFmt w:val="bullet"/>
      <w:lvlText w:val=""/>
      <w:lvlJc w:val="left"/>
      <w:pPr>
        <w:ind w:left="7254" w:hanging="360"/>
      </w:pPr>
      <w:rPr>
        <w:rFonts w:ascii="Wingdings" w:hAnsi="Wingdings" w:hint="default"/>
      </w:rPr>
    </w:lvl>
  </w:abstractNum>
  <w:abstractNum w:abstractNumId="29"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65540B"/>
    <w:multiLevelType w:val="hybridMultilevel"/>
    <w:tmpl w:val="36D63572"/>
    <w:lvl w:ilvl="0" w:tplc="884C5458">
      <w:start w:val="1"/>
      <w:numFmt w:val="bullet"/>
      <w:lvlText w:val="►"/>
      <w:lvlJc w:val="left"/>
      <w:pPr>
        <w:ind w:left="1068" w:hanging="360"/>
      </w:pPr>
      <w:rPr>
        <w:rFonts w:ascii="Courier New" w:hAnsi="Courier Ne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1" w15:restartNumberingAfterBreak="0">
    <w:nsid w:val="60F31AB2"/>
    <w:multiLevelType w:val="hybridMultilevel"/>
    <w:tmpl w:val="8618F164"/>
    <w:lvl w:ilvl="0" w:tplc="1D221EB4">
      <w:start w:val="1"/>
      <w:numFmt w:val="decimal"/>
      <w:lvlText w:val="%1)"/>
      <w:lvlJc w:val="left"/>
      <w:pPr>
        <w:ind w:left="720" w:hanging="360"/>
      </w:pPr>
      <w:rPr>
        <w:rFonts w:eastAsia="Calibri"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A28D2"/>
    <w:multiLevelType w:val="hybridMultilevel"/>
    <w:tmpl w:val="95E26F1C"/>
    <w:lvl w:ilvl="0" w:tplc="140C000B">
      <w:start w:val="1"/>
      <w:numFmt w:val="bullet"/>
      <w:lvlText w:val=""/>
      <w:lvlJc w:val="left"/>
      <w:pPr>
        <w:ind w:left="1428" w:hanging="360"/>
      </w:pPr>
      <w:rPr>
        <w:rFonts w:ascii="Wingdings" w:hAnsi="Wingdings" w:hint="default"/>
      </w:rPr>
    </w:lvl>
    <w:lvl w:ilvl="1" w:tplc="140C0003" w:tentative="1">
      <w:start w:val="1"/>
      <w:numFmt w:val="bullet"/>
      <w:lvlText w:val="o"/>
      <w:lvlJc w:val="left"/>
      <w:pPr>
        <w:ind w:left="2148" w:hanging="360"/>
      </w:pPr>
      <w:rPr>
        <w:rFonts w:ascii="Courier New" w:hAnsi="Courier New" w:cs="Courier New" w:hint="default"/>
      </w:rPr>
    </w:lvl>
    <w:lvl w:ilvl="2" w:tplc="140C0005" w:tentative="1">
      <w:start w:val="1"/>
      <w:numFmt w:val="bullet"/>
      <w:lvlText w:val=""/>
      <w:lvlJc w:val="left"/>
      <w:pPr>
        <w:ind w:left="2868" w:hanging="360"/>
      </w:pPr>
      <w:rPr>
        <w:rFonts w:ascii="Wingdings" w:hAnsi="Wingdings" w:hint="default"/>
      </w:rPr>
    </w:lvl>
    <w:lvl w:ilvl="3" w:tplc="140C0001" w:tentative="1">
      <w:start w:val="1"/>
      <w:numFmt w:val="bullet"/>
      <w:lvlText w:val=""/>
      <w:lvlJc w:val="left"/>
      <w:pPr>
        <w:ind w:left="3588" w:hanging="360"/>
      </w:pPr>
      <w:rPr>
        <w:rFonts w:ascii="Symbol" w:hAnsi="Symbol" w:hint="default"/>
      </w:rPr>
    </w:lvl>
    <w:lvl w:ilvl="4" w:tplc="140C0003" w:tentative="1">
      <w:start w:val="1"/>
      <w:numFmt w:val="bullet"/>
      <w:lvlText w:val="o"/>
      <w:lvlJc w:val="left"/>
      <w:pPr>
        <w:ind w:left="4308" w:hanging="360"/>
      </w:pPr>
      <w:rPr>
        <w:rFonts w:ascii="Courier New" w:hAnsi="Courier New" w:cs="Courier New" w:hint="default"/>
      </w:rPr>
    </w:lvl>
    <w:lvl w:ilvl="5" w:tplc="140C0005" w:tentative="1">
      <w:start w:val="1"/>
      <w:numFmt w:val="bullet"/>
      <w:lvlText w:val=""/>
      <w:lvlJc w:val="left"/>
      <w:pPr>
        <w:ind w:left="5028" w:hanging="360"/>
      </w:pPr>
      <w:rPr>
        <w:rFonts w:ascii="Wingdings" w:hAnsi="Wingdings" w:hint="default"/>
      </w:rPr>
    </w:lvl>
    <w:lvl w:ilvl="6" w:tplc="140C0001" w:tentative="1">
      <w:start w:val="1"/>
      <w:numFmt w:val="bullet"/>
      <w:lvlText w:val=""/>
      <w:lvlJc w:val="left"/>
      <w:pPr>
        <w:ind w:left="5748" w:hanging="360"/>
      </w:pPr>
      <w:rPr>
        <w:rFonts w:ascii="Symbol" w:hAnsi="Symbol" w:hint="default"/>
      </w:rPr>
    </w:lvl>
    <w:lvl w:ilvl="7" w:tplc="140C0003" w:tentative="1">
      <w:start w:val="1"/>
      <w:numFmt w:val="bullet"/>
      <w:lvlText w:val="o"/>
      <w:lvlJc w:val="left"/>
      <w:pPr>
        <w:ind w:left="6468" w:hanging="360"/>
      </w:pPr>
      <w:rPr>
        <w:rFonts w:ascii="Courier New" w:hAnsi="Courier New" w:cs="Courier New" w:hint="default"/>
      </w:rPr>
    </w:lvl>
    <w:lvl w:ilvl="8" w:tplc="140C0005" w:tentative="1">
      <w:start w:val="1"/>
      <w:numFmt w:val="bullet"/>
      <w:lvlText w:val=""/>
      <w:lvlJc w:val="left"/>
      <w:pPr>
        <w:ind w:left="7188" w:hanging="360"/>
      </w:pPr>
      <w:rPr>
        <w:rFonts w:ascii="Wingdings" w:hAnsi="Wingdings" w:hint="default"/>
      </w:rPr>
    </w:lvl>
  </w:abstractNum>
  <w:abstractNum w:abstractNumId="33" w15:restartNumberingAfterBreak="0">
    <w:nsid w:val="63E752E1"/>
    <w:multiLevelType w:val="hybridMultilevel"/>
    <w:tmpl w:val="D1FC4E96"/>
    <w:lvl w:ilvl="0" w:tplc="8754119C">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776ADC"/>
    <w:multiLevelType w:val="hybridMultilevel"/>
    <w:tmpl w:val="982C45A4"/>
    <w:lvl w:ilvl="0" w:tplc="E25A2624">
      <w:start w:val="13"/>
      <w:numFmt w:val="bullet"/>
      <w:lvlText w:val="-"/>
      <w:lvlJc w:val="left"/>
      <w:pPr>
        <w:ind w:left="1068" w:hanging="360"/>
      </w:pPr>
      <w:rPr>
        <w:rFonts w:ascii="Arial" w:eastAsia="Calibri"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5" w15:restartNumberingAfterBreak="0">
    <w:nsid w:val="67BE2D51"/>
    <w:multiLevelType w:val="hybridMultilevel"/>
    <w:tmpl w:val="80C0CD90"/>
    <w:lvl w:ilvl="0" w:tplc="140C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6" w15:restartNumberingAfterBreak="0">
    <w:nsid w:val="6A9A70E2"/>
    <w:multiLevelType w:val="hybridMultilevel"/>
    <w:tmpl w:val="2416B2D4"/>
    <w:lvl w:ilvl="0" w:tplc="F2AA2130">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37" w15:restartNumberingAfterBreak="0">
    <w:nsid w:val="6BA6128C"/>
    <w:multiLevelType w:val="hybridMultilevel"/>
    <w:tmpl w:val="76D8E07A"/>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FE0534"/>
    <w:multiLevelType w:val="hybridMultilevel"/>
    <w:tmpl w:val="A852CA72"/>
    <w:lvl w:ilvl="0" w:tplc="E25A2624">
      <w:start w:val="13"/>
      <w:numFmt w:val="bullet"/>
      <w:lvlText w:val="-"/>
      <w:lvlJc w:val="left"/>
      <w:pPr>
        <w:ind w:left="1068" w:hanging="360"/>
      </w:pPr>
      <w:rPr>
        <w:rFonts w:ascii="Arial" w:eastAsia="Calibri"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9" w15:restartNumberingAfterBreak="0">
    <w:nsid w:val="6F0E416B"/>
    <w:multiLevelType w:val="hybridMultilevel"/>
    <w:tmpl w:val="BEA8E4A0"/>
    <w:lvl w:ilvl="0" w:tplc="884C5458">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C064D8"/>
    <w:multiLevelType w:val="hybridMultilevel"/>
    <w:tmpl w:val="FB2C763E"/>
    <w:lvl w:ilvl="0" w:tplc="E25A2624">
      <w:start w:val="1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DE6E7D"/>
    <w:multiLevelType w:val="hybridMultilevel"/>
    <w:tmpl w:val="DB9EF0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5"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1"/>
  </w:num>
  <w:num w:numId="2">
    <w:abstractNumId w:val="29"/>
  </w:num>
  <w:num w:numId="3">
    <w:abstractNumId w:val="44"/>
  </w:num>
  <w:num w:numId="4">
    <w:abstractNumId w:val="5"/>
  </w:num>
  <w:num w:numId="5">
    <w:abstractNumId w:val="25"/>
  </w:num>
  <w:num w:numId="6">
    <w:abstractNumId w:val="15"/>
  </w:num>
  <w:num w:numId="7">
    <w:abstractNumId w:val="45"/>
  </w:num>
  <w:num w:numId="8">
    <w:abstractNumId w:val="16"/>
  </w:num>
  <w:num w:numId="9">
    <w:abstractNumId w:val="23"/>
  </w:num>
  <w:num w:numId="10">
    <w:abstractNumId w:val="24"/>
  </w:num>
  <w:num w:numId="11">
    <w:abstractNumId w:val="19"/>
  </w:num>
  <w:num w:numId="12">
    <w:abstractNumId w:val="18"/>
  </w:num>
  <w:num w:numId="13">
    <w:abstractNumId w:val="40"/>
  </w:num>
  <w:num w:numId="14">
    <w:abstractNumId w:val="3"/>
  </w:num>
  <w:num w:numId="15">
    <w:abstractNumId w:val="27"/>
  </w:num>
  <w:num w:numId="16">
    <w:abstractNumId w:val="43"/>
  </w:num>
  <w:num w:numId="17">
    <w:abstractNumId w:val="12"/>
  </w:num>
  <w:num w:numId="18">
    <w:abstractNumId w:val="17"/>
  </w:num>
  <w:num w:numId="19">
    <w:abstractNumId w:val="33"/>
  </w:num>
  <w:num w:numId="20">
    <w:abstractNumId w:val="11"/>
  </w:num>
  <w:num w:numId="21">
    <w:abstractNumId w:val="30"/>
  </w:num>
  <w:num w:numId="22">
    <w:abstractNumId w:val="36"/>
  </w:num>
  <w:num w:numId="23">
    <w:abstractNumId w:val="31"/>
  </w:num>
  <w:num w:numId="24">
    <w:abstractNumId w:val="14"/>
  </w:num>
  <w:num w:numId="25">
    <w:abstractNumId w:val="20"/>
  </w:num>
  <w:num w:numId="26">
    <w:abstractNumId w:val="22"/>
  </w:num>
  <w:num w:numId="27">
    <w:abstractNumId w:val="42"/>
  </w:num>
  <w:num w:numId="28">
    <w:abstractNumId w:val="1"/>
  </w:num>
  <w:num w:numId="29">
    <w:abstractNumId w:val="39"/>
  </w:num>
  <w:num w:numId="30">
    <w:abstractNumId w:val="7"/>
  </w:num>
  <w:num w:numId="31">
    <w:abstractNumId w:val="4"/>
  </w:num>
  <w:num w:numId="32">
    <w:abstractNumId w:val="9"/>
  </w:num>
  <w:num w:numId="33">
    <w:abstractNumId w:val="38"/>
  </w:num>
  <w:num w:numId="34">
    <w:abstractNumId w:val="2"/>
  </w:num>
  <w:num w:numId="35">
    <w:abstractNumId w:val="34"/>
  </w:num>
  <w:num w:numId="36">
    <w:abstractNumId w:val="6"/>
  </w:num>
  <w:num w:numId="37">
    <w:abstractNumId w:val="26"/>
  </w:num>
  <w:num w:numId="38">
    <w:abstractNumId w:val="41"/>
  </w:num>
  <w:num w:numId="39">
    <w:abstractNumId w:val="37"/>
  </w:num>
  <w:num w:numId="40">
    <w:abstractNumId w:val="8"/>
  </w:num>
  <w:num w:numId="41">
    <w:abstractNumId w:val="0"/>
  </w:num>
  <w:num w:numId="42">
    <w:abstractNumId w:val="13"/>
  </w:num>
  <w:num w:numId="43">
    <w:abstractNumId w:val="10"/>
  </w:num>
  <w:num w:numId="44">
    <w:abstractNumId w:val="32"/>
  </w:num>
  <w:num w:numId="45">
    <w:abstractNumId w:val="35"/>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14E12"/>
    <w:rsid w:val="000416C4"/>
    <w:rsid w:val="000E1EAD"/>
    <w:rsid w:val="000F7623"/>
    <w:rsid w:val="001147F6"/>
    <w:rsid w:val="00117BAB"/>
    <w:rsid w:val="0015016D"/>
    <w:rsid w:val="00172F86"/>
    <w:rsid w:val="00192B16"/>
    <w:rsid w:val="001A62C2"/>
    <w:rsid w:val="001D0F6F"/>
    <w:rsid w:val="00207275"/>
    <w:rsid w:val="002D2DBC"/>
    <w:rsid w:val="002D4449"/>
    <w:rsid w:val="002D48C6"/>
    <w:rsid w:val="003513E7"/>
    <w:rsid w:val="00363678"/>
    <w:rsid w:val="003E5394"/>
    <w:rsid w:val="003F72BF"/>
    <w:rsid w:val="00406E5D"/>
    <w:rsid w:val="0048018C"/>
    <w:rsid w:val="004F31C2"/>
    <w:rsid w:val="00516087"/>
    <w:rsid w:val="00525735"/>
    <w:rsid w:val="00560E48"/>
    <w:rsid w:val="00562394"/>
    <w:rsid w:val="00574046"/>
    <w:rsid w:val="005A5B5B"/>
    <w:rsid w:val="00637F0D"/>
    <w:rsid w:val="00673FDE"/>
    <w:rsid w:val="00675BDF"/>
    <w:rsid w:val="00682283"/>
    <w:rsid w:val="00710FCD"/>
    <w:rsid w:val="00736A01"/>
    <w:rsid w:val="00755ED1"/>
    <w:rsid w:val="007B6317"/>
    <w:rsid w:val="007D6767"/>
    <w:rsid w:val="008347B1"/>
    <w:rsid w:val="00883F5C"/>
    <w:rsid w:val="008A4C24"/>
    <w:rsid w:val="009208EF"/>
    <w:rsid w:val="00977623"/>
    <w:rsid w:val="009A50DE"/>
    <w:rsid w:val="009C24D7"/>
    <w:rsid w:val="00A40ED6"/>
    <w:rsid w:val="00A437C9"/>
    <w:rsid w:val="00AB41D8"/>
    <w:rsid w:val="00AB7E87"/>
    <w:rsid w:val="00B94B4D"/>
    <w:rsid w:val="00BE3672"/>
    <w:rsid w:val="00BF12DB"/>
    <w:rsid w:val="00C34D99"/>
    <w:rsid w:val="00C40850"/>
    <w:rsid w:val="00C82A74"/>
    <w:rsid w:val="00D07258"/>
    <w:rsid w:val="00D20239"/>
    <w:rsid w:val="00D360FE"/>
    <w:rsid w:val="00D77100"/>
    <w:rsid w:val="00D923C1"/>
    <w:rsid w:val="00DC1018"/>
    <w:rsid w:val="00DC2AF5"/>
    <w:rsid w:val="00DD3D2A"/>
    <w:rsid w:val="00E03405"/>
    <w:rsid w:val="00EE1609"/>
    <w:rsid w:val="00F66672"/>
    <w:rsid w:val="00F8737E"/>
    <w:rsid w:val="00F93222"/>
    <w:rsid w:val="00FA5F57"/>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020B75-4C53-40C4-A325-4C38AC4E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1C7BE01-E0BA-434D-BE5F-C6EB15386F5C}"/>
</file>

<file path=customXml/itemProps2.xml><?xml version="1.0" encoding="utf-8"?>
<ds:datastoreItem xmlns:ds="http://schemas.openxmlformats.org/officeDocument/2006/customXml" ds:itemID="{1254F6A4-11F3-4957-B85C-A04E7A63A437}"/>
</file>

<file path=customXml/itemProps3.xml><?xml version="1.0" encoding="utf-8"?>
<ds:datastoreItem xmlns:ds="http://schemas.openxmlformats.org/officeDocument/2006/customXml" ds:itemID="{8BC0B3C9-D0D0-438D-B8CE-42B096B4E3DC}"/>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5728</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2021-05-11T09:29:00Z</cp:lastPrinted>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