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E8" w:rsidRPr="00E26AE8" w:rsidRDefault="00E14DA9" w:rsidP="008A5875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lang w:val="fr-FR" w:eastAsia="fr-FR"/>
        </w:rPr>
      </w:pPr>
      <w:bookmarkStart w:id="0" w:name="_GoBack"/>
      <w:bookmarkEnd w:id="0"/>
      <w:r w:rsidRPr="00E26AE8">
        <w:rPr>
          <w:rFonts w:ascii="Arial" w:hAnsi="Arial" w:cs="Arial"/>
          <w:b/>
          <w:bCs/>
          <w:lang w:val="fr-FR"/>
        </w:rPr>
        <w:t xml:space="preserve">Projet de loi </w:t>
      </w:r>
      <w:r w:rsidR="00E26AE8" w:rsidRPr="00E26AE8">
        <w:rPr>
          <w:rFonts w:ascii="Arial" w:eastAsia="Times New Roman" w:hAnsi="Arial" w:cs="Arial"/>
          <w:b/>
          <w:lang w:val="fr-FR" w:eastAsia="fr-FR"/>
        </w:rPr>
        <w:t>portant introduction de l’obligation d’effectuer par voie électronique le dépôt de documents soumis à la formalité de l’enregistrement et de la transcription auprès de l’Administration de l’enregistrement, des domaines et de la TVA et portant modification :</w:t>
      </w:r>
    </w:p>
    <w:p w:rsidR="00E26AE8" w:rsidRPr="00E26AE8" w:rsidRDefault="00E26AE8" w:rsidP="008A5875">
      <w:pPr>
        <w:widowControl w:val="0"/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/>
          <w:lang w:val="fr-FR" w:eastAsia="fr-FR"/>
        </w:rPr>
      </w:pPr>
      <w:r w:rsidRPr="00E26AE8">
        <w:rPr>
          <w:rFonts w:ascii="Arial" w:eastAsia="Times New Roman" w:hAnsi="Arial" w:cs="Arial"/>
          <w:b/>
          <w:lang w:val="fr-FR" w:eastAsia="fr-FR"/>
        </w:rPr>
        <w:t>1°</w:t>
      </w:r>
      <w:r w:rsidRPr="00E26AE8">
        <w:rPr>
          <w:rFonts w:ascii="Arial" w:eastAsia="Times New Roman" w:hAnsi="Arial" w:cs="Arial"/>
          <w:b/>
          <w:lang w:val="fr-FR" w:eastAsia="fr-FR"/>
        </w:rPr>
        <w:tab/>
        <w:t>de la loi modifiée du 22 frimaire an VII organique de l’enregistrement ;</w:t>
      </w:r>
    </w:p>
    <w:p w:rsidR="00E26AE8" w:rsidRPr="00E26AE8" w:rsidRDefault="00E26AE8" w:rsidP="008A5875">
      <w:pPr>
        <w:widowControl w:val="0"/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/>
          <w:lang w:val="fr-FR" w:eastAsia="fr-FR"/>
        </w:rPr>
      </w:pPr>
      <w:r w:rsidRPr="00E26AE8">
        <w:rPr>
          <w:rFonts w:ascii="Arial" w:eastAsia="Times New Roman" w:hAnsi="Arial" w:cs="Arial"/>
          <w:b/>
          <w:lang w:val="fr-FR" w:eastAsia="fr-FR"/>
        </w:rPr>
        <w:t xml:space="preserve">2° </w:t>
      </w:r>
      <w:r w:rsidRPr="00E26AE8">
        <w:rPr>
          <w:rFonts w:ascii="Arial" w:eastAsia="Times New Roman" w:hAnsi="Arial" w:cs="Arial"/>
          <w:b/>
          <w:lang w:val="fr-FR" w:eastAsia="fr-FR"/>
        </w:rPr>
        <w:tab/>
        <w:t>de la loi modifiée du 25 septembre 1905 sur la transcription des droits réels immobiliers ;</w:t>
      </w:r>
    </w:p>
    <w:p w:rsidR="00E26AE8" w:rsidRPr="00E26AE8" w:rsidRDefault="00E26AE8" w:rsidP="008A5875">
      <w:pPr>
        <w:widowControl w:val="0"/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/>
          <w:color w:val="FF0000"/>
          <w:lang w:val="fr-FR" w:eastAsia="fr-FR"/>
        </w:rPr>
      </w:pPr>
      <w:r w:rsidRPr="00E26AE8">
        <w:rPr>
          <w:rFonts w:ascii="Arial" w:eastAsia="Times New Roman" w:hAnsi="Arial" w:cs="Arial"/>
          <w:b/>
          <w:lang w:val="fr-FR" w:eastAsia="fr-FR"/>
        </w:rPr>
        <w:t>3°</w:t>
      </w:r>
      <w:r w:rsidRPr="00E26AE8">
        <w:rPr>
          <w:rFonts w:ascii="Arial" w:eastAsia="Times New Roman" w:hAnsi="Arial" w:cs="Arial"/>
          <w:b/>
          <w:lang w:val="fr-FR" w:eastAsia="fr-FR"/>
        </w:rPr>
        <w:tab/>
        <w:t>de la loi modifiée du 25 juillet 2002 portant réorganisation de l’administration du cadastre et de la topographie</w:t>
      </w:r>
    </w:p>
    <w:p w:rsidR="00895247" w:rsidRPr="007E2E31" w:rsidRDefault="00895247" w:rsidP="008A5875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:rsidR="00592C8D" w:rsidRPr="00592C8D" w:rsidRDefault="00592C8D" w:rsidP="00592C8D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592C8D">
        <w:rPr>
          <w:rFonts w:ascii="Arial" w:hAnsi="Arial" w:cs="Arial"/>
          <w:lang w:val="fr-FR"/>
        </w:rPr>
        <w:t xml:space="preserve">Le </w:t>
      </w:r>
      <w:r w:rsidR="008A5875">
        <w:rPr>
          <w:rFonts w:ascii="Arial" w:hAnsi="Arial" w:cs="Arial"/>
          <w:lang w:val="fr-FR"/>
        </w:rPr>
        <w:t xml:space="preserve">présent </w:t>
      </w:r>
      <w:r w:rsidRPr="00592C8D">
        <w:rPr>
          <w:rFonts w:ascii="Arial" w:hAnsi="Arial" w:cs="Arial"/>
          <w:lang w:val="fr-FR"/>
        </w:rPr>
        <w:t>projet de loi vise à rendre obligatoire le dépôt</w:t>
      </w:r>
      <w:r w:rsidRPr="00592C8D">
        <w:rPr>
          <w:rFonts w:ascii="Arial" w:hAnsi="Arial" w:cs="Arial"/>
          <w:color w:val="FF0000"/>
          <w:lang w:val="fr-FR"/>
        </w:rPr>
        <w:t xml:space="preserve"> </w:t>
      </w:r>
      <w:r w:rsidR="00233974" w:rsidRPr="008A5875">
        <w:rPr>
          <w:rFonts w:ascii="Arial" w:hAnsi="Arial" w:cs="Arial"/>
          <w:u w:val="single"/>
          <w:lang w:val="fr-FR"/>
        </w:rPr>
        <w:t>par voie électronique</w:t>
      </w:r>
      <w:r w:rsidR="00233974">
        <w:rPr>
          <w:rFonts w:ascii="Arial" w:hAnsi="Arial" w:cs="Arial"/>
          <w:color w:val="FF0000"/>
          <w:lang w:val="fr-FR"/>
        </w:rPr>
        <w:t xml:space="preserve"> </w:t>
      </w:r>
      <w:r w:rsidRPr="00592C8D">
        <w:rPr>
          <w:rFonts w:ascii="Arial" w:hAnsi="Arial" w:cs="Arial"/>
          <w:lang w:val="fr-FR"/>
        </w:rPr>
        <w:t xml:space="preserve">des documents soumis à la formalité de l’enregistrement et de la transcription des actes notariés et des hypothèques. </w:t>
      </w:r>
    </w:p>
    <w:p w:rsidR="00592C8D" w:rsidRPr="00592C8D" w:rsidRDefault="00592C8D" w:rsidP="00592C8D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592C8D" w:rsidRPr="00592C8D" w:rsidRDefault="00592C8D" w:rsidP="00592C8D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592C8D">
        <w:rPr>
          <w:rFonts w:ascii="Arial" w:hAnsi="Arial" w:cs="Arial"/>
          <w:lang w:val="fr-FR"/>
        </w:rPr>
        <w:t xml:space="preserve">Cette démarche est une nouvelle étape dans le processus de dématérialisation de l’enregistrement. La tenue de registres sous format papier a déjà 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t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 xml:space="preserve"> remplac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e</w:t>
      </w:r>
      <w:r w:rsidR="008A5875">
        <w:rPr>
          <w:rFonts w:ascii="Arial" w:hAnsi="Arial" w:cs="Arial"/>
          <w:lang w:val="fr-FR"/>
        </w:rPr>
        <w:t xml:space="preserve"> </w:t>
      </w:r>
      <w:r w:rsidRPr="00592C8D">
        <w:rPr>
          <w:rFonts w:ascii="Arial" w:hAnsi="Arial" w:cs="Arial"/>
          <w:lang w:val="fr-FR"/>
        </w:rPr>
        <w:t xml:space="preserve">par un enregistrement 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lectronique des documents papier soumis par les notaires.</w:t>
      </w:r>
      <w:r>
        <w:rPr>
          <w:rFonts w:ascii="Arial" w:hAnsi="Arial" w:cs="Arial"/>
          <w:lang w:val="fr-FR"/>
        </w:rPr>
        <w:t xml:space="preserve"> </w:t>
      </w:r>
      <w:r w:rsidRPr="00592C8D">
        <w:rPr>
          <w:rFonts w:ascii="Arial" w:hAnsi="Arial" w:cs="Arial"/>
          <w:lang w:val="fr-FR"/>
        </w:rPr>
        <w:t xml:space="preserve">Le projet entend approfondir cette </w:t>
      </w:r>
      <w:r w:rsidRPr="003505ED">
        <w:rPr>
          <w:rFonts w:ascii="Arial" w:hAnsi="Arial" w:cs="Arial"/>
          <w:u w:val="single"/>
          <w:lang w:val="fr-FR"/>
        </w:rPr>
        <w:t>d</w:t>
      </w:r>
      <w:r w:rsidR="008A5875" w:rsidRPr="003505ED">
        <w:rPr>
          <w:rFonts w:ascii="Arial" w:hAnsi="Arial" w:cs="Arial"/>
          <w:u w:val="single"/>
          <w:lang w:val="fr-FR"/>
        </w:rPr>
        <w:t>é</w:t>
      </w:r>
      <w:r w:rsidRPr="003505ED">
        <w:rPr>
          <w:rFonts w:ascii="Arial" w:hAnsi="Arial" w:cs="Arial"/>
          <w:u w:val="single"/>
          <w:lang w:val="fr-FR"/>
        </w:rPr>
        <w:t>mat</w:t>
      </w:r>
      <w:r w:rsidR="008A5875" w:rsidRPr="003505ED">
        <w:rPr>
          <w:rFonts w:ascii="Arial" w:hAnsi="Arial" w:cs="Arial"/>
          <w:u w:val="single"/>
          <w:lang w:val="fr-FR"/>
        </w:rPr>
        <w:t>é</w:t>
      </w:r>
      <w:r w:rsidRPr="003505ED">
        <w:rPr>
          <w:rFonts w:ascii="Arial" w:hAnsi="Arial" w:cs="Arial"/>
          <w:u w:val="single"/>
          <w:lang w:val="fr-FR"/>
        </w:rPr>
        <w:t xml:space="preserve">rialisation en automatisant la transmission des documents entre les </w:t>
      </w:r>
      <w:r w:rsidR="008A5875" w:rsidRPr="003505ED">
        <w:rPr>
          <w:rFonts w:ascii="Arial" w:hAnsi="Arial" w:cs="Arial"/>
          <w:u w:val="single"/>
          <w:lang w:val="fr-FR"/>
        </w:rPr>
        <w:t>é</w:t>
      </w:r>
      <w:r w:rsidRPr="003505ED">
        <w:rPr>
          <w:rFonts w:ascii="Arial" w:hAnsi="Arial" w:cs="Arial"/>
          <w:u w:val="single"/>
          <w:lang w:val="fr-FR"/>
        </w:rPr>
        <w:t>tudes notariales, l’Administration de l’enregistrement, des domaines et de la TVA (AED) et l’Administration du cadastre et de la topographie (ACT)</w:t>
      </w:r>
      <w:r w:rsidRPr="00592C8D">
        <w:rPr>
          <w:rFonts w:ascii="Arial" w:hAnsi="Arial" w:cs="Arial"/>
          <w:lang w:val="fr-FR"/>
        </w:rPr>
        <w:t xml:space="preserve">. </w:t>
      </w:r>
    </w:p>
    <w:p w:rsidR="00592C8D" w:rsidRPr="00592C8D" w:rsidRDefault="00592C8D" w:rsidP="00592C8D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592C8D" w:rsidRDefault="00592C8D" w:rsidP="00592C8D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592C8D">
        <w:rPr>
          <w:rFonts w:ascii="Arial" w:hAnsi="Arial" w:cs="Arial"/>
          <w:lang w:val="fr-FR"/>
        </w:rPr>
        <w:t>Les dispositions prévues par le présent projet de loi prendront la forme d’une loi autonome par rapport au cadre l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gal existant qui restera en vigueur. Pour des raisons de faisabilit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 xml:space="preserve"> technique, la d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mat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rialisation visera en une premi</w:t>
      </w:r>
      <w:r w:rsidR="008A5875">
        <w:rPr>
          <w:rFonts w:ascii="Arial" w:hAnsi="Arial" w:cs="Arial"/>
          <w:lang w:val="fr-FR"/>
        </w:rPr>
        <w:t>è</w:t>
      </w:r>
      <w:r w:rsidRPr="00592C8D">
        <w:rPr>
          <w:rFonts w:ascii="Arial" w:hAnsi="Arial" w:cs="Arial"/>
          <w:lang w:val="fr-FR"/>
        </w:rPr>
        <w:t xml:space="preserve">re 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tape exclusivement les notaires, qui sont à la base de la cr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ation de la grande</w:t>
      </w:r>
      <w:r w:rsidR="008A5875">
        <w:rPr>
          <w:rFonts w:ascii="Arial" w:hAnsi="Arial" w:cs="Arial"/>
          <w:lang w:val="fr-FR"/>
        </w:rPr>
        <w:t xml:space="preserve"> </w:t>
      </w:r>
      <w:r w:rsidRPr="00592C8D">
        <w:rPr>
          <w:rFonts w:ascii="Arial" w:hAnsi="Arial" w:cs="Arial"/>
          <w:lang w:val="fr-FR"/>
        </w:rPr>
        <w:t>majorit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 xml:space="preserve"> d’actes authentiques. Les autres créateurs d’actes authentiques, tels que les communes, des 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tablissements publics et l’administration domaniale continueront à appliquer les r</w:t>
      </w:r>
      <w:r w:rsidR="008A5875">
        <w:rPr>
          <w:rFonts w:ascii="Arial" w:hAnsi="Arial" w:cs="Arial"/>
          <w:lang w:val="fr-FR"/>
        </w:rPr>
        <w:t>è</w:t>
      </w:r>
      <w:r w:rsidRPr="00592C8D">
        <w:rPr>
          <w:rFonts w:ascii="Arial" w:hAnsi="Arial" w:cs="Arial"/>
          <w:lang w:val="fr-FR"/>
        </w:rPr>
        <w:t xml:space="preserve">gles actuellement en vigueur. D’où l’importance </w:t>
      </w:r>
      <w:r w:rsidR="003505ED">
        <w:rPr>
          <w:rFonts w:ascii="Arial" w:hAnsi="Arial" w:cs="Arial"/>
          <w:lang w:val="fr-FR"/>
        </w:rPr>
        <w:t>du maintien en vigueur du</w:t>
      </w:r>
      <w:r w:rsidRPr="00592C8D">
        <w:rPr>
          <w:rFonts w:ascii="Arial" w:hAnsi="Arial" w:cs="Arial"/>
          <w:lang w:val="fr-FR"/>
        </w:rPr>
        <w:t xml:space="preserve"> cadre légal. Il est pr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vu d’int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grer ces diff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rentes cat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gories dans la proc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dure d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mat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rialis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e</w:t>
      </w:r>
      <w:r w:rsidR="003505ED">
        <w:rPr>
          <w:rFonts w:ascii="Arial" w:hAnsi="Arial" w:cs="Arial"/>
          <w:lang w:val="fr-FR"/>
        </w:rPr>
        <w:t xml:space="preserve"> </w:t>
      </w:r>
      <w:r w:rsidRPr="00592C8D">
        <w:rPr>
          <w:rFonts w:ascii="Arial" w:hAnsi="Arial" w:cs="Arial"/>
          <w:lang w:val="fr-FR"/>
        </w:rPr>
        <w:t>au fur et à mesure de la praticabilit</w:t>
      </w:r>
      <w:r w:rsidR="008A5875">
        <w:rPr>
          <w:rFonts w:ascii="Arial" w:hAnsi="Arial" w:cs="Arial"/>
          <w:lang w:val="fr-FR"/>
        </w:rPr>
        <w:t xml:space="preserve">é </w:t>
      </w:r>
      <w:r w:rsidRPr="00592C8D">
        <w:rPr>
          <w:rFonts w:ascii="Arial" w:hAnsi="Arial" w:cs="Arial"/>
          <w:lang w:val="fr-FR"/>
        </w:rPr>
        <w:t>d’une telle mesure. Le champ d’application du projet de loi contient une deuxième limitation. Celle-ci exclut que la d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mat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rialisation de la mati</w:t>
      </w:r>
      <w:r w:rsidR="008A5875">
        <w:rPr>
          <w:rFonts w:ascii="Arial" w:hAnsi="Arial" w:cs="Arial"/>
          <w:lang w:val="fr-FR"/>
        </w:rPr>
        <w:t>è</w:t>
      </w:r>
      <w:r w:rsidRPr="00592C8D">
        <w:rPr>
          <w:rFonts w:ascii="Arial" w:hAnsi="Arial" w:cs="Arial"/>
          <w:lang w:val="fr-FR"/>
        </w:rPr>
        <w:t>re hypoth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 xml:space="preserve">caire soit 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largie aux inscriptions.</w:t>
      </w:r>
    </w:p>
    <w:p w:rsidR="00592C8D" w:rsidRPr="00592C8D" w:rsidRDefault="00592C8D" w:rsidP="00592C8D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592C8D" w:rsidRDefault="00592C8D" w:rsidP="00592C8D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592C8D">
        <w:rPr>
          <w:rFonts w:ascii="Arial" w:hAnsi="Arial" w:cs="Arial"/>
          <w:lang w:val="fr-FR"/>
        </w:rPr>
        <w:t>L’application informatique actuelle, d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nomm</w:t>
      </w:r>
      <w:r>
        <w:rPr>
          <w:rFonts w:ascii="Arial" w:hAnsi="Arial" w:cs="Arial"/>
          <w:lang w:val="fr-FR"/>
        </w:rPr>
        <w:t>ée</w:t>
      </w:r>
      <w:r w:rsidRPr="00592C8D">
        <w:rPr>
          <w:rFonts w:ascii="Arial" w:hAnsi="Arial" w:cs="Arial"/>
          <w:lang w:val="fr-FR"/>
        </w:rPr>
        <w:t xml:space="preserve"> « Publicit</w:t>
      </w:r>
      <w:r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 xml:space="preserve"> fonci</w:t>
      </w:r>
      <w:r>
        <w:rPr>
          <w:rFonts w:ascii="Arial" w:hAnsi="Arial" w:cs="Arial"/>
          <w:lang w:val="fr-FR"/>
        </w:rPr>
        <w:t>è</w:t>
      </w:r>
      <w:r w:rsidRPr="00592C8D">
        <w:rPr>
          <w:rFonts w:ascii="Arial" w:hAnsi="Arial" w:cs="Arial"/>
          <w:lang w:val="fr-FR"/>
        </w:rPr>
        <w:t>re »</w:t>
      </w:r>
      <w:r w:rsidR="008A5875">
        <w:rPr>
          <w:rFonts w:ascii="Arial" w:hAnsi="Arial" w:cs="Arial"/>
          <w:lang w:val="fr-FR"/>
        </w:rPr>
        <w:t xml:space="preserve"> et</w:t>
      </w:r>
      <w:r w:rsidRPr="00592C8D">
        <w:rPr>
          <w:rFonts w:ascii="Arial" w:hAnsi="Arial" w:cs="Arial"/>
          <w:lang w:val="fr-FR"/>
        </w:rPr>
        <w:t xml:space="preserve"> reli</w:t>
      </w:r>
      <w:r w:rsidR="008A5875">
        <w:rPr>
          <w:rFonts w:ascii="Arial" w:hAnsi="Arial" w:cs="Arial"/>
          <w:lang w:val="fr-FR"/>
        </w:rPr>
        <w:t>ant</w:t>
      </w:r>
      <w:r w:rsidRPr="00592C8D">
        <w:rPr>
          <w:rFonts w:ascii="Arial" w:hAnsi="Arial" w:cs="Arial"/>
          <w:lang w:val="fr-FR"/>
        </w:rPr>
        <w:t xml:space="preserve"> l’AED </w:t>
      </w:r>
      <w:r w:rsidR="008A5875">
        <w:rPr>
          <w:rFonts w:ascii="Arial" w:hAnsi="Arial" w:cs="Arial"/>
          <w:lang w:val="fr-FR"/>
        </w:rPr>
        <w:t>à</w:t>
      </w:r>
      <w:r w:rsidRPr="00592C8D">
        <w:rPr>
          <w:rFonts w:ascii="Arial" w:hAnsi="Arial" w:cs="Arial"/>
          <w:lang w:val="fr-FR"/>
        </w:rPr>
        <w:t xml:space="preserve"> l’ACT</w:t>
      </w:r>
      <w:r w:rsidR="008A5875">
        <w:rPr>
          <w:rFonts w:ascii="Arial" w:hAnsi="Arial" w:cs="Arial"/>
          <w:lang w:val="fr-FR"/>
        </w:rPr>
        <w:t>,</w:t>
      </w:r>
      <w:r w:rsidRPr="00592C8D">
        <w:rPr>
          <w:rFonts w:ascii="Arial" w:hAnsi="Arial" w:cs="Arial"/>
          <w:lang w:val="fr-FR"/>
        </w:rPr>
        <w:t xml:space="preserve"> sera à l’avenir automatiquement aliment</w:t>
      </w:r>
      <w:r>
        <w:rPr>
          <w:rFonts w:ascii="Arial" w:hAnsi="Arial" w:cs="Arial"/>
          <w:lang w:val="fr-FR"/>
        </w:rPr>
        <w:t>ée</w:t>
      </w:r>
      <w:r w:rsidRPr="00592C8D">
        <w:rPr>
          <w:rFonts w:ascii="Arial" w:hAnsi="Arial" w:cs="Arial"/>
          <w:lang w:val="fr-FR"/>
        </w:rPr>
        <w:t xml:space="preserve"> par le notariat. </w:t>
      </w:r>
      <w:r w:rsidR="008A5875">
        <w:rPr>
          <w:rFonts w:ascii="Arial" w:hAnsi="Arial" w:cs="Arial"/>
          <w:lang w:val="fr-FR"/>
        </w:rPr>
        <w:t>C</w:t>
      </w:r>
      <w:r w:rsidRPr="00592C8D">
        <w:rPr>
          <w:rFonts w:ascii="Arial" w:hAnsi="Arial" w:cs="Arial"/>
          <w:lang w:val="fr-FR"/>
        </w:rPr>
        <w:t>eci permettra d’éviter les fautes de ressaisie des donn</w:t>
      </w:r>
      <w:r>
        <w:rPr>
          <w:rFonts w:ascii="Arial" w:hAnsi="Arial" w:cs="Arial"/>
          <w:lang w:val="fr-FR"/>
        </w:rPr>
        <w:t>ée</w:t>
      </w:r>
      <w:r w:rsidRPr="00592C8D">
        <w:rPr>
          <w:rFonts w:ascii="Arial" w:hAnsi="Arial" w:cs="Arial"/>
          <w:lang w:val="fr-FR"/>
        </w:rPr>
        <w:t>s essentielles</w:t>
      </w:r>
      <w:r>
        <w:rPr>
          <w:rFonts w:ascii="Arial" w:hAnsi="Arial" w:cs="Arial"/>
          <w:lang w:val="fr-FR"/>
        </w:rPr>
        <w:t xml:space="preserve"> émanant</w:t>
      </w:r>
      <w:r w:rsidRPr="00592C8D">
        <w:rPr>
          <w:rFonts w:ascii="Arial" w:hAnsi="Arial" w:cs="Arial"/>
          <w:lang w:val="fr-FR"/>
        </w:rPr>
        <w:t xml:space="preserve"> des actes. </w:t>
      </w:r>
      <w:r w:rsidR="008A5875">
        <w:rPr>
          <w:rFonts w:ascii="Arial" w:hAnsi="Arial" w:cs="Arial"/>
          <w:lang w:val="fr-FR"/>
        </w:rPr>
        <w:t>L</w:t>
      </w:r>
      <w:r w:rsidRPr="00592C8D">
        <w:rPr>
          <w:rFonts w:ascii="Arial" w:hAnsi="Arial" w:cs="Arial"/>
          <w:lang w:val="fr-FR"/>
        </w:rPr>
        <w:t>a disparition de la n</w:t>
      </w:r>
      <w:r w:rsidR="008A5875"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cessité de ressaisie constitue</w:t>
      </w:r>
      <w:r w:rsidR="008A5875">
        <w:rPr>
          <w:rFonts w:ascii="Arial" w:hAnsi="Arial" w:cs="Arial"/>
          <w:lang w:val="fr-FR"/>
        </w:rPr>
        <w:t xml:space="preserve"> d’ailleurs</w:t>
      </w:r>
      <w:r w:rsidRPr="00592C8D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é</w:t>
      </w:r>
      <w:r w:rsidRPr="00592C8D">
        <w:rPr>
          <w:rFonts w:ascii="Arial" w:hAnsi="Arial" w:cs="Arial"/>
          <w:lang w:val="fr-FR"/>
        </w:rPr>
        <w:t>galement un all</w:t>
      </w:r>
      <w:r>
        <w:rPr>
          <w:rFonts w:ascii="Arial" w:hAnsi="Arial" w:cs="Arial"/>
          <w:lang w:val="fr-FR"/>
        </w:rPr>
        <w:t>è</w:t>
      </w:r>
      <w:r w:rsidRPr="00592C8D">
        <w:rPr>
          <w:rFonts w:ascii="Arial" w:hAnsi="Arial" w:cs="Arial"/>
          <w:lang w:val="fr-FR"/>
        </w:rPr>
        <w:t>gement de la charge administrative de l’AED.</w:t>
      </w:r>
    </w:p>
    <w:p w:rsidR="00592C8D" w:rsidRPr="00592C8D" w:rsidRDefault="00592C8D" w:rsidP="00592C8D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592C8D">
        <w:rPr>
          <w:rFonts w:ascii="Arial" w:hAnsi="Arial" w:cs="Arial"/>
          <w:lang w:val="fr-FR"/>
        </w:rPr>
        <w:t xml:space="preserve"> </w:t>
      </w:r>
    </w:p>
    <w:p w:rsidR="00592C8D" w:rsidRDefault="009D2D09" w:rsidP="00592C8D">
      <w:p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</w:t>
      </w:r>
      <w:r w:rsidR="00592C8D" w:rsidRPr="00592C8D">
        <w:rPr>
          <w:rFonts w:ascii="Arial" w:hAnsi="Arial" w:cs="Arial"/>
          <w:lang w:val="fr-FR"/>
        </w:rPr>
        <w:t>e système permettra aux notaires d’acc</w:t>
      </w:r>
      <w:r w:rsidR="008A5875">
        <w:rPr>
          <w:rFonts w:ascii="Arial" w:hAnsi="Arial" w:cs="Arial"/>
          <w:lang w:val="fr-FR"/>
        </w:rPr>
        <w:t>é</w:t>
      </w:r>
      <w:r w:rsidR="00592C8D" w:rsidRPr="00592C8D">
        <w:rPr>
          <w:rFonts w:ascii="Arial" w:hAnsi="Arial" w:cs="Arial"/>
          <w:lang w:val="fr-FR"/>
        </w:rPr>
        <w:t>der automatiquement aux donn</w:t>
      </w:r>
      <w:r w:rsidR="008A5875">
        <w:rPr>
          <w:rFonts w:ascii="Arial" w:hAnsi="Arial" w:cs="Arial"/>
          <w:lang w:val="fr-FR"/>
        </w:rPr>
        <w:t>é</w:t>
      </w:r>
      <w:r w:rsidR="00592C8D" w:rsidRPr="00592C8D">
        <w:rPr>
          <w:rFonts w:ascii="Arial" w:hAnsi="Arial" w:cs="Arial"/>
          <w:lang w:val="fr-FR"/>
        </w:rPr>
        <w:t>es cadastrales et de procéder à distance à l’identification des parties dans le cadre de la r</w:t>
      </w:r>
      <w:r w:rsidR="00592C8D">
        <w:rPr>
          <w:rFonts w:ascii="Arial" w:hAnsi="Arial" w:cs="Arial"/>
          <w:lang w:val="fr-FR"/>
        </w:rPr>
        <w:t>é</w:t>
      </w:r>
      <w:r w:rsidR="00592C8D" w:rsidRPr="00592C8D">
        <w:rPr>
          <w:rFonts w:ascii="Arial" w:hAnsi="Arial" w:cs="Arial"/>
          <w:lang w:val="fr-FR"/>
        </w:rPr>
        <w:t>daction de leurs actes.</w:t>
      </w:r>
    </w:p>
    <w:p w:rsidR="00592C8D" w:rsidRPr="00592C8D" w:rsidRDefault="00592C8D" w:rsidP="00592C8D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1470D7" w:rsidRPr="003505ED" w:rsidRDefault="008C64FD" w:rsidP="003505ED">
      <w:p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La présente </w:t>
      </w:r>
      <w:r w:rsidR="00592C8D" w:rsidRPr="00592C8D">
        <w:rPr>
          <w:rFonts w:ascii="Arial" w:hAnsi="Arial" w:cs="Arial"/>
          <w:lang w:val="fr-FR"/>
        </w:rPr>
        <w:t>réforme dotera le Luxembourg d’un système d</w:t>
      </w:r>
      <w:r w:rsidR="00885260">
        <w:rPr>
          <w:rFonts w:ascii="Arial" w:hAnsi="Arial" w:cs="Arial"/>
          <w:lang w:val="fr-FR"/>
        </w:rPr>
        <w:t>é</w:t>
      </w:r>
      <w:r w:rsidR="00592C8D" w:rsidRPr="00592C8D">
        <w:rPr>
          <w:rFonts w:ascii="Arial" w:hAnsi="Arial" w:cs="Arial"/>
          <w:lang w:val="fr-FR"/>
        </w:rPr>
        <w:t>matérialis</w:t>
      </w:r>
      <w:r w:rsidR="00885260">
        <w:rPr>
          <w:rFonts w:ascii="Arial" w:hAnsi="Arial" w:cs="Arial"/>
          <w:lang w:val="fr-FR"/>
        </w:rPr>
        <w:t>é</w:t>
      </w:r>
      <w:r w:rsidR="00592C8D" w:rsidRPr="00592C8D">
        <w:rPr>
          <w:rFonts w:ascii="Arial" w:hAnsi="Arial" w:cs="Arial"/>
          <w:lang w:val="fr-FR"/>
        </w:rPr>
        <w:t>, plus rapide, efficace et s</w:t>
      </w:r>
      <w:r w:rsidR="00885260">
        <w:rPr>
          <w:rFonts w:ascii="Arial" w:hAnsi="Arial" w:cs="Arial"/>
          <w:lang w:val="fr-FR"/>
        </w:rPr>
        <w:t>û</w:t>
      </w:r>
      <w:r w:rsidR="00592C8D" w:rsidRPr="00592C8D">
        <w:rPr>
          <w:rFonts w:ascii="Arial" w:hAnsi="Arial" w:cs="Arial"/>
          <w:lang w:val="fr-FR"/>
        </w:rPr>
        <w:t>r, qui favorisera une Publicit</w:t>
      </w:r>
      <w:r w:rsidR="00885260">
        <w:rPr>
          <w:rFonts w:ascii="Arial" w:hAnsi="Arial" w:cs="Arial"/>
          <w:lang w:val="fr-FR"/>
        </w:rPr>
        <w:t>é</w:t>
      </w:r>
      <w:r w:rsidR="00592C8D" w:rsidRPr="00592C8D">
        <w:rPr>
          <w:rFonts w:ascii="Arial" w:hAnsi="Arial" w:cs="Arial"/>
          <w:lang w:val="fr-FR"/>
        </w:rPr>
        <w:t xml:space="preserve"> fonci</w:t>
      </w:r>
      <w:r w:rsidR="00885260">
        <w:rPr>
          <w:rFonts w:ascii="Arial" w:hAnsi="Arial" w:cs="Arial"/>
          <w:lang w:val="fr-FR"/>
        </w:rPr>
        <w:t>è</w:t>
      </w:r>
      <w:r w:rsidR="00592C8D" w:rsidRPr="00592C8D">
        <w:rPr>
          <w:rFonts w:ascii="Arial" w:hAnsi="Arial" w:cs="Arial"/>
          <w:lang w:val="fr-FR"/>
        </w:rPr>
        <w:t>re moderne et de qualit</w:t>
      </w:r>
      <w:r w:rsidR="00885260">
        <w:rPr>
          <w:rFonts w:ascii="Arial" w:hAnsi="Arial" w:cs="Arial"/>
          <w:lang w:val="fr-FR"/>
        </w:rPr>
        <w:t>é</w:t>
      </w:r>
      <w:r w:rsidR="00592C8D" w:rsidRPr="00592C8D">
        <w:rPr>
          <w:rFonts w:ascii="Arial" w:hAnsi="Arial" w:cs="Arial"/>
          <w:lang w:val="fr-FR"/>
        </w:rPr>
        <w:t xml:space="preserve">. Le </w:t>
      </w:r>
      <w:r w:rsidR="00592C8D" w:rsidRPr="00592C8D">
        <w:rPr>
          <w:rFonts w:ascii="Arial" w:hAnsi="Arial" w:cs="Arial"/>
          <w:lang w:val="fr-CH"/>
        </w:rPr>
        <w:t>présent projet de loi participe aux efforts du Luxembourg de</w:t>
      </w:r>
      <w:r w:rsidR="00592C8D" w:rsidRPr="00592C8D">
        <w:rPr>
          <w:rFonts w:ascii="Arial" w:hAnsi="Arial" w:cs="Arial"/>
          <w:lang/>
        </w:rPr>
        <w:t xml:space="preserve"> rendre les données hypothécaires progressivement disponibles par consultation numérique, de manière similaire à la consultation des données cadastrales.</w:t>
      </w:r>
    </w:p>
    <w:sectPr w:rsidR="001470D7" w:rsidRPr="003505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070" w:rsidRDefault="00AA5070" w:rsidP="006E6CEA">
      <w:pPr>
        <w:spacing w:after="0" w:line="240" w:lineRule="auto"/>
      </w:pPr>
      <w:r>
        <w:separator/>
      </w:r>
    </w:p>
  </w:endnote>
  <w:endnote w:type="continuationSeparator" w:id="0">
    <w:p w:rsidR="00AA5070" w:rsidRDefault="00AA5070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EA" w:rsidRPr="001470D7" w:rsidRDefault="006E6CEA">
    <w:pPr>
      <w:pStyle w:val="Pieddepage"/>
      <w:jc w:val="center"/>
      <w:rPr>
        <w:rFonts w:ascii="Arial" w:hAnsi="Arial" w:cs="Arial"/>
        <w:sz w:val="20"/>
        <w:szCs w:val="20"/>
      </w:rPr>
    </w:pPr>
    <w:r w:rsidRPr="001470D7">
      <w:rPr>
        <w:rFonts w:ascii="Arial" w:hAnsi="Arial" w:cs="Arial"/>
        <w:sz w:val="20"/>
        <w:szCs w:val="20"/>
      </w:rPr>
      <w:fldChar w:fldCharType="begin"/>
    </w:r>
    <w:r w:rsidRPr="001470D7">
      <w:rPr>
        <w:rFonts w:ascii="Arial" w:hAnsi="Arial" w:cs="Arial"/>
        <w:sz w:val="20"/>
        <w:szCs w:val="20"/>
      </w:rPr>
      <w:instrText>PAGE   \* MERGEFORMAT</w:instrText>
    </w:r>
    <w:r w:rsidRPr="001470D7">
      <w:rPr>
        <w:rFonts w:ascii="Arial" w:hAnsi="Arial" w:cs="Arial"/>
        <w:sz w:val="20"/>
        <w:szCs w:val="20"/>
      </w:rPr>
      <w:fldChar w:fldCharType="separate"/>
    </w:r>
    <w:r w:rsidR="005200A6" w:rsidRPr="005200A6">
      <w:rPr>
        <w:rFonts w:ascii="Arial" w:hAnsi="Arial" w:cs="Arial"/>
        <w:noProof/>
        <w:sz w:val="20"/>
        <w:szCs w:val="20"/>
        <w:lang w:val="fr-FR"/>
      </w:rPr>
      <w:t>1</w:t>
    </w:r>
    <w:r w:rsidRPr="001470D7">
      <w:rPr>
        <w:rFonts w:ascii="Arial" w:hAnsi="Arial" w:cs="Arial"/>
        <w:sz w:val="20"/>
        <w:szCs w:val="20"/>
      </w:rPr>
      <w:fldChar w:fldCharType="end"/>
    </w:r>
  </w:p>
  <w:p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070" w:rsidRDefault="00AA5070" w:rsidP="006E6CEA">
      <w:pPr>
        <w:spacing w:after="0" w:line="240" w:lineRule="auto"/>
      </w:pPr>
      <w:r>
        <w:separator/>
      </w:r>
    </w:p>
  </w:footnote>
  <w:footnote w:type="continuationSeparator" w:id="0">
    <w:p w:rsidR="00AA5070" w:rsidRDefault="00AA5070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13406"/>
    <w:multiLevelType w:val="hybridMultilevel"/>
    <w:tmpl w:val="34446BD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3C"/>
    <w:rsid w:val="00014AC5"/>
    <w:rsid w:val="0002273C"/>
    <w:rsid w:val="00032612"/>
    <w:rsid w:val="000369A2"/>
    <w:rsid w:val="0006297A"/>
    <w:rsid w:val="000762ED"/>
    <w:rsid w:val="000864BE"/>
    <w:rsid w:val="000C1546"/>
    <w:rsid w:val="000E235A"/>
    <w:rsid w:val="000F01BF"/>
    <w:rsid w:val="000F5978"/>
    <w:rsid w:val="0010111B"/>
    <w:rsid w:val="00105955"/>
    <w:rsid w:val="001155E9"/>
    <w:rsid w:val="0012099C"/>
    <w:rsid w:val="00124094"/>
    <w:rsid w:val="00136ECF"/>
    <w:rsid w:val="001470D7"/>
    <w:rsid w:val="00157D69"/>
    <w:rsid w:val="00170E30"/>
    <w:rsid w:val="00192479"/>
    <w:rsid w:val="001929DD"/>
    <w:rsid w:val="001A6A33"/>
    <w:rsid w:val="001B6A4B"/>
    <w:rsid w:val="001E273B"/>
    <w:rsid w:val="0022485B"/>
    <w:rsid w:val="00225C7F"/>
    <w:rsid w:val="00233974"/>
    <w:rsid w:val="00252944"/>
    <w:rsid w:val="0027387E"/>
    <w:rsid w:val="002750A4"/>
    <w:rsid w:val="002851C5"/>
    <w:rsid w:val="002C7D3F"/>
    <w:rsid w:val="002D3F2F"/>
    <w:rsid w:val="002F0ADB"/>
    <w:rsid w:val="002F3B16"/>
    <w:rsid w:val="00304830"/>
    <w:rsid w:val="0033142D"/>
    <w:rsid w:val="003505ED"/>
    <w:rsid w:val="003C40C7"/>
    <w:rsid w:val="003D681E"/>
    <w:rsid w:val="003E5338"/>
    <w:rsid w:val="003F2C1C"/>
    <w:rsid w:val="003F5E23"/>
    <w:rsid w:val="00426CEF"/>
    <w:rsid w:val="00457E34"/>
    <w:rsid w:val="00467B3C"/>
    <w:rsid w:val="00486456"/>
    <w:rsid w:val="00490925"/>
    <w:rsid w:val="00495E9F"/>
    <w:rsid w:val="004A1E95"/>
    <w:rsid w:val="005200A6"/>
    <w:rsid w:val="00592C8D"/>
    <w:rsid w:val="005969DE"/>
    <w:rsid w:val="005A2AF3"/>
    <w:rsid w:val="005A5799"/>
    <w:rsid w:val="005A57B6"/>
    <w:rsid w:val="005B5C56"/>
    <w:rsid w:val="005D3D76"/>
    <w:rsid w:val="00612ABB"/>
    <w:rsid w:val="00630E07"/>
    <w:rsid w:val="006332DB"/>
    <w:rsid w:val="006862A4"/>
    <w:rsid w:val="006B25FC"/>
    <w:rsid w:val="006E6CEA"/>
    <w:rsid w:val="006F1000"/>
    <w:rsid w:val="007036E0"/>
    <w:rsid w:val="007265A3"/>
    <w:rsid w:val="007344C3"/>
    <w:rsid w:val="00752348"/>
    <w:rsid w:val="0078608E"/>
    <w:rsid w:val="007942C7"/>
    <w:rsid w:val="007C160B"/>
    <w:rsid w:val="007D57D1"/>
    <w:rsid w:val="00802625"/>
    <w:rsid w:val="00835FB4"/>
    <w:rsid w:val="00860053"/>
    <w:rsid w:val="00860178"/>
    <w:rsid w:val="00870B25"/>
    <w:rsid w:val="00885260"/>
    <w:rsid w:val="00885ED7"/>
    <w:rsid w:val="00895247"/>
    <w:rsid w:val="008A5875"/>
    <w:rsid w:val="008C64FD"/>
    <w:rsid w:val="008D2E3F"/>
    <w:rsid w:val="00923448"/>
    <w:rsid w:val="0092477B"/>
    <w:rsid w:val="009278CA"/>
    <w:rsid w:val="009321B5"/>
    <w:rsid w:val="009468E2"/>
    <w:rsid w:val="00955836"/>
    <w:rsid w:val="00957D98"/>
    <w:rsid w:val="009603F8"/>
    <w:rsid w:val="00984460"/>
    <w:rsid w:val="009870DC"/>
    <w:rsid w:val="009964F5"/>
    <w:rsid w:val="009B44BA"/>
    <w:rsid w:val="009C0799"/>
    <w:rsid w:val="009D2D09"/>
    <w:rsid w:val="009D3856"/>
    <w:rsid w:val="009E63B0"/>
    <w:rsid w:val="00A349A8"/>
    <w:rsid w:val="00A53E99"/>
    <w:rsid w:val="00A63AE6"/>
    <w:rsid w:val="00A92821"/>
    <w:rsid w:val="00AA0D6B"/>
    <w:rsid w:val="00AA5070"/>
    <w:rsid w:val="00AB49F1"/>
    <w:rsid w:val="00AF6EC9"/>
    <w:rsid w:val="00B03BD1"/>
    <w:rsid w:val="00B204B5"/>
    <w:rsid w:val="00B7232F"/>
    <w:rsid w:val="00B92605"/>
    <w:rsid w:val="00BA11CD"/>
    <w:rsid w:val="00BB6D4C"/>
    <w:rsid w:val="00BD62DF"/>
    <w:rsid w:val="00C00C43"/>
    <w:rsid w:val="00C05F8E"/>
    <w:rsid w:val="00C24E93"/>
    <w:rsid w:val="00C51C4E"/>
    <w:rsid w:val="00C53B16"/>
    <w:rsid w:val="00C626D7"/>
    <w:rsid w:val="00C922C1"/>
    <w:rsid w:val="00CD41E5"/>
    <w:rsid w:val="00CE7012"/>
    <w:rsid w:val="00CE7957"/>
    <w:rsid w:val="00D00C76"/>
    <w:rsid w:val="00D35307"/>
    <w:rsid w:val="00D752D4"/>
    <w:rsid w:val="00DB0A9D"/>
    <w:rsid w:val="00DC75F1"/>
    <w:rsid w:val="00E02A9D"/>
    <w:rsid w:val="00E072B7"/>
    <w:rsid w:val="00E14DA9"/>
    <w:rsid w:val="00E15212"/>
    <w:rsid w:val="00E26AE8"/>
    <w:rsid w:val="00E3772A"/>
    <w:rsid w:val="00E526B7"/>
    <w:rsid w:val="00E842D2"/>
    <w:rsid w:val="00E879C5"/>
    <w:rsid w:val="00E93021"/>
    <w:rsid w:val="00EA20AB"/>
    <w:rsid w:val="00EB2727"/>
    <w:rsid w:val="00EC034B"/>
    <w:rsid w:val="00EC460C"/>
    <w:rsid w:val="00ED2F34"/>
    <w:rsid w:val="00F15F71"/>
    <w:rsid w:val="00F27547"/>
    <w:rsid w:val="00F4025E"/>
    <w:rsid w:val="00F60E44"/>
    <w:rsid w:val="00F826AC"/>
    <w:rsid w:val="00FC2075"/>
    <w:rsid w:val="00FC2511"/>
    <w:rsid w:val="00FD42D0"/>
    <w:rsid w:val="00FE1D6A"/>
    <w:rsid w:val="00FF1814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208C5D-8933-46E9-9E11-CD753333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val="fr-FR"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1470D7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link w:val="Notedebasdepage"/>
    <w:uiPriority w:val="99"/>
    <w:rsid w:val="001470D7"/>
    <w:rPr>
      <w:rFonts w:ascii="Times New Roman" w:eastAsia="Times New Roman" w:hAnsi="Times New Roman"/>
      <w:lang w:val="fr-FR" w:eastAsia="fr-FR"/>
    </w:rPr>
  </w:style>
  <w:style w:type="character" w:styleId="Appelnotedebasdep">
    <w:name w:val="footnote reference"/>
    <w:uiPriority w:val="99"/>
    <w:semiHidden/>
    <w:unhideWhenUsed/>
    <w:rsid w:val="001470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DP7734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7734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/sftpecos/Dossiers_parlementaires/7734/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C2ED17E-5A48-4D9A-9AE3-5433F0CF4EE8}"/>
</file>

<file path=customXml/itemProps2.xml><?xml version="1.0" encoding="utf-8"?>
<ds:datastoreItem xmlns:ds="http://schemas.openxmlformats.org/officeDocument/2006/customXml" ds:itemID="{85AC4BC4-3D3C-4486-9E3C-4F1C752E54D4}"/>
</file>

<file path=customXml/itemProps3.xml><?xml version="1.0" encoding="utf-8"?>
<ds:datastoreItem xmlns:ds="http://schemas.openxmlformats.org/officeDocument/2006/customXml" ds:itemID="{1C5BE136-ED14-4FC7-A6F7-3551AAA8F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2640</Characters>
  <Application>Microsoft Office Word</Application>
  <DocSecurity>4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Projet de loi portant introduction de l’obligation d’effectuer par voie électron</vt:lpstr>
      <vt:lpstr>1 	de la loi modifiée du 22 frimaire an VII organique de l’enregistrement ;</vt:lpstr>
      <vt:lpstr>2  	de la loi modifiée du 25 septembre 1905 sur la transcription des droits réel</vt:lpstr>
      <vt:lpstr>3 	de la loi modifiée du 25 juillet 2002 portant réorganisation de l’administrat</vt:lpstr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dc:description/>
  <cp:lastModifiedBy>SYSTEM</cp:lastModifiedBy>
  <cp:revision>2</cp:revision>
  <cp:lastPrinted>2019-11-08T08:17:00Z</cp:lastPrinted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