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C7" w:rsidRPr="00EA56B6" w:rsidRDefault="002519C7" w:rsidP="002519C7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 w:rsidRPr="00756B52">
        <w:rPr>
          <w:b/>
          <w:bCs/>
          <w:sz w:val="24"/>
          <w:szCs w:val="24"/>
        </w:rPr>
        <w:t>768</w:t>
      </w:r>
      <w:r>
        <w:rPr>
          <w:b/>
          <w:bCs/>
          <w:sz w:val="24"/>
          <w:szCs w:val="24"/>
        </w:rPr>
        <w:t>8</w:t>
      </w:r>
    </w:p>
    <w:p w:rsidR="002519C7" w:rsidRPr="00EA56B6" w:rsidRDefault="002519C7" w:rsidP="002519C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519C7" w:rsidRPr="00EA56B6" w:rsidRDefault="002519C7" w:rsidP="002519C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2519C7" w:rsidRPr="00EA56B6" w:rsidRDefault="002519C7" w:rsidP="002519C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2519C7" w:rsidRPr="00EA56B6" w:rsidRDefault="002519C7" w:rsidP="002519C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2020-2021</w:t>
      </w:r>
    </w:p>
    <w:p w:rsidR="002519C7" w:rsidRPr="00EA56B6" w:rsidRDefault="002519C7" w:rsidP="002519C7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519C7" w:rsidRPr="00EA56B6" w:rsidRDefault="002519C7" w:rsidP="002519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519C7" w:rsidRPr="00EA56B6" w:rsidRDefault="002519C7" w:rsidP="002519C7">
      <w:pPr>
        <w:ind w:right="-108"/>
        <w:jc w:val="center"/>
        <w:rPr>
          <w:b/>
          <w:sz w:val="24"/>
          <w:szCs w:val="24"/>
        </w:rPr>
      </w:pPr>
    </w:p>
    <w:p w:rsidR="002519C7" w:rsidRPr="00FE3E80" w:rsidRDefault="002519C7" w:rsidP="002519C7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2519C7" w:rsidRPr="00FE3E80" w:rsidRDefault="002519C7" w:rsidP="002519C7">
      <w:pPr>
        <w:jc w:val="center"/>
        <w:rPr>
          <w:b/>
          <w:sz w:val="24"/>
          <w:szCs w:val="24"/>
        </w:rPr>
      </w:pPr>
    </w:p>
    <w:p w:rsidR="002519C7" w:rsidRDefault="002519C7" w:rsidP="002519C7">
      <w:pPr>
        <w:rPr>
          <w:b/>
          <w:lang w:val="fr-FR"/>
        </w:rPr>
      </w:pPr>
      <w:r w:rsidRPr="002E23D1">
        <w:rPr>
          <w:b/>
          <w:lang w:val="fr-FR"/>
        </w:rPr>
        <w:t xml:space="preserve">du *** portant </w:t>
      </w:r>
    </w:p>
    <w:p w:rsidR="002519C7" w:rsidRPr="00AC181D" w:rsidRDefault="002519C7" w:rsidP="002519C7">
      <w:pPr>
        <w:rPr>
          <w:b/>
          <w:lang w:val="fr-FR"/>
        </w:rPr>
      </w:pPr>
      <w:r>
        <w:rPr>
          <w:b/>
          <w:lang w:val="fr-FR"/>
        </w:rPr>
        <w:t xml:space="preserve">1° </w:t>
      </w:r>
      <w:r w:rsidRPr="002E23D1">
        <w:rPr>
          <w:b/>
          <w:lang w:val="fr-FR"/>
        </w:rPr>
        <w:t>dérogation à l’article 27 de la loi modifiée du 6 février 2009 concernant le personnel de l’enseignement fondamental</w:t>
      </w:r>
      <w:r>
        <w:rPr>
          <w:b/>
          <w:lang w:val="fr-FR"/>
        </w:rPr>
        <w:t> ;</w:t>
      </w:r>
    </w:p>
    <w:p w:rsidR="002519C7" w:rsidRPr="002E23D1" w:rsidRDefault="002519C7" w:rsidP="002519C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2° </w:t>
      </w:r>
      <w:r w:rsidRPr="002E23D1">
        <w:rPr>
          <w:rFonts w:ascii="Arial" w:hAnsi="Arial" w:cs="Arial"/>
          <w:b/>
          <w:lang w:val="fr-FR"/>
        </w:rPr>
        <w:t>modification de la loi modifiée du 29 juin 2005 fixant les cadres du personnel des établissements d’enseignement secondaire</w:t>
      </w:r>
      <w:r>
        <w:rPr>
          <w:rFonts w:ascii="Arial" w:hAnsi="Arial" w:cs="Arial"/>
          <w:b/>
          <w:lang w:val="fr-FR"/>
        </w:rPr>
        <w:t> ;</w:t>
      </w:r>
    </w:p>
    <w:p w:rsidR="002519C7" w:rsidRPr="002E23D1" w:rsidRDefault="002519C7" w:rsidP="002519C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3° </w:t>
      </w:r>
      <w:r w:rsidRPr="002E23D1">
        <w:rPr>
          <w:rFonts w:ascii="Arial" w:hAnsi="Arial" w:cs="Arial"/>
          <w:b/>
          <w:lang w:val="fr-FR"/>
        </w:rPr>
        <w:t>modification de la loi modifiée du 23 juillet 2016 portant création d’une réserve nationale des employés enseignants des lycées</w:t>
      </w:r>
      <w:r>
        <w:rPr>
          <w:rFonts w:ascii="Arial" w:hAnsi="Arial" w:cs="Arial"/>
          <w:b/>
          <w:lang w:val="fr-FR"/>
        </w:rPr>
        <w:t xml:space="preserve"> </w:t>
      </w:r>
    </w:p>
    <w:p w:rsidR="003A51ED" w:rsidRDefault="003A51ED">
      <w:pPr>
        <w:rPr>
          <w:lang w:val="fr-FR"/>
        </w:rPr>
      </w:pPr>
    </w:p>
    <w:p w:rsidR="002519C7" w:rsidRDefault="002519C7" w:rsidP="00537A84">
      <w:pPr>
        <w:rPr>
          <w:lang w:val="fr-FR" w:eastAsia="fr-LU"/>
        </w:rPr>
      </w:pPr>
      <w:r w:rsidRPr="00554F25">
        <w:rPr>
          <w:lang w:val="fr-FR" w:eastAsia="fr-LU"/>
        </w:rPr>
        <w:t>L’année scolaire 2019</w:t>
      </w:r>
      <w:r w:rsidR="002715DA">
        <w:rPr>
          <w:lang w:val="fr-FR" w:eastAsia="fr-LU"/>
        </w:rPr>
        <w:t>/</w:t>
      </w:r>
      <w:r w:rsidRPr="00554F25">
        <w:rPr>
          <w:lang w:val="fr-FR" w:eastAsia="fr-LU"/>
        </w:rPr>
        <w:t>2020 a été marquée et bouleversée par la pandémie</w:t>
      </w:r>
      <w:r w:rsidR="00537A84">
        <w:rPr>
          <w:lang w:val="fr-FR" w:eastAsia="fr-LU"/>
        </w:rPr>
        <w:t xml:space="preserve"> de</w:t>
      </w:r>
      <w:r w:rsidRPr="00554F25">
        <w:rPr>
          <w:lang w:val="fr-FR" w:eastAsia="fr-LU"/>
        </w:rPr>
        <w:t xml:space="preserve"> COVID-19 et il en est de même pour l’année scolaire 202</w:t>
      </w:r>
      <w:r w:rsidR="00537A84">
        <w:rPr>
          <w:lang w:val="fr-FR" w:eastAsia="fr-LU"/>
        </w:rPr>
        <w:t>0/</w:t>
      </w:r>
      <w:r w:rsidRPr="00554F25">
        <w:rPr>
          <w:lang w:val="fr-FR" w:eastAsia="fr-LU"/>
        </w:rPr>
        <w:t xml:space="preserve">2021 à peine entamée. </w:t>
      </w:r>
      <w:r w:rsidR="002715DA">
        <w:t>Alors que la propagation du virus à l'intérieur de l'école reste très limitée, un nombre croissant d'adultes membres du personnel s'infectent lors de contacts dans le milieu privé et ne peuvent plus assurer le cours en présentiel à l'école.</w:t>
      </w:r>
    </w:p>
    <w:p w:rsidR="00537A84" w:rsidRDefault="00537A84" w:rsidP="00537A84">
      <w:pPr>
        <w:rPr>
          <w:lang w:val="fr-FR" w:eastAsia="fr-LU"/>
        </w:rPr>
      </w:pPr>
    </w:p>
    <w:p w:rsidR="00537A84" w:rsidRPr="00537A84" w:rsidRDefault="00537A84" w:rsidP="00537A84">
      <w:pPr>
        <w:rPr>
          <w:lang w:val="fr-FR" w:eastAsia="fr-LU"/>
        </w:rPr>
      </w:pPr>
      <w:r>
        <w:rPr>
          <w:lang w:val="fr-FR"/>
        </w:rPr>
        <w:t>A</w:t>
      </w:r>
      <w:r w:rsidRPr="00E114DA">
        <w:rPr>
          <w:lang w:val="fr-FR"/>
        </w:rPr>
        <w:t xml:space="preserve">u vu du récent classement des femmes enceintes comme </w:t>
      </w:r>
      <w:r>
        <w:rPr>
          <w:lang w:val="fr-FR"/>
        </w:rPr>
        <w:t>« </w:t>
      </w:r>
      <w:r w:rsidRPr="00E114DA">
        <w:rPr>
          <w:lang w:val="fr-FR"/>
        </w:rPr>
        <w:t>personne</w:t>
      </w:r>
      <w:r>
        <w:rPr>
          <w:lang w:val="fr-FR"/>
        </w:rPr>
        <w:t>s</w:t>
      </w:r>
      <w:r w:rsidRPr="00E114DA">
        <w:rPr>
          <w:lang w:val="fr-FR"/>
        </w:rPr>
        <w:t xml:space="preserve"> vulnérable</w:t>
      </w:r>
      <w:r>
        <w:rPr>
          <w:lang w:val="fr-FR"/>
        </w:rPr>
        <w:t>s »</w:t>
      </w:r>
      <w:r w:rsidRPr="00E114DA">
        <w:rPr>
          <w:lang w:val="fr-FR"/>
        </w:rPr>
        <w:t xml:space="preserve"> face au </w:t>
      </w:r>
      <w:r>
        <w:rPr>
          <w:lang w:val="fr-FR"/>
        </w:rPr>
        <w:t>COVID</w:t>
      </w:r>
      <w:r w:rsidRPr="00E114DA">
        <w:rPr>
          <w:lang w:val="fr-FR"/>
        </w:rPr>
        <w:t xml:space="preserve">-19 par le Conseil supérieur des maladies infectieuses du </w:t>
      </w:r>
      <w:r>
        <w:rPr>
          <w:lang w:val="fr-FR"/>
        </w:rPr>
        <w:t>Luxembourg,</w:t>
      </w:r>
      <w:r w:rsidRPr="00554F25">
        <w:rPr>
          <w:lang w:val="fr-FR"/>
        </w:rPr>
        <w:t xml:space="preserve"> </w:t>
      </w:r>
      <w:r>
        <w:rPr>
          <w:lang w:val="fr-FR"/>
        </w:rPr>
        <w:t>et au vu du</w:t>
      </w:r>
      <w:r w:rsidRPr="00554F25">
        <w:rPr>
          <w:lang w:val="fr-FR"/>
        </w:rPr>
        <w:t xml:space="preserve"> nombre d’auto-quarantaines encore à venir parmi le personnel enseignan</w:t>
      </w:r>
      <w:r>
        <w:rPr>
          <w:lang w:val="fr-FR"/>
        </w:rPr>
        <w:t>t,</w:t>
      </w:r>
      <w:r w:rsidRPr="00554F25">
        <w:rPr>
          <w:lang w:val="fr-FR"/>
        </w:rPr>
        <w:t xml:space="preserve"> il </w:t>
      </w:r>
      <w:r>
        <w:rPr>
          <w:lang w:val="fr-FR"/>
        </w:rPr>
        <w:t>devient urgent de prévoir la</w:t>
      </w:r>
      <w:r w:rsidRPr="00537A84">
        <w:rPr>
          <w:bCs/>
          <w:lang w:val="fr-FR"/>
        </w:rPr>
        <w:t xml:space="preserve"> </w:t>
      </w:r>
      <w:r w:rsidRPr="00554F25">
        <w:rPr>
          <w:bCs/>
          <w:lang w:val="fr-FR"/>
        </w:rPr>
        <w:t>possibilité pour l’année scolaire 2020</w:t>
      </w:r>
      <w:r>
        <w:rPr>
          <w:bCs/>
          <w:lang w:val="fr-FR"/>
        </w:rPr>
        <w:t>/</w:t>
      </w:r>
      <w:r w:rsidRPr="00554F25">
        <w:rPr>
          <w:bCs/>
          <w:lang w:val="fr-FR"/>
        </w:rPr>
        <w:t>2021 d’un remplacement majeur du corps enseignant</w:t>
      </w:r>
      <w:r>
        <w:rPr>
          <w:bCs/>
          <w:lang w:val="fr-FR"/>
        </w:rPr>
        <w:t xml:space="preserve"> dans l’enseignement fondamental, voire d</w:t>
      </w:r>
      <w:r w:rsidR="002715DA">
        <w:rPr>
          <w:bCs/>
          <w:lang w:val="fr-FR"/>
        </w:rPr>
        <w:t>’</w:t>
      </w:r>
      <w:r>
        <w:rPr>
          <w:bCs/>
          <w:lang w:val="fr-FR"/>
        </w:rPr>
        <w:t>u</w:t>
      </w:r>
      <w:r w:rsidR="002715DA">
        <w:rPr>
          <w:bCs/>
          <w:lang w:val="fr-FR"/>
        </w:rPr>
        <w:t>n</w:t>
      </w:r>
      <w:r>
        <w:rPr>
          <w:bCs/>
          <w:lang w:val="fr-FR"/>
        </w:rPr>
        <w:t xml:space="preserve"> recrutement d’agents assumant une tâche de surveillance dans les lycées pendant les cours assurés à distance par des enseignants recensés comme vulnérables</w:t>
      </w:r>
      <w:r w:rsidR="002715DA">
        <w:rPr>
          <w:bCs/>
          <w:lang w:val="fr-FR"/>
        </w:rPr>
        <w:t xml:space="preserve">, ceci afin d’assurer </w:t>
      </w:r>
      <w:r w:rsidR="002715DA">
        <w:rPr>
          <w:rFonts w:eastAsia="Times New Roman"/>
          <w:bCs/>
          <w:lang w:val="fr-FR" w:eastAsia="fr-LU"/>
        </w:rPr>
        <w:t>une</w:t>
      </w:r>
      <w:r w:rsidR="002715DA" w:rsidRPr="00554F25">
        <w:rPr>
          <w:rFonts w:eastAsia="Times New Roman"/>
          <w:bCs/>
          <w:lang w:val="fr-FR" w:eastAsia="fr-LU"/>
        </w:rPr>
        <w:t xml:space="preserve"> continuité d</w:t>
      </w:r>
      <w:r w:rsidR="002715DA">
        <w:rPr>
          <w:rFonts w:eastAsia="Times New Roman"/>
          <w:bCs/>
          <w:lang w:val="fr-FR" w:eastAsia="fr-LU"/>
        </w:rPr>
        <w:t>ans</w:t>
      </w:r>
      <w:r w:rsidR="002715DA" w:rsidRPr="00554F25">
        <w:rPr>
          <w:rFonts w:eastAsia="Times New Roman"/>
          <w:bCs/>
          <w:lang w:val="fr-FR" w:eastAsia="fr-LU"/>
        </w:rPr>
        <w:t xml:space="preserve"> la tenue des classes et de l’enseignement des élèves et de leurs apprentissages.</w:t>
      </w:r>
    </w:p>
    <w:p w:rsidR="00537A84" w:rsidRDefault="00537A84" w:rsidP="00537A84">
      <w:pPr>
        <w:rPr>
          <w:lang w:val="fr-FR"/>
        </w:rPr>
      </w:pPr>
    </w:p>
    <w:p w:rsidR="00537A84" w:rsidRPr="00284243" w:rsidRDefault="00537A84" w:rsidP="00537A84">
      <w:pPr>
        <w:rPr>
          <w:lang w:val="fr-FR"/>
        </w:rPr>
      </w:pPr>
      <w:r>
        <w:rPr>
          <w:lang w:val="fr-FR"/>
        </w:rPr>
        <w:t xml:space="preserve">Au niveau de l’enseignement fondamental, et à l’instar de </w:t>
      </w:r>
      <w:r w:rsidRPr="00554F25">
        <w:rPr>
          <w:lang w:val="fr-FR"/>
        </w:rPr>
        <w:t>la loi du 20 juin 2020 portant dérogation à la loi modifiée du 6 février 2009 concernant le personnel de l’enseignement fondamental</w:t>
      </w:r>
      <w:r>
        <w:rPr>
          <w:lang w:val="fr-FR"/>
        </w:rPr>
        <w:t xml:space="preserve">, le présent projet de loi propose de supprimer temporairement </w:t>
      </w:r>
      <w:r w:rsidRPr="00554F25">
        <w:rPr>
          <w:lang w:val="fr-FR"/>
        </w:rPr>
        <w:t xml:space="preserve">la condition d’être détenteur d’une attestation habilitant à faire des remplacements dans l’enseignement fondamental délivrée par le </w:t>
      </w:r>
      <w:r>
        <w:rPr>
          <w:lang w:val="fr-FR"/>
        </w:rPr>
        <w:t>Ministre</w:t>
      </w:r>
      <w:r w:rsidRPr="00554F25">
        <w:rPr>
          <w:lang w:val="fr-FR"/>
        </w:rPr>
        <w:t xml:space="preserve">. </w:t>
      </w:r>
    </w:p>
    <w:p w:rsidR="00537A84" w:rsidRPr="00AE51F5" w:rsidRDefault="00537A84" w:rsidP="00537A84">
      <w:pPr>
        <w:rPr>
          <w:lang w:val="fr-FR"/>
        </w:rPr>
      </w:pPr>
    </w:p>
    <w:p w:rsidR="00537A84" w:rsidRDefault="00537A84" w:rsidP="00537A84">
      <w:pPr>
        <w:rPr>
          <w:lang w:val="fr-FR"/>
        </w:rPr>
      </w:pPr>
      <w:r>
        <w:t>Au niveau de l’enseignement secondaire, il est proposé de procéder</w:t>
      </w:r>
      <w:r w:rsidR="001C3867">
        <w:t>, d’une part,</w:t>
      </w:r>
      <w:r>
        <w:t xml:space="preserve"> au </w:t>
      </w:r>
      <w:r w:rsidRPr="00D228BA">
        <w:rPr>
          <w:lang w:val="fr-FR"/>
        </w:rPr>
        <w:t>recrutement à durée déterminée d’agents engagés sous le régime de l’employé de l’</w:t>
      </w:r>
      <w:r>
        <w:rPr>
          <w:lang w:val="fr-FR"/>
        </w:rPr>
        <w:t>E</w:t>
      </w:r>
      <w:r w:rsidRPr="00D228BA">
        <w:rPr>
          <w:lang w:val="fr-FR"/>
        </w:rPr>
        <w:t>tat dans les conditions de l’article 45</w:t>
      </w:r>
      <w:r>
        <w:rPr>
          <w:lang w:val="fr-FR"/>
        </w:rPr>
        <w:t>, paragraphe 1</w:t>
      </w:r>
      <w:r w:rsidRPr="00284243">
        <w:rPr>
          <w:vertAlign w:val="superscript"/>
          <w:lang w:val="fr-FR"/>
        </w:rPr>
        <w:t>er</w:t>
      </w:r>
      <w:r>
        <w:rPr>
          <w:lang w:val="fr-FR"/>
        </w:rPr>
        <w:t>, lettre</w:t>
      </w:r>
      <w:r w:rsidRPr="00D228BA">
        <w:rPr>
          <w:lang w:val="fr-FR"/>
        </w:rPr>
        <w:t xml:space="preserve"> e)</w:t>
      </w:r>
      <w:r>
        <w:rPr>
          <w:lang w:val="fr-FR"/>
        </w:rPr>
        <w:t>,</w:t>
      </w:r>
      <w:r w:rsidRPr="00D228BA">
        <w:rPr>
          <w:lang w:val="fr-FR"/>
        </w:rPr>
        <w:t xml:space="preserve"> de la loi modifiée du 25 mars 2015 déterminant le régime et les indemnités des employés de l’</w:t>
      </w:r>
      <w:r>
        <w:rPr>
          <w:lang w:val="fr-FR"/>
        </w:rPr>
        <w:t>E</w:t>
      </w:r>
      <w:r w:rsidRPr="00D228BA">
        <w:rPr>
          <w:lang w:val="fr-FR"/>
        </w:rPr>
        <w:t>tat et</w:t>
      </w:r>
      <w:r w:rsidR="001C3867">
        <w:rPr>
          <w:lang w:val="fr-FR"/>
        </w:rPr>
        <w:t>,</w:t>
      </w:r>
      <w:r w:rsidRPr="00D228BA">
        <w:rPr>
          <w:lang w:val="fr-FR"/>
        </w:rPr>
        <w:t xml:space="preserve"> d’autre part, de détacher ou de transférer temporairement des agents d’autres administrations et services.</w:t>
      </w:r>
      <w:r>
        <w:rPr>
          <w:lang w:val="fr-FR"/>
        </w:rPr>
        <w:t xml:space="preserve"> Lesdits agents auront comme mission d’</w:t>
      </w:r>
      <w:r w:rsidRPr="00D228BA">
        <w:rPr>
          <w:lang w:val="fr-FR"/>
        </w:rPr>
        <w:t xml:space="preserve">assumer dans les lycées une tâche de surveillance </w:t>
      </w:r>
      <w:r>
        <w:rPr>
          <w:lang w:val="fr-FR"/>
        </w:rPr>
        <w:t xml:space="preserve">pour les cas où des </w:t>
      </w:r>
      <w:r w:rsidRPr="00D228BA">
        <w:rPr>
          <w:lang w:val="fr-FR"/>
        </w:rPr>
        <w:t>enseignants recensés comme vulnérables sont autorisés</w:t>
      </w:r>
      <w:r>
        <w:rPr>
          <w:lang w:val="fr-FR"/>
        </w:rPr>
        <w:t xml:space="preserve"> </w:t>
      </w:r>
      <w:r w:rsidRPr="00D228BA">
        <w:rPr>
          <w:lang w:val="fr-FR"/>
        </w:rPr>
        <w:t>à recourir à l’enseignement à distance à l’intention des élèves de leurs classes respectives</w:t>
      </w:r>
      <w:r>
        <w:rPr>
          <w:lang w:val="fr-FR"/>
        </w:rPr>
        <w:t>.</w:t>
      </w:r>
    </w:p>
    <w:p w:rsidR="002519C7" w:rsidRPr="002519C7" w:rsidRDefault="002519C7" w:rsidP="00537A84">
      <w:pPr>
        <w:rPr>
          <w:lang w:val="fr-FR"/>
        </w:rPr>
      </w:pPr>
    </w:p>
    <w:sectPr w:rsidR="002519C7" w:rsidRPr="0025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9C7"/>
    <w:rsid w:val="00092EE0"/>
    <w:rsid w:val="001C3867"/>
    <w:rsid w:val="002519C7"/>
    <w:rsid w:val="002715DA"/>
    <w:rsid w:val="003314B8"/>
    <w:rsid w:val="003A51ED"/>
    <w:rsid w:val="004A5241"/>
    <w:rsid w:val="00537A84"/>
    <w:rsid w:val="00727EBE"/>
    <w:rsid w:val="00912A00"/>
    <w:rsid w:val="00C4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B3FDDA-C32C-450E-AB02-4C041A87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9C7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ART."/>
    <w:basedOn w:val="Normal"/>
    <w:link w:val="ParagraphedelisteCar"/>
    <w:uiPriority w:val="1"/>
    <w:qFormat/>
    <w:rsid w:val="002519C7"/>
    <w:pPr>
      <w:spacing w:after="200" w:line="276" w:lineRule="auto"/>
      <w:ind w:left="720"/>
      <w:contextualSpacing/>
      <w:jc w:val="left"/>
    </w:pPr>
    <w:rPr>
      <w:rFonts w:ascii="Calibri" w:hAnsi="Calibri" w:cs="Times New Roman"/>
    </w:rPr>
  </w:style>
  <w:style w:type="character" w:customStyle="1" w:styleId="ParagraphedelisteCar">
    <w:name w:val="Paragraphe de liste Car"/>
    <w:aliases w:val="List Paragraph ART. Car"/>
    <w:link w:val="Paragraphedeliste"/>
    <w:uiPriority w:val="1"/>
    <w:locked/>
    <w:rsid w:val="002519C7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DP7688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7688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/sftpecos/Dossiers_parlementaires/7688/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9ADFBCE-0565-4D69-AB5C-D866E3496877}"/>
</file>

<file path=customXml/itemProps2.xml><?xml version="1.0" encoding="utf-8"?>
<ds:datastoreItem xmlns:ds="http://schemas.openxmlformats.org/officeDocument/2006/customXml" ds:itemID="{5CAE761E-222D-4F57-9BF3-E11424649713}"/>
</file>

<file path=customXml/itemProps3.xml><?xml version="1.0" encoding="utf-8"?>
<ds:datastoreItem xmlns:ds="http://schemas.openxmlformats.org/officeDocument/2006/customXml" ds:itemID="{D726433B-C29B-4EB5-B8A5-5F55427CE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