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93" w:rsidRPr="006E5DE6" w:rsidRDefault="00520B33">
      <w:pPr>
        <w:rPr>
          <w:rFonts w:ascii="Arial" w:hAnsi="Arial" w:cs="Arial"/>
        </w:rPr>
      </w:pPr>
      <w:bookmarkStart w:id="0" w:name="_GoBack"/>
      <w:bookmarkEnd w:id="0"/>
      <w:r w:rsidRPr="006E5DE6">
        <w:rPr>
          <w:rFonts w:ascii="Arial" w:hAnsi="Arial" w:cs="Arial"/>
        </w:rPr>
        <w:t>7679 : résumé</w:t>
      </w:r>
    </w:p>
    <w:p w:rsidR="00520B33" w:rsidRPr="006E5DE6" w:rsidRDefault="00520B33">
      <w:pPr>
        <w:rPr>
          <w:rFonts w:ascii="Arial" w:hAnsi="Arial" w:cs="Arial"/>
        </w:rPr>
      </w:pPr>
    </w:p>
    <w:p w:rsidR="00520B33" w:rsidRPr="00490198" w:rsidRDefault="00520B33" w:rsidP="00256931">
      <w:pPr>
        <w:suppressAutoHyphens/>
        <w:autoSpaceDE w:val="0"/>
        <w:jc w:val="both"/>
        <w:rPr>
          <w:rFonts w:ascii="Arial" w:hAnsi="Arial" w:cs="Arial"/>
          <w:color w:val="000000"/>
        </w:rPr>
      </w:pPr>
      <w:r w:rsidRPr="00490198">
        <w:rPr>
          <w:rFonts w:ascii="Arial" w:hAnsi="Arial" w:cs="Arial"/>
        </w:rPr>
        <w:t xml:space="preserve">Le projet de loi </w:t>
      </w:r>
      <w:r w:rsidRPr="00490198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pour </w:t>
      </w:r>
      <w:r w:rsidRPr="00490198">
        <w:rPr>
          <w:rFonts w:ascii="Arial" w:hAnsi="Arial" w:cs="Arial"/>
          <w:bCs/>
        </w:rPr>
        <w:t>objectif d’adapter</w:t>
      </w:r>
      <w:r w:rsidR="00256931" w:rsidRPr="00256931">
        <w:rPr>
          <w:rFonts w:ascii="Arial" w:hAnsi="Arial" w:cs="Arial"/>
          <w:bCs/>
        </w:rPr>
        <w:t xml:space="preserve"> </w:t>
      </w:r>
      <w:r w:rsidR="00256931" w:rsidRPr="00490198">
        <w:rPr>
          <w:rFonts w:ascii="Arial" w:hAnsi="Arial" w:cs="Arial"/>
          <w:bCs/>
        </w:rPr>
        <w:t>au contexte sanitaire actuel</w:t>
      </w:r>
      <w:r w:rsidRPr="00490198">
        <w:rPr>
          <w:rFonts w:ascii="Arial" w:hAnsi="Arial" w:cs="Arial"/>
          <w:bCs/>
        </w:rPr>
        <w:t xml:space="preserve"> le fonctionnement des réunions d’information publiques organisées dans le cadre de la procédure d’élaboration d’un projet de plan directeur sectoriel </w:t>
      </w:r>
      <w:r>
        <w:rPr>
          <w:rFonts w:ascii="Arial" w:hAnsi="Arial" w:cs="Arial"/>
          <w:bCs/>
        </w:rPr>
        <w:t xml:space="preserve">(PDS) </w:t>
      </w:r>
      <w:r w:rsidRPr="00490198">
        <w:rPr>
          <w:rFonts w:ascii="Arial" w:hAnsi="Arial" w:cs="Arial"/>
          <w:bCs/>
        </w:rPr>
        <w:t xml:space="preserve">et de plan d’occupation du sol </w:t>
      </w:r>
      <w:r>
        <w:rPr>
          <w:rFonts w:ascii="Arial" w:hAnsi="Arial" w:cs="Arial"/>
          <w:bCs/>
        </w:rPr>
        <w:t>(POS)</w:t>
      </w:r>
      <w:r w:rsidRPr="00490198">
        <w:rPr>
          <w:rFonts w:ascii="Arial" w:hAnsi="Arial" w:cs="Arial"/>
          <w:bCs/>
        </w:rPr>
        <w:t>.</w:t>
      </w:r>
      <w:r w:rsidR="00256931">
        <w:rPr>
          <w:rFonts w:ascii="Arial" w:hAnsi="Arial" w:cs="Arial"/>
          <w:bCs/>
        </w:rPr>
        <w:t xml:space="preserve"> Il </w:t>
      </w:r>
      <w:r w:rsidRPr="00490198">
        <w:rPr>
          <w:rFonts w:ascii="Arial" w:hAnsi="Arial" w:cs="Arial"/>
          <w:bCs/>
        </w:rPr>
        <w:t xml:space="preserve">prévoit la possibilité pour le ministre ou son délégué d’organiser </w:t>
      </w:r>
      <w:r w:rsidR="00256931">
        <w:rPr>
          <w:rFonts w:ascii="Arial" w:hAnsi="Arial" w:cs="Arial"/>
          <w:bCs/>
        </w:rPr>
        <w:t>de</w:t>
      </w:r>
      <w:r w:rsidRPr="00490198">
        <w:rPr>
          <w:rFonts w:ascii="Arial" w:hAnsi="Arial" w:cs="Arial"/>
          <w:bCs/>
        </w:rPr>
        <w:t xml:space="preserve">s réunions d’information avec la population par visioconférence. Si la </w:t>
      </w:r>
      <w:r>
        <w:rPr>
          <w:rFonts w:ascii="Arial" w:hAnsi="Arial" w:cs="Arial"/>
          <w:bCs/>
        </w:rPr>
        <w:t>réunion</w:t>
      </w:r>
      <w:r w:rsidRPr="00490198">
        <w:rPr>
          <w:rFonts w:ascii="Arial" w:hAnsi="Arial" w:cs="Arial"/>
          <w:bCs/>
        </w:rPr>
        <w:t xml:space="preserve"> se tient entièrement ou partiellement par visioconférence, la publication du dépôt de dossier par voie d’affiches et sur le site internet des communes, </w:t>
      </w:r>
      <w:r w:rsidRPr="00490198">
        <w:rPr>
          <w:rFonts w:ascii="Arial" w:hAnsi="Arial" w:cs="Arial"/>
          <w:snapToGrid w:val="0"/>
        </w:rPr>
        <w:t>ainsi que la diffusion d’un avis de publication dans la presse doivent préciser que la réunion se tiendra par visioconférence, informer sur</w:t>
      </w:r>
      <w:r>
        <w:rPr>
          <w:rFonts w:ascii="Arial" w:hAnsi="Arial" w:cs="Arial"/>
          <w:snapToGrid w:val="0"/>
        </w:rPr>
        <w:t xml:space="preserve"> l’outil </w:t>
      </w:r>
      <w:r w:rsidRPr="00490198">
        <w:rPr>
          <w:rFonts w:ascii="Arial" w:hAnsi="Arial" w:cs="Arial"/>
          <w:snapToGrid w:val="0"/>
        </w:rPr>
        <w:t>utilisé ainsi que sur les modalités d’inscription et d’accès.</w:t>
      </w:r>
      <w:r w:rsidR="00256931">
        <w:rPr>
          <w:rFonts w:ascii="Arial" w:hAnsi="Arial" w:cs="Arial"/>
          <w:snapToGrid w:val="0"/>
        </w:rPr>
        <w:t xml:space="preserve"> </w:t>
      </w:r>
      <w:r w:rsidRPr="00490198">
        <w:rPr>
          <w:rFonts w:ascii="Arial" w:hAnsi="Arial" w:cs="Arial"/>
          <w:bCs/>
          <w:color w:val="000000"/>
        </w:rPr>
        <w:t xml:space="preserve">Il est prévu que la </w:t>
      </w:r>
      <w:r w:rsidR="00256931">
        <w:rPr>
          <w:rFonts w:ascii="Arial" w:hAnsi="Arial" w:cs="Arial"/>
          <w:bCs/>
          <w:color w:val="000000"/>
        </w:rPr>
        <w:t xml:space="preserve">future </w:t>
      </w:r>
      <w:r w:rsidRPr="00490198">
        <w:rPr>
          <w:rFonts w:ascii="Arial" w:hAnsi="Arial" w:cs="Arial"/>
          <w:bCs/>
          <w:color w:val="000000"/>
        </w:rPr>
        <w:t>loi restera</w:t>
      </w:r>
      <w:r w:rsidRPr="00490198">
        <w:rPr>
          <w:rFonts w:ascii="Arial" w:hAnsi="Arial" w:cs="Arial"/>
          <w:color w:val="000000"/>
        </w:rPr>
        <w:t xml:space="preserve"> applicable jusqu’au 30 juin 2021 inclus.</w:t>
      </w:r>
    </w:p>
    <w:p w:rsidR="00520B33" w:rsidRDefault="00520B33"/>
    <w:sectPr w:rsidR="0052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B33"/>
    <w:rsid w:val="00256931"/>
    <w:rsid w:val="00520B33"/>
    <w:rsid w:val="006E5C0E"/>
    <w:rsid w:val="006E5DE6"/>
    <w:rsid w:val="00D2649D"/>
    <w:rsid w:val="00E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4868E1-5C1F-480B-A569-D7AF42F9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DP7679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7679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/sftpecos/Dossiers_parlementaires/7679/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C9ADF49-1AFC-4E42-90BA-A1D6CE9DBE4D}"/>
</file>

<file path=customXml/itemProps2.xml><?xml version="1.0" encoding="utf-8"?>
<ds:datastoreItem xmlns:ds="http://schemas.openxmlformats.org/officeDocument/2006/customXml" ds:itemID="{4357BDB7-78AA-47AB-962A-884B4512D2E7}"/>
</file>

<file path=customXml/itemProps3.xml><?xml version="1.0" encoding="utf-8"?>
<ds:datastoreItem xmlns:ds="http://schemas.openxmlformats.org/officeDocument/2006/customXml" ds:itemID="{A2B67DF1-FEDD-4761-A240-D54E207F3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