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52" w:rsidRDefault="002B2352" w:rsidP="00CB372D">
      <w:pPr>
        <w:spacing w:after="0" w:line="240" w:lineRule="auto"/>
        <w:jc w:val="center"/>
        <w:rPr>
          <w:rFonts w:ascii="Arial" w:hAnsi="Arial" w:cs="Arial"/>
          <w:b/>
        </w:rPr>
      </w:pPr>
      <w:bookmarkStart w:id="0" w:name="_GoBack"/>
      <w:bookmarkEnd w:id="0"/>
    </w:p>
    <w:p w:rsidR="00485669" w:rsidRDefault="00485669" w:rsidP="00CB372D">
      <w:pPr>
        <w:spacing w:after="0" w:line="240" w:lineRule="auto"/>
        <w:jc w:val="center"/>
        <w:rPr>
          <w:rFonts w:ascii="Arial" w:hAnsi="Arial" w:cs="Arial"/>
          <w:b/>
        </w:rPr>
      </w:pPr>
    </w:p>
    <w:p w:rsidR="0069371C" w:rsidRDefault="0069371C" w:rsidP="00CB372D">
      <w:pPr>
        <w:spacing w:after="0" w:line="240" w:lineRule="auto"/>
        <w:jc w:val="center"/>
        <w:rPr>
          <w:rFonts w:ascii="Arial" w:hAnsi="Arial" w:cs="Arial"/>
          <w:b/>
        </w:rPr>
      </w:pPr>
    </w:p>
    <w:p w:rsidR="00CB372D" w:rsidRPr="00206B41" w:rsidRDefault="00CB372D" w:rsidP="00CB372D">
      <w:pPr>
        <w:spacing w:after="0" w:line="240" w:lineRule="auto"/>
        <w:jc w:val="center"/>
        <w:rPr>
          <w:rFonts w:ascii="Arial" w:hAnsi="Arial" w:cs="Arial"/>
          <w:b/>
        </w:rPr>
      </w:pPr>
      <w:r w:rsidRPr="00206B41">
        <w:rPr>
          <w:rFonts w:ascii="Arial" w:hAnsi="Arial" w:cs="Arial"/>
          <w:b/>
        </w:rPr>
        <w:t xml:space="preserve">N° </w:t>
      </w:r>
      <w:r w:rsidR="00CF5670">
        <w:rPr>
          <w:rFonts w:ascii="Arial" w:hAnsi="Arial" w:cs="Arial"/>
          <w:b/>
        </w:rPr>
        <w:t>76</w:t>
      </w:r>
      <w:r w:rsidR="0097173C">
        <w:rPr>
          <w:rFonts w:ascii="Arial" w:hAnsi="Arial" w:cs="Arial"/>
          <w:b/>
        </w:rPr>
        <w:t>78</w:t>
      </w:r>
    </w:p>
    <w:p w:rsidR="00CB372D" w:rsidRPr="00206B41" w:rsidRDefault="00CB372D" w:rsidP="00CB372D">
      <w:pPr>
        <w:spacing w:after="0" w:line="240" w:lineRule="auto"/>
        <w:jc w:val="center"/>
        <w:rPr>
          <w:rFonts w:ascii="Arial" w:hAnsi="Arial" w:cs="Arial"/>
        </w:rPr>
      </w:pPr>
    </w:p>
    <w:p w:rsidR="00CB372D" w:rsidRPr="00206B41" w:rsidRDefault="00CB372D" w:rsidP="00CB372D">
      <w:pPr>
        <w:spacing w:after="0" w:line="240" w:lineRule="auto"/>
        <w:jc w:val="center"/>
        <w:rPr>
          <w:rFonts w:ascii="Arial" w:hAnsi="Arial" w:cs="Arial"/>
        </w:rPr>
      </w:pPr>
      <w:r w:rsidRPr="00206B41">
        <w:rPr>
          <w:rFonts w:ascii="Arial" w:hAnsi="Arial" w:cs="Arial"/>
        </w:rPr>
        <w:t>CHAMBRE DES DEPUTES</w:t>
      </w:r>
    </w:p>
    <w:p w:rsidR="00CB372D" w:rsidRPr="00206B41" w:rsidRDefault="00CB372D" w:rsidP="00CB372D">
      <w:pPr>
        <w:spacing w:after="0" w:line="240" w:lineRule="auto"/>
        <w:jc w:val="center"/>
        <w:rPr>
          <w:rFonts w:ascii="Arial" w:hAnsi="Arial" w:cs="Arial"/>
        </w:rPr>
      </w:pPr>
    </w:p>
    <w:p w:rsidR="00CB372D" w:rsidRPr="00652E73" w:rsidRDefault="00CB372D" w:rsidP="00CB372D">
      <w:pPr>
        <w:spacing w:after="0" w:line="240" w:lineRule="auto"/>
        <w:jc w:val="center"/>
        <w:rPr>
          <w:rFonts w:ascii="Arial" w:hAnsi="Arial" w:cs="Arial"/>
        </w:rPr>
      </w:pPr>
      <w:r w:rsidRPr="00652E73">
        <w:rPr>
          <w:rFonts w:ascii="Arial" w:hAnsi="Arial" w:cs="Arial"/>
        </w:rPr>
        <w:t>Session ordinaire 20</w:t>
      </w:r>
      <w:r w:rsidR="00906103" w:rsidRPr="00652E73">
        <w:rPr>
          <w:rFonts w:ascii="Arial" w:hAnsi="Arial" w:cs="Arial"/>
        </w:rPr>
        <w:t>20</w:t>
      </w:r>
      <w:r w:rsidRPr="00652E73">
        <w:rPr>
          <w:rFonts w:ascii="Arial" w:hAnsi="Arial" w:cs="Arial"/>
        </w:rPr>
        <w:t>-20</w:t>
      </w:r>
      <w:r w:rsidR="00906103" w:rsidRPr="00652E73">
        <w:rPr>
          <w:rFonts w:ascii="Arial" w:hAnsi="Arial" w:cs="Arial"/>
        </w:rPr>
        <w:t>21</w:t>
      </w:r>
    </w:p>
    <w:p w:rsidR="00CB372D" w:rsidRPr="00906103" w:rsidRDefault="00CB372D" w:rsidP="00CB372D">
      <w:pPr>
        <w:spacing w:after="0" w:line="240" w:lineRule="auto"/>
        <w:jc w:val="both"/>
        <w:rPr>
          <w:rFonts w:ascii="Arial" w:hAnsi="Arial" w:cs="Arial"/>
          <w:highlight w:val="yellow"/>
        </w:rPr>
      </w:pPr>
    </w:p>
    <w:p w:rsidR="00CB372D" w:rsidRPr="00906103" w:rsidRDefault="00CB372D" w:rsidP="00CB372D">
      <w:pPr>
        <w:pBdr>
          <w:bottom w:val="thinThickLargeGap" w:sz="24" w:space="1" w:color="auto"/>
        </w:pBdr>
        <w:autoSpaceDE w:val="0"/>
        <w:autoSpaceDN w:val="0"/>
        <w:adjustRightInd w:val="0"/>
        <w:spacing w:after="0" w:line="240" w:lineRule="auto"/>
        <w:jc w:val="both"/>
        <w:rPr>
          <w:rFonts w:ascii="Arial" w:eastAsia="Times New Roman" w:hAnsi="Arial" w:cs="Arial"/>
          <w:b/>
          <w:bCs/>
          <w:highlight w:val="yellow"/>
          <w:lang w:val="fr-FR" w:eastAsia="fr-FR"/>
        </w:rPr>
      </w:pPr>
    </w:p>
    <w:p w:rsidR="00CB372D" w:rsidRPr="00906103" w:rsidRDefault="00CB372D" w:rsidP="00CB372D">
      <w:pPr>
        <w:spacing w:after="0" w:line="240" w:lineRule="auto"/>
        <w:jc w:val="both"/>
        <w:rPr>
          <w:rFonts w:ascii="Arial" w:hAnsi="Arial" w:cs="Arial"/>
          <w:b/>
          <w:highlight w:val="yellow"/>
          <w:lang w:val="fr-FR"/>
        </w:rPr>
      </w:pPr>
    </w:p>
    <w:p w:rsidR="00CB372D" w:rsidRPr="00352C09" w:rsidRDefault="00CB372D" w:rsidP="00CB372D">
      <w:pPr>
        <w:spacing w:after="0" w:line="240" w:lineRule="auto"/>
        <w:jc w:val="both"/>
        <w:rPr>
          <w:rFonts w:ascii="Arial" w:hAnsi="Arial" w:cs="Arial"/>
          <w:b/>
          <w:color w:val="000000"/>
          <w:highlight w:val="yellow"/>
          <w:lang w:val="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081"/>
      </w:tblGrid>
      <w:tr w:rsidR="00B60A4C" w:rsidRPr="00352C09">
        <w:trPr>
          <w:tblCellSpacing w:w="15" w:type="dxa"/>
        </w:trPr>
        <w:tc>
          <w:tcPr>
            <w:tcW w:w="0" w:type="auto"/>
            <w:vAlign w:val="center"/>
            <w:hideMark/>
          </w:tcPr>
          <w:p w:rsidR="00B60A4C" w:rsidRPr="00652E73" w:rsidRDefault="00B60A4C" w:rsidP="0076339C">
            <w:pPr>
              <w:spacing w:after="0" w:line="240" w:lineRule="auto"/>
              <w:jc w:val="both"/>
              <w:rPr>
                <w:rFonts w:ascii="Arial" w:eastAsia="Times New Roman" w:hAnsi="Arial" w:cs="Arial"/>
                <w:sz w:val="24"/>
                <w:szCs w:val="24"/>
                <w:highlight w:val="yellow"/>
                <w:lang w:eastAsia="fr-LU"/>
              </w:rPr>
            </w:pPr>
          </w:p>
        </w:tc>
        <w:tc>
          <w:tcPr>
            <w:tcW w:w="0" w:type="auto"/>
            <w:vAlign w:val="center"/>
            <w:hideMark/>
          </w:tcPr>
          <w:p w:rsidR="0097173C" w:rsidRPr="00352C09" w:rsidRDefault="00583CA7" w:rsidP="0076339C">
            <w:pPr>
              <w:jc w:val="both"/>
              <w:rPr>
                <w:rFonts w:ascii="Arial" w:hAnsi="Arial" w:cs="Arial"/>
                <w:b/>
                <w:bCs/>
                <w:sz w:val="24"/>
                <w:szCs w:val="24"/>
              </w:rPr>
            </w:pPr>
            <w:r w:rsidRPr="00352C09">
              <w:rPr>
                <w:rFonts w:ascii="Arial" w:hAnsi="Arial" w:cs="Arial"/>
                <w:b/>
                <w:bCs/>
              </w:rPr>
              <w:t>Projet de loi autorisant la participation de l'État au financement des mesures prises en charge par l'assurance maladie-maternité dans le cadre de la crise sanitaire due à la pandémie Covid-19 et modifiant la loi modifiée du 20 décembre 2019 concernant le budget des recettes et des dépenses de l'État pour l'exercice 2020 </w:t>
            </w:r>
          </w:p>
          <w:p w:rsidR="0097173C" w:rsidRPr="00352C09" w:rsidRDefault="0097173C" w:rsidP="00832421">
            <w:pPr>
              <w:ind w:left="360"/>
              <w:jc w:val="center"/>
              <w:rPr>
                <w:rFonts w:ascii="Arial" w:hAnsi="Arial" w:cs="Arial"/>
                <w:b/>
                <w:bCs/>
                <w:color w:val="FF0000"/>
                <w:sz w:val="24"/>
                <w:szCs w:val="24"/>
              </w:rPr>
            </w:pPr>
          </w:p>
          <w:p w:rsidR="00B60A4C" w:rsidRPr="00583CA7" w:rsidRDefault="00B60A4C" w:rsidP="0076339C">
            <w:pPr>
              <w:spacing w:after="0" w:line="240" w:lineRule="auto"/>
              <w:jc w:val="both"/>
              <w:rPr>
                <w:rFonts w:ascii="Arial" w:eastAsia="Times New Roman" w:hAnsi="Arial" w:cs="Arial"/>
                <w:b/>
                <w:sz w:val="24"/>
                <w:szCs w:val="24"/>
                <w:lang w:eastAsia="fr-LU"/>
              </w:rPr>
            </w:pPr>
          </w:p>
        </w:tc>
      </w:tr>
    </w:tbl>
    <w:p w:rsidR="00901574" w:rsidRDefault="00CB372D" w:rsidP="00CB372D">
      <w:pPr>
        <w:pStyle w:val="Default"/>
        <w:jc w:val="center"/>
        <w:rPr>
          <w:rFonts w:ascii="Arial" w:hAnsi="Arial" w:cs="Arial"/>
          <w:b/>
          <w:sz w:val="22"/>
          <w:szCs w:val="22"/>
        </w:rPr>
      </w:pPr>
      <w:r w:rsidRPr="00652E73">
        <w:rPr>
          <w:rFonts w:ascii="Arial" w:hAnsi="Arial" w:cs="Arial"/>
          <w:b/>
          <w:sz w:val="22"/>
          <w:szCs w:val="22"/>
        </w:rPr>
        <w:t>R</w:t>
      </w:r>
      <w:r w:rsidR="00901574">
        <w:rPr>
          <w:rFonts w:ascii="Arial" w:hAnsi="Arial" w:cs="Arial"/>
          <w:b/>
          <w:sz w:val="22"/>
          <w:szCs w:val="22"/>
        </w:rPr>
        <w:t>ésumé</w:t>
      </w:r>
    </w:p>
    <w:p w:rsidR="00901574" w:rsidRDefault="00901574" w:rsidP="00CB372D">
      <w:pPr>
        <w:pStyle w:val="Default"/>
        <w:jc w:val="center"/>
        <w:rPr>
          <w:rFonts w:ascii="Arial" w:hAnsi="Arial" w:cs="Arial"/>
          <w:b/>
          <w:sz w:val="22"/>
          <w:szCs w:val="22"/>
        </w:rPr>
      </w:pPr>
    </w:p>
    <w:p w:rsidR="00827AE1" w:rsidRPr="00652E73" w:rsidRDefault="00827AE1" w:rsidP="00827AE1">
      <w:pPr>
        <w:spacing w:after="0" w:line="240" w:lineRule="auto"/>
        <w:jc w:val="center"/>
        <w:rPr>
          <w:rFonts w:ascii="Arial" w:hAnsi="Arial" w:cs="Arial"/>
          <w:b/>
          <w:u w:val="single"/>
          <w:lang w:val="fr-FR"/>
        </w:rPr>
      </w:pPr>
    </w:p>
    <w:p w:rsidR="00827AE1" w:rsidRPr="00906103" w:rsidRDefault="00827AE1" w:rsidP="00827AE1">
      <w:pPr>
        <w:spacing w:after="0" w:line="240" w:lineRule="auto"/>
        <w:jc w:val="center"/>
        <w:rPr>
          <w:rFonts w:ascii="Arial" w:hAnsi="Arial" w:cs="Arial"/>
          <w:b/>
          <w:highlight w:val="yellow"/>
          <w:u w:val="single"/>
          <w:lang w:val="fr-FR"/>
        </w:rPr>
      </w:pPr>
    </w:p>
    <w:p w:rsidR="00C22BAB" w:rsidRPr="00C22BAB" w:rsidRDefault="00C22BAB" w:rsidP="00C22BAB">
      <w:pPr>
        <w:spacing w:after="0" w:line="276" w:lineRule="auto"/>
        <w:jc w:val="both"/>
        <w:rPr>
          <w:rFonts w:ascii="Arial" w:hAnsi="Arial" w:cs="Arial"/>
          <w:lang w:val="fr-FR"/>
        </w:rPr>
      </w:pPr>
      <w:r w:rsidRPr="00C22BAB">
        <w:rPr>
          <w:rFonts w:ascii="Arial" w:hAnsi="Arial" w:cs="Arial"/>
          <w:lang w:val="fr-FR"/>
        </w:rPr>
        <w:t xml:space="preserve">Depuis le début de l’année 2020, le Gouvernement a pris un certain nombre de mesures destinées à atténuer l’impact de la crise sanitaire sur la population, notamment en garantissant un revenu de remplacement. </w:t>
      </w:r>
    </w:p>
    <w:p w:rsidR="00C22BAB" w:rsidRPr="00C22BAB" w:rsidRDefault="00C22BAB" w:rsidP="00C22BAB">
      <w:pPr>
        <w:spacing w:after="0" w:line="276" w:lineRule="auto"/>
        <w:jc w:val="both"/>
        <w:rPr>
          <w:rFonts w:ascii="Arial" w:hAnsi="Arial" w:cs="Arial"/>
          <w:lang w:val="fr-FR"/>
        </w:rPr>
      </w:pPr>
    </w:p>
    <w:p w:rsidR="00C22BAB" w:rsidRPr="00C22BAB" w:rsidRDefault="00C22BAB" w:rsidP="00C22BAB">
      <w:pPr>
        <w:spacing w:after="0" w:line="276" w:lineRule="auto"/>
        <w:jc w:val="both"/>
        <w:rPr>
          <w:rFonts w:ascii="Arial" w:hAnsi="Arial" w:cs="Arial"/>
          <w:lang w:val="fr-FR"/>
        </w:rPr>
      </w:pPr>
      <w:r w:rsidRPr="00C22BAB">
        <w:rPr>
          <w:rFonts w:ascii="Arial" w:hAnsi="Arial" w:cs="Arial"/>
          <w:lang w:val="fr-FR"/>
        </w:rPr>
        <w:t>Au niveau de la sécurité sociale, le congé pour raisons familiales a été élargi, la prise en charge des indemnités pour incapacité de travail a été transférée vers l’assurance maladie-maternité et un nouveau congé pour soutien familial a été introduit.</w:t>
      </w:r>
    </w:p>
    <w:p w:rsidR="00C22BAB" w:rsidRPr="00C22BAB" w:rsidRDefault="00C22BAB" w:rsidP="00C22BAB">
      <w:pPr>
        <w:spacing w:after="0" w:line="276" w:lineRule="auto"/>
        <w:jc w:val="both"/>
        <w:rPr>
          <w:rFonts w:ascii="Arial" w:hAnsi="Arial" w:cs="Arial"/>
          <w:lang w:val="fr-FR"/>
        </w:rPr>
      </w:pPr>
    </w:p>
    <w:p w:rsidR="00C22BAB" w:rsidRPr="00C22BAB" w:rsidRDefault="00663592" w:rsidP="00C22BAB">
      <w:pPr>
        <w:spacing w:after="0" w:line="276" w:lineRule="auto"/>
        <w:jc w:val="both"/>
        <w:rPr>
          <w:rFonts w:ascii="Arial" w:hAnsi="Arial" w:cs="Arial"/>
          <w:lang w:val="fr-FR"/>
        </w:rPr>
      </w:pPr>
      <w:r>
        <w:rPr>
          <w:rFonts w:ascii="Arial" w:hAnsi="Arial" w:cs="Arial"/>
          <w:lang w:val="fr-FR"/>
        </w:rPr>
        <w:t>D</w:t>
      </w:r>
      <w:r w:rsidR="00C22BAB" w:rsidRPr="00C22BAB">
        <w:rPr>
          <w:rFonts w:ascii="Arial" w:hAnsi="Arial" w:cs="Arial"/>
          <w:lang w:val="fr-FR"/>
        </w:rPr>
        <w:t>ans un premier temps, ces mesures ont été financées en ayant recours aux réserves financières de l’assurance maladie-maternité</w:t>
      </w:r>
      <w:r>
        <w:rPr>
          <w:rFonts w:ascii="Arial" w:hAnsi="Arial" w:cs="Arial"/>
          <w:lang w:val="fr-FR"/>
        </w:rPr>
        <w:t xml:space="preserve"> qui ont été constituées au fil des dernières années par la Caisse Nationale de Santé (CNS). L</w:t>
      </w:r>
      <w:r w:rsidR="00C22BAB" w:rsidRPr="00C22BAB">
        <w:rPr>
          <w:rFonts w:ascii="Arial" w:hAnsi="Arial" w:cs="Arial"/>
          <w:lang w:val="fr-FR"/>
        </w:rPr>
        <w:t xml:space="preserve">e Gouvernement s’est engagé, notamment lors de la réunion du comité quadripartite du 17 juin 2020, à faire une analyse des dépenses et, le cas échéant, de prendre en charge certaines d’entre elles. </w:t>
      </w:r>
    </w:p>
    <w:p w:rsidR="00C22BAB" w:rsidRPr="00C22BAB" w:rsidRDefault="00C22BAB" w:rsidP="00C22BAB">
      <w:pPr>
        <w:spacing w:after="0" w:line="276" w:lineRule="auto"/>
        <w:jc w:val="both"/>
        <w:rPr>
          <w:rFonts w:ascii="Arial" w:hAnsi="Arial" w:cs="Arial"/>
          <w:lang w:val="fr-FR"/>
        </w:rPr>
      </w:pPr>
    </w:p>
    <w:p w:rsidR="00C22BAB" w:rsidRPr="00C22BAB" w:rsidRDefault="00C22BAB" w:rsidP="00C22BAB">
      <w:pPr>
        <w:spacing w:after="0" w:line="276" w:lineRule="auto"/>
        <w:jc w:val="both"/>
        <w:rPr>
          <w:rFonts w:ascii="Arial" w:hAnsi="Arial" w:cs="Arial"/>
          <w:lang w:val="fr-FR"/>
        </w:rPr>
      </w:pPr>
      <w:r w:rsidRPr="00C22BAB">
        <w:rPr>
          <w:rFonts w:ascii="Arial" w:hAnsi="Arial" w:cs="Arial"/>
          <w:lang w:val="fr-FR"/>
        </w:rPr>
        <w:t xml:space="preserve">Le présent projet de loi vise à donner suite à cet engagement en ce qui concerne les trois mesures précitées qui, quant à leur essence, dépassent l’objet de l’assurance maladie-maternité comme établi par les lois et règlements en vigueur. </w:t>
      </w:r>
    </w:p>
    <w:p w:rsidR="00C22BAB" w:rsidRPr="00C22BAB" w:rsidRDefault="00C22BAB" w:rsidP="00C22BAB">
      <w:pPr>
        <w:spacing w:after="0" w:line="276" w:lineRule="auto"/>
        <w:jc w:val="both"/>
        <w:rPr>
          <w:rFonts w:ascii="Arial" w:hAnsi="Arial" w:cs="Arial"/>
          <w:lang w:val="fr-FR"/>
        </w:rPr>
      </w:pPr>
    </w:p>
    <w:p w:rsidR="0012690A" w:rsidRDefault="0012690A" w:rsidP="0012690A">
      <w:pPr>
        <w:jc w:val="both"/>
        <w:rPr>
          <w:lang w:val="fr-FR"/>
        </w:rPr>
      </w:pPr>
      <w:r w:rsidRPr="00C22BAB">
        <w:rPr>
          <w:rFonts w:ascii="Arial" w:hAnsi="Arial" w:cs="Arial"/>
          <w:lang w:val="fr-FR"/>
        </w:rPr>
        <w:t xml:space="preserve">Pour assurer une répartition financière plus équilibrée, notamment en considérant que ces mesures exceptionnelles dépassent l’objet même de l’assurance maladie-maternité, le présent projet prévoit de verser à l’assurance maladie-maternité une dotation d’un montant global de 386 millions d’euros à répartir sur plusieurs exercices budgétaires. Ce montant résulte des calculs réalisés par l’Inspection générale de la sécurité sociale sur base des données </w:t>
      </w:r>
      <w:r w:rsidRPr="00352C09">
        <w:rPr>
          <w:rFonts w:ascii="Arial" w:hAnsi="Arial" w:cs="Arial"/>
          <w:color w:val="000000"/>
          <w:lang w:val="fr-FR"/>
        </w:rPr>
        <w:t>disponibles fin octobre 2020. À noter que le présent projet de loi n’exclut pas une adaptation ultérieure des montants prévus en fonction des montants réels déboursés par la CNS pour les trois mesures exceptionnelles concernées, ni, le cas échéant, une dotation supplémentaire en fonction du recours à ces mesures dans les mois à venir.</w:t>
      </w:r>
    </w:p>
    <w:p w:rsidR="00C22BAB" w:rsidRPr="00C22BAB" w:rsidRDefault="00C22BAB" w:rsidP="00C22BAB">
      <w:pPr>
        <w:spacing w:after="0" w:line="276" w:lineRule="auto"/>
        <w:jc w:val="both"/>
        <w:rPr>
          <w:rFonts w:ascii="Arial" w:hAnsi="Arial" w:cs="Arial"/>
          <w:lang w:val="fr-FR"/>
        </w:rPr>
      </w:pPr>
    </w:p>
    <w:p w:rsidR="00C22BAB" w:rsidRPr="00C22BAB" w:rsidRDefault="00C22BAB" w:rsidP="00C22BAB">
      <w:pPr>
        <w:spacing w:after="0" w:line="276" w:lineRule="auto"/>
        <w:jc w:val="both"/>
        <w:rPr>
          <w:rFonts w:ascii="Arial" w:hAnsi="Arial" w:cs="Arial"/>
          <w:lang w:val="fr-FR"/>
        </w:rPr>
      </w:pPr>
      <w:r w:rsidRPr="00C22BAB">
        <w:rPr>
          <w:rFonts w:ascii="Arial" w:hAnsi="Arial" w:cs="Arial"/>
          <w:lang w:val="fr-FR"/>
        </w:rPr>
        <w:t xml:space="preserve">Le versement de la dotation est prévu en quatre étapes, chacune à charge d’un exercice budgétaire distinct. En l’occurrence, la première tranche à hauteur de 200 millions d’euros est à imputer à l’exercice 2020. De ce fait, le présent projet de loi prévoit une modification de la loi modifiée du 20 décembre 2019 concernant le budget des recettes et des dépenses de l’État pour l’exercice 2020. Les trois autres tranches de la dotation seront à charge des exercices 2021 à 2023, à hauteur de 62 millions d’euros pour chaque exercice. </w:t>
      </w:r>
    </w:p>
    <w:p w:rsidR="00C22BAB" w:rsidRPr="00C22BAB" w:rsidRDefault="00C22BAB" w:rsidP="00C22BAB">
      <w:pPr>
        <w:spacing w:after="0" w:line="276" w:lineRule="auto"/>
        <w:jc w:val="both"/>
        <w:rPr>
          <w:rFonts w:ascii="Arial" w:hAnsi="Arial" w:cs="Arial"/>
          <w:lang w:val="fr-FR"/>
        </w:rPr>
      </w:pPr>
    </w:p>
    <w:p w:rsidR="00C22BAB" w:rsidRPr="00C22BAB" w:rsidRDefault="00C22BAB" w:rsidP="00C22BAB">
      <w:pPr>
        <w:spacing w:after="0" w:line="276" w:lineRule="auto"/>
        <w:jc w:val="both"/>
        <w:rPr>
          <w:rFonts w:ascii="Arial" w:hAnsi="Arial" w:cs="Arial"/>
          <w:lang w:val="fr-FR"/>
        </w:rPr>
      </w:pPr>
      <w:r w:rsidRPr="00C22BAB">
        <w:rPr>
          <w:rFonts w:ascii="Arial" w:hAnsi="Arial" w:cs="Arial"/>
          <w:lang w:val="fr-FR"/>
        </w:rPr>
        <w:t xml:space="preserve">Comme la dotation globale de l’État à l’organisme gestionnaire de l’assurance maladie-maternité couvre également la part de 20 pour cent de la continuation de la rémunération normalement à charge des employeurs, l’État récupère la somme y liée par une réduction de ses dépenses au niveau du financement de la Mutualité des </w:t>
      </w:r>
      <w:r w:rsidR="00C649C1">
        <w:rPr>
          <w:rFonts w:ascii="Arial" w:hAnsi="Arial" w:cs="Arial"/>
          <w:lang w:val="fr-FR"/>
        </w:rPr>
        <w:t>e</w:t>
      </w:r>
      <w:r w:rsidRPr="00C22BAB">
        <w:rPr>
          <w:rFonts w:ascii="Arial" w:hAnsi="Arial" w:cs="Arial"/>
          <w:lang w:val="fr-FR"/>
        </w:rPr>
        <w:t xml:space="preserve">mployeurs. Suivant les calculs de l’Inspection générale de la sécurité sociale, le montant en question s’élève à 30 millions d’euros. </w:t>
      </w:r>
    </w:p>
    <w:p w:rsidR="00C22BAB" w:rsidRPr="00C22BAB" w:rsidRDefault="00C22BAB" w:rsidP="00C22BAB">
      <w:pPr>
        <w:spacing w:after="0" w:line="276" w:lineRule="auto"/>
        <w:jc w:val="both"/>
        <w:rPr>
          <w:rFonts w:ascii="Arial" w:hAnsi="Arial" w:cs="Arial"/>
          <w:lang w:val="fr-FR"/>
        </w:rPr>
      </w:pPr>
    </w:p>
    <w:p w:rsidR="00C22BAB" w:rsidRPr="00C22BAB" w:rsidRDefault="00C22BAB" w:rsidP="00C22BAB">
      <w:pPr>
        <w:spacing w:after="0" w:line="276" w:lineRule="auto"/>
        <w:jc w:val="both"/>
        <w:rPr>
          <w:rFonts w:ascii="Arial" w:hAnsi="Arial" w:cs="Arial"/>
          <w:lang w:val="fr-FR"/>
        </w:rPr>
      </w:pPr>
      <w:r w:rsidRPr="00C22BAB">
        <w:rPr>
          <w:rFonts w:ascii="Arial" w:hAnsi="Arial" w:cs="Arial"/>
          <w:lang w:val="fr-FR"/>
        </w:rPr>
        <w:t xml:space="preserve">Afin de limiter l’impact sur les employeurs, il est prévu que l’État récupère le montant en question sur trois exercices budgétaires, en l’occurrence 2021, 2022 et 2023, par une adaptation du taux de cotisation moyen des employeurs dans la Mutualité des employeurs pour la période visée. La modification légale y afférente est prévue dans le projet de loi concernant le budget des recettes et des dépenses de l’État pour l’exercice 2021. </w:t>
      </w:r>
    </w:p>
    <w:p w:rsidR="00C22BAB" w:rsidRPr="00C22BAB" w:rsidRDefault="00C22BAB" w:rsidP="00C22BAB">
      <w:pPr>
        <w:spacing w:after="0" w:line="276" w:lineRule="auto"/>
        <w:jc w:val="both"/>
        <w:rPr>
          <w:rFonts w:ascii="Arial" w:hAnsi="Arial" w:cs="Arial"/>
          <w:lang w:val="fr-FR"/>
        </w:rPr>
      </w:pPr>
    </w:p>
    <w:p w:rsidR="00CF5670" w:rsidRPr="00CF5670" w:rsidRDefault="00C22BAB" w:rsidP="00C22BAB">
      <w:pPr>
        <w:spacing w:after="0" w:line="276" w:lineRule="auto"/>
        <w:jc w:val="both"/>
        <w:rPr>
          <w:rFonts w:ascii="Arial" w:hAnsi="Arial" w:cs="Arial"/>
          <w:lang w:val="fr-FR"/>
        </w:rPr>
      </w:pPr>
      <w:r w:rsidRPr="00C22BAB">
        <w:rPr>
          <w:rFonts w:ascii="Arial" w:hAnsi="Arial" w:cs="Arial"/>
          <w:lang w:val="fr-FR"/>
        </w:rPr>
        <w:t xml:space="preserve">En conclusion, la dotation financière nette de l’État pour les mesures précitées s’élèvera </w:t>
      </w:r>
      <w:r w:rsidRPr="00832421">
        <w:rPr>
          <w:rFonts w:ascii="Arial" w:hAnsi="Arial" w:cs="Arial"/>
          <w:i/>
          <w:iCs/>
          <w:lang w:val="fr-FR"/>
        </w:rPr>
        <w:t>in fine</w:t>
      </w:r>
      <w:r w:rsidRPr="00C22BAB">
        <w:rPr>
          <w:rFonts w:ascii="Arial" w:hAnsi="Arial" w:cs="Arial"/>
          <w:lang w:val="fr-FR"/>
        </w:rPr>
        <w:t xml:space="preserve"> à 356 millions d’euros.</w:t>
      </w:r>
    </w:p>
    <w:p w:rsidR="00652E73" w:rsidRPr="00352C09" w:rsidRDefault="00652E73" w:rsidP="00CF5670">
      <w:pPr>
        <w:jc w:val="both"/>
        <w:rPr>
          <w:rFonts w:ascii="Arial" w:eastAsia="Times New Roman" w:hAnsi="Arial" w:cs="Arial"/>
          <w:lang w:val="fr-CH"/>
        </w:rPr>
      </w:pPr>
    </w:p>
    <w:p w:rsidR="00206B41" w:rsidRPr="00206B41" w:rsidRDefault="00206B41" w:rsidP="00A26128">
      <w:pPr>
        <w:pStyle w:val="Default"/>
        <w:jc w:val="right"/>
      </w:pPr>
    </w:p>
    <w:sectPr w:rsidR="00206B41" w:rsidRPr="00206B4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7BB" w:rsidRDefault="001267BB" w:rsidP="008F40EA">
      <w:pPr>
        <w:spacing w:after="0" w:line="240" w:lineRule="auto"/>
      </w:pPr>
      <w:r>
        <w:separator/>
      </w:r>
    </w:p>
  </w:endnote>
  <w:endnote w:type="continuationSeparator" w:id="0">
    <w:p w:rsidR="001267BB" w:rsidRDefault="001267BB" w:rsidP="008F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7A87" w:usb1="80000000" w:usb2="00000008"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EA" w:rsidRDefault="008F40EA">
    <w:pPr>
      <w:pStyle w:val="Pieddepage"/>
      <w:jc w:val="right"/>
    </w:pPr>
    <w:r>
      <w:fldChar w:fldCharType="begin"/>
    </w:r>
    <w:r>
      <w:instrText>PAGE   \* MERGEFORMAT</w:instrText>
    </w:r>
    <w:r>
      <w:fldChar w:fldCharType="separate"/>
    </w:r>
    <w:r w:rsidR="008043AB" w:rsidRPr="008043AB">
      <w:rPr>
        <w:noProof/>
        <w:lang w:val="fr-FR"/>
      </w:rPr>
      <w:t>1</w:t>
    </w:r>
    <w:r>
      <w:fldChar w:fldCharType="end"/>
    </w:r>
  </w:p>
  <w:p w:rsidR="008F40EA" w:rsidRDefault="008F40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7BB" w:rsidRDefault="001267BB" w:rsidP="008F40EA">
      <w:pPr>
        <w:spacing w:after="0" w:line="240" w:lineRule="auto"/>
      </w:pPr>
      <w:r>
        <w:separator/>
      </w:r>
    </w:p>
  </w:footnote>
  <w:footnote w:type="continuationSeparator" w:id="0">
    <w:p w:rsidR="001267BB" w:rsidRDefault="001267BB" w:rsidP="008F4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60B2F"/>
    <w:multiLevelType w:val="hybridMultilevel"/>
    <w:tmpl w:val="0264FA28"/>
    <w:lvl w:ilvl="0" w:tplc="84E6E0D6">
      <w:start w:val="1"/>
      <w:numFmt w:val="lowerLetter"/>
      <w:lvlText w:val="%1)"/>
      <w:lvlJc w:val="left"/>
      <w:pPr>
        <w:ind w:left="720" w:hanging="360"/>
      </w:pPr>
      <w:rPr>
        <w:rFonts w:hint="default"/>
        <w:strike/>
        <w:u w:val="singl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7D292E"/>
    <w:multiLevelType w:val="hybridMultilevel"/>
    <w:tmpl w:val="A59610CC"/>
    <w:lvl w:ilvl="0" w:tplc="F5DCA4D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72D"/>
    <w:rsid w:val="00027F5E"/>
    <w:rsid w:val="000406A6"/>
    <w:rsid w:val="000539F3"/>
    <w:rsid w:val="00054070"/>
    <w:rsid w:val="00056745"/>
    <w:rsid w:val="0006210F"/>
    <w:rsid w:val="0011700C"/>
    <w:rsid w:val="001267BB"/>
    <w:rsid w:val="0012690A"/>
    <w:rsid w:val="00194364"/>
    <w:rsid w:val="001956A1"/>
    <w:rsid w:val="00206B41"/>
    <w:rsid w:val="00225512"/>
    <w:rsid w:val="002B2352"/>
    <w:rsid w:val="002C20F1"/>
    <w:rsid w:val="00321F9A"/>
    <w:rsid w:val="003415E6"/>
    <w:rsid w:val="00352C09"/>
    <w:rsid w:val="003773E0"/>
    <w:rsid w:val="003B0D6F"/>
    <w:rsid w:val="003B20CA"/>
    <w:rsid w:val="00485669"/>
    <w:rsid w:val="00493CA7"/>
    <w:rsid w:val="004C5910"/>
    <w:rsid w:val="004C6D0F"/>
    <w:rsid w:val="00530804"/>
    <w:rsid w:val="00542E75"/>
    <w:rsid w:val="00554569"/>
    <w:rsid w:val="005672C6"/>
    <w:rsid w:val="00583CA7"/>
    <w:rsid w:val="00652E73"/>
    <w:rsid w:val="0066251B"/>
    <w:rsid w:val="00663592"/>
    <w:rsid w:val="00675D82"/>
    <w:rsid w:val="0068513D"/>
    <w:rsid w:val="00692ECA"/>
    <w:rsid w:val="0069371C"/>
    <w:rsid w:val="006A5966"/>
    <w:rsid w:val="006E17A4"/>
    <w:rsid w:val="006F53FF"/>
    <w:rsid w:val="006F7586"/>
    <w:rsid w:val="0071100D"/>
    <w:rsid w:val="0073256A"/>
    <w:rsid w:val="00752D25"/>
    <w:rsid w:val="0076339C"/>
    <w:rsid w:val="0077691F"/>
    <w:rsid w:val="007E5536"/>
    <w:rsid w:val="008043AB"/>
    <w:rsid w:val="00807DEB"/>
    <w:rsid w:val="008263BB"/>
    <w:rsid w:val="00827AE1"/>
    <w:rsid w:val="00832421"/>
    <w:rsid w:val="008324C4"/>
    <w:rsid w:val="00845B5E"/>
    <w:rsid w:val="00847557"/>
    <w:rsid w:val="008534CD"/>
    <w:rsid w:val="008B7CD8"/>
    <w:rsid w:val="008C261E"/>
    <w:rsid w:val="008C5270"/>
    <w:rsid w:val="008F40EA"/>
    <w:rsid w:val="00901574"/>
    <w:rsid w:val="00906103"/>
    <w:rsid w:val="00944EC0"/>
    <w:rsid w:val="0097173C"/>
    <w:rsid w:val="00995144"/>
    <w:rsid w:val="009A1249"/>
    <w:rsid w:val="009C0735"/>
    <w:rsid w:val="009C6ABD"/>
    <w:rsid w:val="009D2E30"/>
    <w:rsid w:val="009E2D79"/>
    <w:rsid w:val="00A26128"/>
    <w:rsid w:val="00A65052"/>
    <w:rsid w:val="00AA0BAA"/>
    <w:rsid w:val="00AB4B6A"/>
    <w:rsid w:val="00AB5448"/>
    <w:rsid w:val="00AC5883"/>
    <w:rsid w:val="00AD62C5"/>
    <w:rsid w:val="00B20076"/>
    <w:rsid w:val="00B27C10"/>
    <w:rsid w:val="00B441A1"/>
    <w:rsid w:val="00B60A4C"/>
    <w:rsid w:val="00B90025"/>
    <w:rsid w:val="00BA4C2E"/>
    <w:rsid w:val="00BC7B2C"/>
    <w:rsid w:val="00BD406C"/>
    <w:rsid w:val="00C22BAB"/>
    <w:rsid w:val="00C436C2"/>
    <w:rsid w:val="00C649C1"/>
    <w:rsid w:val="00C8565E"/>
    <w:rsid w:val="00CA1B84"/>
    <w:rsid w:val="00CA7979"/>
    <w:rsid w:val="00CB372D"/>
    <w:rsid w:val="00CC235B"/>
    <w:rsid w:val="00CD1911"/>
    <w:rsid w:val="00CF5670"/>
    <w:rsid w:val="00D17F65"/>
    <w:rsid w:val="00D4502F"/>
    <w:rsid w:val="00D61680"/>
    <w:rsid w:val="00D866B6"/>
    <w:rsid w:val="00D910DB"/>
    <w:rsid w:val="00DB13A8"/>
    <w:rsid w:val="00E04208"/>
    <w:rsid w:val="00E55B97"/>
    <w:rsid w:val="00E86202"/>
    <w:rsid w:val="00EC0145"/>
    <w:rsid w:val="00EC4D75"/>
    <w:rsid w:val="00F55158"/>
    <w:rsid w:val="00FA2891"/>
    <w:rsid w:val="00FC5A52"/>
    <w:rsid w:val="00FF707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A882CF6-610A-4ED0-933A-DB237251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2D"/>
    <w:pPr>
      <w:spacing w:after="160" w:line="25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B372D"/>
    <w:pPr>
      <w:autoSpaceDE w:val="0"/>
      <w:autoSpaceDN w:val="0"/>
      <w:adjustRightInd w:val="0"/>
    </w:pPr>
    <w:rPr>
      <w:rFonts w:ascii="Times New Roman" w:hAnsi="Times New Roman"/>
      <w:color w:val="000000"/>
      <w:sz w:val="24"/>
      <w:szCs w:val="24"/>
      <w:lang w:eastAsia="en-US"/>
    </w:rPr>
  </w:style>
  <w:style w:type="paragraph" w:customStyle="1" w:styleId="Pa11">
    <w:name w:val="Pa11"/>
    <w:basedOn w:val="Default"/>
    <w:next w:val="Default"/>
    <w:uiPriority w:val="99"/>
    <w:rsid w:val="00CB372D"/>
    <w:pPr>
      <w:spacing w:line="201" w:lineRule="atLeast"/>
    </w:pPr>
    <w:rPr>
      <w:color w:val="auto"/>
    </w:rPr>
  </w:style>
  <w:style w:type="paragraph" w:customStyle="1" w:styleId="Pa5">
    <w:name w:val="Pa5"/>
    <w:basedOn w:val="Default"/>
    <w:next w:val="Default"/>
    <w:uiPriority w:val="99"/>
    <w:rsid w:val="00995144"/>
    <w:pPr>
      <w:spacing w:line="201" w:lineRule="atLeast"/>
    </w:pPr>
    <w:rPr>
      <w:color w:val="auto"/>
    </w:rPr>
  </w:style>
  <w:style w:type="paragraph" w:customStyle="1" w:styleId="Pa10">
    <w:name w:val="Pa10"/>
    <w:basedOn w:val="Default"/>
    <w:next w:val="Default"/>
    <w:uiPriority w:val="99"/>
    <w:rsid w:val="00995144"/>
    <w:pPr>
      <w:spacing w:line="221" w:lineRule="atLeast"/>
    </w:pPr>
    <w:rPr>
      <w:color w:val="auto"/>
    </w:rPr>
  </w:style>
  <w:style w:type="paragraph" w:customStyle="1" w:styleId="Pa6">
    <w:name w:val="Pa6"/>
    <w:basedOn w:val="Default"/>
    <w:next w:val="Default"/>
    <w:uiPriority w:val="99"/>
    <w:rsid w:val="00995144"/>
    <w:pPr>
      <w:spacing w:line="201" w:lineRule="atLeast"/>
    </w:pPr>
    <w:rPr>
      <w:color w:val="auto"/>
    </w:rPr>
  </w:style>
  <w:style w:type="paragraph" w:customStyle="1" w:styleId="Pa16">
    <w:name w:val="Pa16"/>
    <w:basedOn w:val="Default"/>
    <w:next w:val="Default"/>
    <w:uiPriority w:val="99"/>
    <w:rsid w:val="00995144"/>
    <w:pPr>
      <w:spacing w:line="201" w:lineRule="atLeast"/>
    </w:pPr>
    <w:rPr>
      <w:color w:val="auto"/>
    </w:rPr>
  </w:style>
  <w:style w:type="paragraph" w:customStyle="1" w:styleId="Pa17">
    <w:name w:val="Pa17"/>
    <w:basedOn w:val="Default"/>
    <w:next w:val="Default"/>
    <w:uiPriority w:val="99"/>
    <w:rsid w:val="00995144"/>
    <w:pPr>
      <w:spacing w:line="201" w:lineRule="atLeast"/>
    </w:pPr>
    <w:rPr>
      <w:color w:val="auto"/>
    </w:rPr>
  </w:style>
  <w:style w:type="paragraph" w:customStyle="1" w:styleId="Pa18">
    <w:name w:val="Pa18"/>
    <w:basedOn w:val="Default"/>
    <w:next w:val="Default"/>
    <w:uiPriority w:val="99"/>
    <w:rsid w:val="00995144"/>
    <w:pPr>
      <w:spacing w:line="201" w:lineRule="atLeast"/>
    </w:pPr>
    <w:rPr>
      <w:color w:val="auto"/>
    </w:rPr>
  </w:style>
  <w:style w:type="paragraph" w:customStyle="1" w:styleId="Pa4">
    <w:name w:val="Pa4"/>
    <w:basedOn w:val="Default"/>
    <w:next w:val="Default"/>
    <w:uiPriority w:val="99"/>
    <w:rsid w:val="00995144"/>
    <w:pPr>
      <w:spacing w:line="201" w:lineRule="atLeast"/>
    </w:pPr>
    <w:rPr>
      <w:color w:val="auto"/>
    </w:rPr>
  </w:style>
  <w:style w:type="paragraph" w:customStyle="1" w:styleId="Pa19">
    <w:name w:val="Pa19"/>
    <w:basedOn w:val="Default"/>
    <w:next w:val="Default"/>
    <w:uiPriority w:val="99"/>
    <w:rsid w:val="00995144"/>
    <w:pPr>
      <w:spacing w:line="201" w:lineRule="atLeast"/>
    </w:pPr>
    <w:rPr>
      <w:color w:val="auto"/>
    </w:rPr>
  </w:style>
  <w:style w:type="paragraph" w:customStyle="1" w:styleId="Pa20">
    <w:name w:val="Pa20"/>
    <w:basedOn w:val="Default"/>
    <w:next w:val="Default"/>
    <w:uiPriority w:val="99"/>
    <w:rsid w:val="00995144"/>
    <w:pPr>
      <w:spacing w:line="201" w:lineRule="atLeast"/>
    </w:pPr>
    <w:rPr>
      <w:color w:val="auto"/>
    </w:rPr>
  </w:style>
  <w:style w:type="paragraph" w:customStyle="1" w:styleId="Pa21">
    <w:name w:val="Pa21"/>
    <w:basedOn w:val="Default"/>
    <w:next w:val="Default"/>
    <w:uiPriority w:val="99"/>
    <w:rsid w:val="00995144"/>
    <w:pPr>
      <w:spacing w:line="201" w:lineRule="atLeast"/>
    </w:pPr>
    <w:rPr>
      <w:color w:val="auto"/>
    </w:rPr>
  </w:style>
  <w:style w:type="paragraph" w:customStyle="1" w:styleId="Pa22">
    <w:name w:val="Pa22"/>
    <w:basedOn w:val="Default"/>
    <w:next w:val="Default"/>
    <w:uiPriority w:val="99"/>
    <w:rsid w:val="00995144"/>
    <w:pPr>
      <w:spacing w:line="201" w:lineRule="atLeast"/>
    </w:pPr>
    <w:rPr>
      <w:color w:val="auto"/>
    </w:rPr>
  </w:style>
  <w:style w:type="paragraph" w:customStyle="1" w:styleId="Pa23">
    <w:name w:val="Pa23"/>
    <w:basedOn w:val="Default"/>
    <w:next w:val="Default"/>
    <w:uiPriority w:val="99"/>
    <w:rsid w:val="00995144"/>
    <w:pPr>
      <w:spacing w:line="201" w:lineRule="atLeast"/>
    </w:pPr>
    <w:rPr>
      <w:color w:val="auto"/>
    </w:rPr>
  </w:style>
  <w:style w:type="paragraph" w:styleId="Textedebulles">
    <w:name w:val="Balloon Text"/>
    <w:basedOn w:val="Normal"/>
    <w:link w:val="TextedebullesCar"/>
    <w:uiPriority w:val="99"/>
    <w:semiHidden/>
    <w:unhideWhenUsed/>
    <w:rsid w:val="008F40E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F40EA"/>
    <w:rPr>
      <w:rFonts w:ascii="Segoe UI" w:hAnsi="Segoe UI" w:cs="Segoe UI"/>
      <w:sz w:val="18"/>
      <w:szCs w:val="18"/>
    </w:rPr>
  </w:style>
  <w:style w:type="paragraph" w:styleId="En-tte">
    <w:name w:val="header"/>
    <w:basedOn w:val="Normal"/>
    <w:link w:val="En-tteCar"/>
    <w:uiPriority w:val="99"/>
    <w:unhideWhenUsed/>
    <w:rsid w:val="008F40EA"/>
    <w:pPr>
      <w:tabs>
        <w:tab w:val="center" w:pos="4536"/>
        <w:tab w:val="right" w:pos="9072"/>
      </w:tabs>
      <w:spacing w:after="0" w:line="240" w:lineRule="auto"/>
    </w:pPr>
  </w:style>
  <w:style w:type="character" w:customStyle="1" w:styleId="En-tteCar">
    <w:name w:val="En-tête Car"/>
    <w:basedOn w:val="Policepardfaut"/>
    <w:link w:val="En-tte"/>
    <w:uiPriority w:val="99"/>
    <w:rsid w:val="008F40EA"/>
  </w:style>
  <w:style w:type="paragraph" w:styleId="Pieddepage">
    <w:name w:val="footer"/>
    <w:basedOn w:val="Normal"/>
    <w:link w:val="PieddepageCar"/>
    <w:uiPriority w:val="99"/>
    <w:unhideWhenUsed/>
    <w:rsid w:val="008F4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0EA"/>
  </w:style>
  <w:style w:type="paragraph" w:styleId="Paragraphedeliste">
    <w:name w:val="List Paragraph"/>
    <w:basedOn w:val="Normal"/>
    <w:uiPriority w:val="34"/>
    <w:qFormat/>
    <w:rsid w:val="00FC5A52"/>
    <w:pPr>
      <w:spacing w:after="0" w:line="240" w:lineRule="auto"/>
      <w:ind w:left="720"/>
      <w:contextualSpacing/>
    </w:pPr>
    <w:rPr>
      <w:rFonts w:ascii="Times New Roman" w:eastAsia="Times New Roman" w:hAnsi="Times New Roman"/>
      <w:szCs w:val="20"/>
      <w:lang w:val="fr-FR" w:eastAsia="fr-FR"/>
    </w:rPr>
  </w:style>
  <w:style w:type="paragraph" w:customStyle="1" w:styleId="styledinfoboxdescription-sc-1kbhg0y-4">
    <w:name w:val="styled__infoboxdescription-sc-1kbhg0y-4"/>
    <w:basedOn w:val="Normal"/>
    <w:rsid w:val="00FC5A52"/>
    <w:pPr>
      <w:spacing w:before="100" w:beforeAutospacing="1" w:after="100" w:afterAutospacing="1" w:line="240" w:lineRule="auto"/>
    </w:pPr>
    <w:rPr>
      <w:rFonts w:ascii="Times New Roman" w:eastAsia="Times New Roman" w:hAnsi="Times New Roman"/>
      <w:sz w:val="24"/>
      <w:szCs w:val="24"/>
      <w:lang w:val="fr-CH" w:eastAsia="fr-CH"/>
    </w:rPr>
  </w:style>
  <w:style w:type="paragraph" w:styleId="NormalWeb">
    <w:name w:val="Normal (Web)"/>
    <w:basedOn w:val="Normal"/>
    <w:uiPriority w:val="99"/>
    <w:unhideWhenUsed/>
    <w:rsid w:val="004C5910"/>
    <w:pPr>
      <w:spacing w:before="100" w:beforeAutospacing="1" w:after="100" w:afterAutospacing="1" w:line="240" w:lineRule="auto"/>
    </w:pPr>
    <w:rPr>
      <w:rFonts w:ascii="Times" w:hAnsi="Times"/>
      <w:sz w:val="20"/>
      <w:szCs w:val="20"/>
      <w:lang w:val="de-LU" w:eastAsia="de-DE"/>
    </w:rPr>
  </w:style>
  <w:style w:type="paragraph" w:styleId="Notedebasdepage">
    <w:name w:val="footnote text"/>
    <w:basedOn w:val="Normal"/>
    <w:link w:val="NotedebasdepageCar"/>
    <w:uiPriority w:val="99"/>
    <w:unhideWhenUsed/>
    <w:rsid w:val="008324C4"/>
    <w:pPr>
      <w:spacing w:after="0" w:line="240" w:lineRule="auto"/>
    </w:pPr>
    <w:rPr>
      <w:rFonts w:ascii="Times New Roman" w:eastAsia="Arial Unicode MS" w:hAnsi="Arial Unicode MS" w:cs="Arial Unicode MS"/>
      <w:color w:val="000000"/>
      <w:sz w:val="20"/>
      <w:szCs w:val="20"/>
      <w:u w:color="000000"/>
      <w:lang w:val="en-US"/>
    </w:rPr>
  </w:style>
  <w:style w:type="character" w:customStyle="1" w:styleId="NotedebasdepageCar">
    <w:name w:val="Note de bas de page Car"/>
    <w:link w:val="Notedebasdepage"/>
    <w:uiPriority w:val="99"/>
    <w:rsid w:val="008324C4"/>
    <w:rPr>
      <w:rFonts w:ascii="Times New Roman" w:eastAsia="Arial Unicode MS" w:hAnsi="Arial Unicode MS" w:cs="Arial Unicode MS"/>
      <w:color w:val="000000"/>
      <w:sz w:val="20"/>
      <w:szCs w:val="20"/>
      <w:u w:color="000000"/>
      <w:lang w:val="en-US"/>
    </w:rPr>
  </w:style>
  <w:style w:type="character" w:styleId="Appelnotedebasdep">
    <w:name w:val="footnote reference"/>
    <w:uiPriority w:val="99"/>
    <w:unhideWhenUsed/>
    <w:rsid w:val="008324C4"/>
    <w:rPr>
      <w:vertAlign w:val="superscript"/>
    </w:rPr>
  </w:style>
  <w:style w:type="character" w:customStyle="1" w:styleId="st">
    <w:name w:val="st"/>
    <w:rsid w:val="00321F9A"/>
  </w:style>
  <w:style w:type="paragraph" w:styleId="Rvision">
    <w:name w:val="Revision"/>
    <w:hidden/>
    <w:uiPriority w:val="99"/>
    <w:semiHidden/>
    <w:rsid w:val="00027F5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3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DP7678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7678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/sftpecos/Dossiers_parlementaires/7678/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514911F-20D7-4CEE-B032-05CA4D0D4AE6}"/>
</file>

<file path=customXml/itemProps2.xml><?xml version="1.0" encoding="utf-8"?>
<ds:datastoreItem xmlns:ds="http://schemas.openxmlformats.org/officeDocument/2006/customXml" ds:itemID="{AD88D88E-AF79-4A48-B3AA-8D02F23982B1}"/>
</file>

<file path=customXml/itemProps3.xml><?xml version="1.0" encoding="utf-8"?>
<ds:datastoreItem xmlns:ds="http://schemas.openxmlformats.org/officeDocument/2006/customXml" ds:itemID="{DFD3791F-E732-4032-974B-95104E39093D}"/>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3286</Characters>
  <Application>Microsoft Office Word</Application>
  <DocSecurity>4</DocSecurity>
  <Lines>27</Lines>
  <Paragraphs>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2018-02-16T15:47:00Z</cp:lastPrinted>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