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DC4482">
        <w:rPr>
          <w:rFonts w:ascii="Arial" w:hAnsi="Arial" w:cs="Arial"/>
          <w:b/>
        </w:rPr>
        <w:t>7</w:t>
      </w:r>
      <w:r w:rsidR="008174FF">
        <w:rPr>
          <w:rFonts w:ascii="Arial" w:hAnsi="Arial" w:cs="Arial"/>
          <w:b/>
        </w:rPr>
        <w:t>5</w:t>
      </w:r>
      <w:r w:rsidR="00463738">
        <w:rPr>
          <w:rFonts w:ascii="Arial" w:hAnsi="Arial" w:cs="Arial"/>
          <w:b/>
        </w:rPr>
        <w:t>71</w:t>
      </w:r>
      <w:r w:rsidRPr="00A94031">
        <w:rPr>
          <w:rFonts w:ascii="Arial" w:hAnsi="Arial" w:cs="Arial"/>
          <w:b/>
        </w:rPr>
        <w:tab/>
      </w:r>
    </w:p>
    <w:p w:rsidR="00791AA4" w:rsidRDefault="00791AA4" w:rsidP="00791AA4">
      <w:pPr>
        <w:jc w:val="center"/>
        <w:rPr>
          <w:rFonts w:ascii="Arial" w:hAnsi="Arial" w:cs="Arial"/>
          <w:b/>
          <w:sz w:val="22"/>
          <w:szCs w:val="22"/>
        </w:rPr>
      </w:pPr>
    </w:p>
    <w:p w:rsidR="00593EEF" w:rsidRPr="00593EEF" w:rsidRDefault="00593EEF" w:rsidP="00593EEF">
      <w:pPr>
        <w:tabs>
          <w:tab w:val="left" w:pos="1701"/>
        </w:tabs>
        <w:autoSpaceDE w:val="0"/>
        <w:autoSpaceDN w:val="0"/>
        <w:adjustRightInd w:val="0"/>
        <w:ind w:left="1440" w:right="-2" w:hanging="1440"/>
        <w:jc w:val="center"/>
        <w:rPr>
          <w:rFonts w:ascii="Arial" w:hAnsi="Arial" w:cs="Arial"/>
          <w:b/>
        </w:rPr>
      </w:pPr>
      <w:r w:rsidRPr="00593EEF">
        <w:rPr>
          <w:rFonts w:ascii="Arial" w:hAnsi="Arial" w:cs="Arial"/>
          <w:b/>
        </w:rPr>
        <w:t>PROJET DE LOI</w:t>
      </w:r>
    </w:p>
    <w:p w:rsidR="00593EEF" w:rsidRPr="00593EEF" w:rsidRDefault="00593EEF" w:rsidP="00593EEF">
      <w:pPr>
        <w:rPr>
          <w:rFonts w:cs="Arial"/>
          <w:b/>
        </w:rPr>
      </w:pPr>
    </w:p>
    <w:p w:rsidR="000C7EF8" w:rsidRPr="00FC0E19" w:rsidRDefault="000C7EF8" w:rsidP="000C7EF8">
      <w:pPr>
        <w:jc w:val="center"/>
        <w:rPr>
          <w:rFonts w:ascii="Arial" w:hAnsi="Arial" w:cs="Arial"/>
          <w:b/>
        </w:rPr>
      </w:pPr>
      <w:r w:rsidRPr="00FC0E19">
        <w:rPr>
          <w:rFonts w:ascii="Arial" w:hAnsi="Arial" w:cs="Arial"/>
          <w:b/>
        </w:rPr>
        <w:t>portant introduction d’une mesure temporaire relative à l’application de l’article 12 de la loi modifiée du 19 juillet 2004 concernant l’aménagement communal et le développement urbain dans le cadre de la lutte contre le Covid-19</w:t>
      </w:r>
    </w:p>
    <w:p w:rsidR="0004332C" w:rsidRDefault="0004332C" w:rsidP="00DC4482">
      <w:pPr>
        <w:spacing w:after="200" w:line="252" w:lineRule="auto"/>
        <w:jc w:val="center"/>
        <w:rPr>
          <w:rFonts w:ascii="Arial" w:hAnsi="Arial" w:cs="Arial"/>
          <w:b/>
          <w:sz w:val="22"/>
          <w:szCs w:val="22"/>
          <w:lang w:eastAsia="en-US"/>
        </w:rPr>
      </w:pPr>
    </w:p>
    <w:p w:rsidR="0027627F" w:rsidRDefault="0027627F" w:rsidP="00DC4482">
      <w:pPr>
        <w:spacing w:after="200" w:line="252" w:lineRule="auto"/>
        <w:jc w:val="center"/>
        <w:rPr>
          <w:rFonts w:ascii="Arial" w:hAnsi="Arial" w:cs="Arial"/>
          <w:b/>
          <w:sz w:val="22"/>
          <w:szCs w:val="22"/>
          <w:lang w:eastAsia="en-US"/>
        </w:rPr>
      </w:pPr>
    </w:p>
    <w:p w:rsidR="000C7EF8" w:rsidRPr="00303CBD" w:rsidRDefault="000C7EF8" w:rsidP="000C7EF8">
      <w:pPr>
        <w:jc w:val="both"/>
        <w:rPr>
          <w:rFonts w:ascii="Arial" w:hAnsi="Arial" w:cs="Arial"/>
          <w:sz w:val="22"/>
          <w:szCs w:val="22"/>
        </w:rPr>
      </w:pPr>
      <w:r w:rsidRPr="00303CBD">
        <w:rPr>
          <w:rFonts w:ascii="Arial" w:hAnsi="Arial" w:cs="Arial"/>
          <w:sz w:val="22"/>
          <w:szCs w:val="22"/>
        </w:rPr>
        <w:t xml:space="preserve">Le projet de loi </w:t>
      </w:r>
      <w:r>
        <w:rPr>
          <w:rFonts w:ascii="Arial" w:hAnsi="Arial" w:cs="Arial"/>
          <w:sz w:val="22"/>
          <w:szCs w:val="22"/>
        </w:rPr>
        <w:t xml:space="preserve">a pour objet d’introduire </w:t>
      </w:r>
      <w:r w:rsidRPr="00303CBD">
        <w:rPr>
          <w:rFonts w:ascii="Arial" w:hAnsi="Arial" w:cs="Arial"/>
          <w:sz w:val="22"/>
          <w:szCs w:val="22"/>
        </w:rPr>
        <w:t xml:space="preserve">une mesure temporaire complémentaire à la loi modifiée du 19 juillet 2004 concernant l’aménagement communal </w:t>
      </w:r>
      <w:r>
        <w:rPr>
          <w:rFonts w:ascii="Arial" w:hAnsi="Arial" w:cs="Arial"/>
          <w:sz w:val="22"/>
          <w:szCs w:val="22"/>
        </w:rPr>
        <w:t xml:space="preserve">et le développement urbain pour </w:t>
      </w:r>
      <w:r w:rsidRPr="00303CBD">
        <w:rPr>
          <w:rFonts w:ascii="Arial" w:hAnsi="Arial" w:cs="Arial"/>
          <w:sz w:val="22"/>
          <w:szCs w:val="22"/>
        </w:rPr>
        <w:t>adapter aux réalités de la pandémie COVID-19 le fonctionnement des réunions d’information publiques avec la population que le collège des bourgmestre et échevins doit organiser dans les quinze jours suivant la publication du dépôt du projet d’aménagement général dans le cadre de la procédure d’adoption des plans d’aménagement général des communes.</w:t>
      </w:r>
    </w:p>
    <w:p w:rsidR="000C7EF8" w:rsidRPr="00303CBD" w:rsidRDefault="000C7EF8" w:rsidP="000C7EF8">
      <w:pPr>
        <w:jc w:val="both"/>
        <w:rPr>
          <w:rFonts w:ascii="Arial" w:hAnsi="Arial" w:cs="Arial"/>
          <w:sz w:val="22"/>
          <w:szCs w:val="22"/>
        </w:rPr>
      </w:pPr>
    </w:p>
    <w:p w:rsidR="000C7EF8" w:rsidRPr="00303CBD" w:rsidRDefault="000C7EF8" w:rsidP="000C7EF8">
      <w:pPr>
        <w:jc w:val="both"/>
        <w:rPr>
          <w:rFonts w:ascii="Arial" w:hAnsi="Arial" w:cs="Arial"/>
          <w:sz w:val="22"/>
          <w:szCs w:val="22"/>
        </w:rPr>
      </w:pPr>
      <w:r w:rsidRPr="00303CBD">
        <w:rPr>
          <w:rFonts w:ascii="Arial" w:hAnsi="Arial" w:cs="Arial"/>
          <w:sz w:val="22"/>
          <w:szCs w:val="22"/>
        </w:rPr>
        <w:t>Cette mesure temporaire permettra d’organiser les réunions d’information visées à l’article 12 de ladite loi en recourant à des moyens de transmission électronique en direct et de manière interactive, permettant la communication entre la population et le collège des bourgmestre et échevins pendant la réunion.</w:t>
      </w:r>
    </w:p>
    <w:p w:rsidR="000C7EF8" w:rsidRPr="00303CBD" w:rsidRDefault="000C7EF8" w:rsidP="000C7EF8">
      <w:pPr>
        <w:jc w:val="both"/>
        <w:rPr>
          <w:rFonts w:ascii="Arial" w:hAnsi="Arial" w:cs="Arial"/>
          <w:sz w:val="22"/>
          <w:szCs w:val="22"/>
        </w:rPr>
      </w:pPr>
    </w:p>
    <w:p w:rsidR="000C7EF8" w:rsidRPr="00303CBD" w:rsidRDefault="000C7EF8" w:rsidP="000C7EF8">
      <w:pPr>
        <w:jc w:val="both"/>
        <w:rPr>
          <w:rFonts w:ascii="Arial" w:hAnsi="Arial" w:cs="Arial"/>
          <w:sz w:val="22"/>
          <w:szCs w:val="22"/>
        </w:rPr>
      </w:pPr>
      <w:r w:rsidRPr="00303CBD">
        <w:rPr>
          <w:rFonts w:ascii="Arial" w:hAnsi="Arial" w:cs="Arial"/>
          <w:sz w:val="22"/>
          <w:szCs w:val="22"/>
        </w:rPr>
        <w:t>Le collège des bourgmestre et échevins aura ainsi trois options</w:t>
      </w:r>
      <w:r>
        <w:rPr>
          <w:rFonts w:ascii="Arial" w:hAnsi="Arial" w:cs="Arial"/>
          <w:sz w:val="22"/>
          <w:szCs w:val="22"/>
        </w:rPr>
        <w:t>,</w:t>
      </w:r>
      <w:r w:rsidRPr="00303CBD">
        <w:rPr>
          <w:rFonts w:ascii="Arial" w:hAnsi="Arial" w:cs="Arial"/>
          <w:sz w:val="22"/>
          <w:szCs w:val="22"/>
        </w:rPr>
        <w:t xml:space="preserve"> en ce qui concerne l’organisation de la réunion d’information publique :</w:t>
      </w:r>
    </w:p>
    <w:p w:rsidR="000C7EF8" w:rsidRPr="00303CBD" w:rsidRDefault="000C7EF8" w:rsidP="000C7EF8">
      <w:pPr>
        <w:jc w:val="both"/>
        <w:rPr>
          <w:rFonts w:ascii="Arial" w:hAnsi="Arial" w:cs="Arial"/>
          <w:sz w:val="22"/>
          <w:szCs w:val="22"/>
        </w:rPr>
      </w:pPr>
      <w:r w:rsidRPr="00303CBD">
        <w:rPr>
          <w:rFonts w:ascii="Arial" w:hAnsi="Arial" w:cs="Arial"/>
          <w:sz w:val="22"/>
          <w:szCs w:val="22"/>
        </w:rPr>
        <w:t>•</w:t>
      </w:r>
      <w:r w:rsidRPr="00303CBD">
        <w:rPr>
          <w:rFonts w:ascii="Arial" w:hAnsi="Arial" w:cs="Arial"/>
          <w:sz w:val="22"/>
          <w:szCs w:val="22"/>
        </w:rPr>
        <w:tab/>
      </w:r>
      <w:r>
        <w:rPr>
          <w:rFonts w:ascii="Arial" w:hAnsi="Arial" w:cs="Arial"/>
          <w:sz w:val="22"/>
          <w:szCs w:val="22"/>
        </w:rPr>
        <w:t>l</w:t>
      </w:r>
      <w:r w:rsidRPr="00303CBD">
        <w:rPr>
          <w:rFonts w:ascii="Arial" w:hAnsi="Arial" w:cs="Arial"/>
          <w:sz w:val="22"/>
          <w:szCs w:val="22"/>
        </w:rPr>
        <w:t>a réunion classique nécessitant la présence physique des citoyens ;</w:t>
      </w:r>
    </w:p>
    <w:p w:rsidR="000C7EF8" w:rsidRPr="00303CBD" w:rsidRDefault="000C7EF8" w:rsidP="000C7EF8">
      <w:pPr>
        <w:jc w:val="both"/>
        <w:rPr>
          <w:rFonts w:ascii="Arial" w:hAnsi="Arial" w:cs="Arial"/>
          <w:sz w:val="22"/>
          <w:szCs w:val="22"/>
        </w:rPr>
      </w:pPr>
      <w:r w:rsidRPr="00303CBD">
        <w:rPr>
          <w:rFonts w:ascii="Arial" w:hAnsi="Arial" w:cs="Arial"/>
          <w:sz w:val="22"/>
          <w:szCs w:val="22"/>
        </w:rPr>
        <w:t>•</w:t>
      </w:r>
      <w:r w:rsidRPr="00303CBD">
        <w:rPr>
          <w:rFonts w:ascii="Arial" w:hAnsi="Arial" w:cs="Arial"/>
          <w:sz w:val="22"/>
          <w:szCs w:val="22"/>
        </w:rPr>
        <w:tab/>
      </w:r>
      <w:r>
        <w:rPr>
          <w:rFonts w:ascii="Arial" w:hAnsi="Arial" w:cs="Arial"/>
          <w:sz w:val="22"/>
          <w:szCs w:val="22"/>
        </w:rPr>
        <w:t>u</w:t>
      </w:r>
      <w:r w:rsidRPr="00303CBD">
        <w:rPr>
          <w:rFonts w:ascii="Arial" w:hAnsi="Arial" w:cs="Arial"/>
          <w:sz w:val="22"/>
          <w:szCs w:val="22"/>
        </w:rPr>
        <w:t>ne réunion organisée exclusivement par le biais d’un webinaire ;</w:t>
      </w:r>
    </w:p>
    <w:p w:rsidR="000C7EF8" w:rsidRPr="00303CBD" w:rsidRDefault="000C7EF8" w:rsidP="000C7EF8">
      <w:pPr>
        <w:jc w:val="both"/>
        <w:rPr>
          <w:rFonts w:ascii="Arial" w:hAnsi="Arial" w:cs="Arial"/>
          <w:sz w:val="22"/>
          <w:szCs w:val="22"/>
        </w:rPr>
      </w:pPr>
      <w:r w:rsidRPr="00303CBD">
        <w:rPr>
          <w:rFonts w:ascii="Arial" w:hAnsi="Arial" w:cs="Arial"/>
          <w:sz w:val="22"/>
          <w:szCs w:val="22"/>
        </w:rPr>
        <w:t>•</w:t>
      </w:r>
      <w:r w:rsidRPr="00303CBD">
        <w:rPr>
          <w:rFonts w:ascii="Arial" w:hAnsi="Arial" w:cs="Arial"/>
          <w:sz w:val="22"/>
          <w:szCs w:val="22"/>
        </w:rPr>
        <w:tab/>
      </w:r>
      <w:r>
        <w:rPr>
          <w:rFonts w:ascii="Arial" w:hAnsi="Arial" w:cs="Arial"/>
          <w:sz w:val="22"/>
          <w:szCs w:val="22"/>
        </w:rPr>
        <w:t>u</w:t>
      </w:r>
      <w:r w:rsidRPr="00303CBD">
        <w:rPr>
          <w:rFonts w:ascii="Arial" w:hAnsi="Arial" w:cs="Arial"/>
          <w:sz w:val="22"/>
          <w:szCs w:val="22"/>
        </w:rPr>
        <w:t>n système hybride, avec la présence physique d’un nombre limité de citoyens</w:t>
      </w:r>
      <w:r w:rsidR="00AC3345">
        <w:rPr>
          <w:rFonts w:ascii="Arial" w:hAnsi="Arial" w:cs="Arial"/>
          <w:sz w:val="22"/>
          <w:szCs w:val="22"/>
        </w:rPr>
        <w:t>,</w:t>
      </w:r>
      <w:r w:rsidRPr="00303CBD">
        <w:rPr>
          <w:rFonts w:ascii="Arial" w:hAnsi="Arial" w:cs="Arial"/>
          <w:sz w:val="22"/>
          <w:szCs w:val="22"/>
        </w:rPr>
        <w:t xml:space="preserve"> ainsi que la participation à travers un webinaire.  </w:t>
      </w:r>
    </w:p>
    <w:p w:rsidR="000C7EF8" w:rsidRPr="00303CBD" w:rsidRDefault="000C7EF8" w:rsidP="000C7EF8">
      <w:pPr>
        <w:jc w:val="both"/>
        <w:rPr>
          <w:rFonts w:ascii="Arial" w:hAnsi="Arial" w:cs="Arial"/>
          <w:sz w:val="22"/>
          <w:szCs w:val="22"/>
        </w:rPr>
      </w:pPr>
    </w:p>
    <w:p w:rsidR="000C7EF8" w:rsidRDefault="000C7EF8" w:rsidP="000C7EF8">
      <w:pPr>
        <w:jc w:val="both"/>
        <w:rPr>
          <w:rFonts w:ascii="Arial" w:hAnsi="Arial" w:cs="Arial"/>
          <w:sz w:val="22"/>
          <w:szCs w:val="22"/>
        </w:rPr>
      </w:pPr>
      <w:r w:rsidRPr="00303CBD">
        <w:rPr>
          <w:rFonts w:ascii="Arial" w:hAnsi="Arial" w:cs="Arial"/>
          <w:sz w:val="22"/>
          <w:szCs w:val="22"/>
        </w:rPr>
        <w:t>L</w:t>
      </w:r>
      <w:r w:rsidR="00C5288C">
        <w:rPr>
          <w:rFonts w:ascii="Arial" w:hAnsi="Arial" w:cs="Arial"/>
          <w:sz w:val="22"/>
          <w:szCs w:val="22"/>
        </w:rPr>
        <w:t>a future loi s’appliquera pendant</w:t>
      </w:r>
      <w:r w:rsidRPr="00303CBD">
        <w:rPr>
          <w:rFonts w:ascii="Arial" w:hAnsi="Arial" w:cs="Arial"/>
          <w:sz w:val="22"/>
          <w:szCs w:val="22"/>
        </w:rPr>
        <w:t xml:space="preserve"> douze mois après la fin de l’état de crise.</w:t>
      </w:r>
    </w:p>
    <w:p w:rsidR="000C7EF8" w:rsidRDefault="000C7EF8" w:rsidP="000C7EF8">
      <w:pPr>
        <w:spacing w:after="200" w:line="252" w:lineRule="auto"/>
        <w:jc w:val="both"/>
        <w:rPr>
          <w:rFonts w:ascii="Arial" w:hAnsi="Arial" w:cs="Arial"/>
          <w:b/>
          <w:sz w:val="22"/>
          <w:szCs w:val="22"/>
          <w:lang w:eastAsia="en-US"/>
        </w:rPr>
      </w:pPr>
    </w:p>
    <w:p w:rsidR="000C7EF8" w:rsidRDefault="000C7EF8" w:rsidP="00DC4482">
      <w:pPr>
        <w:spacing w:after="200" w:line="252" w:lineRule="auto"/>
        <w:jc w:val="center"/>
        <w:rPr>
          <w:rFonts w:ascii="Arial" w:hAnsi="Arial" w:cs="Arial"/>
          <w:b/>
          <w:sz w:val="22"/>
          <w:szCs w:val="22"/>
          <w:lang w:eastAsia="en-US"/>
        </w:rPr>
      </w:pPr>
    </w:p>
    <w:sectPr w:rsidR="000C7E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78A" w:rsidRDefault="006D478A" w:rsidP="00F64489">
      <w:r>
        <w:separator/>
      </w:r>
    </w:p>
  </w:endnote>
  <w:endnote w:type="continuationSeparator" w:id="0">
    <w:p w:rsidR="006D478A" w:rsidRDefault="006D478A"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78A" w:rsidRDefault="006D478A" w:rsidP="00F64489">
      <w:r>
        <w:separator/>
      </w:r>
    </w:p>
  </w:footnote>
  <w:footnote w:type="continuationSeparator" w:id="0">
    <w:p w:rsidR="006D478A" w:rsidRDefault="006D478A"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1D6721FC"/>
    <w:multiLevelType w:val="hybridMultilevel"/>
    <w:tmpl w:val="E59411E2"/>
    <w:lvl w:ilvl="0" w:tplc="C4940106">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2C614D67"/>
    <w:multiLevelType w:val="hybridMultilevel"/>
    <w:tmpl w:val="604A933C"/>
    <w:lvl w:ilvl="0" w:tplc="140C0005">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32053881"/>
    <w:multiLevelType w:val="hybridMultilevel"/>
    <w:tmpl w:val="A1A017C0"/>
    <w:lvl w:ilvl="0" w:tplc="E7A410E6">
      <w:start w:val="5"/>
      <w:numFmt w:val="decimal"/>
      <w:lvlText w:val="%1."/>
      <w:lvlJc w:val="left"/>
      <w:pPr>
        <w:ind w:left="1068"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38666333"/>
    <w:multiLevelType w:val="hybridMultilevel"/>
    <w:tmpl w:val="40BCF16C"/>
    <w:lvl w:ilvl="0" w:tplc="2F006D14">
      <w:start w:val="1"/>
      <w:numFmt w:val="decimal"/>
      <w:lvlText w:val="%1."/>
      <w:lvlJc w:val="left"/>
      <w:pPr>
        <w:ind w:left="1068" w:hanging="360"/>
      </w:pPr>
    </w:lvl>
    <w:lvl w:ilvl="1" w:tplc="140C0019">
      <w:start w:val="1"/>
      <w:numFmt w:val="lowerLetter"/>
      <w:lvlText w:val="%2."/>
      <w:lvlJc w:val="left"/>
      <w:pPr>
        <w:ind w:left="1788" w:hanging="360"/>
      </w:pPr>
    </w:lvl>
    <w:lvl w:ilvl="2" w:tplc="140C001B">
      <w:start w:val="1"/>
      <w:numFmt w:val="lowerRoman"/>
      <w:lvlText w:val="%3."/>
      <w:lvlJc w:val="right"/>
      <w:pPr>
        <w:ind w:left="2508" w:hanging="180"/>
      </w:pPr>
    </w:lvl>
    <w:lvl w:ilvl="3" w:tplc="140C000F">
      <w:start w:val="1"/>
      <w:numFmt w:val="decimal"/>
      <w:lvlText w:val="%4."/>
      <w:lvlJc w:val="left"/>
      <w:pPr>
        <w:ind w:left="3228" w:hanging="360"/>
      </w:pPr>
    </w:lvl>
    <w:lvl w:ilvl="4" w:tplc="140C0019">
      <w:start w:val="1"/>
      <w:numFmt w:val="lowerLetter"/>
      <w:lvlText w:val="%5."/>
      <w:lvlJc w:val="left"/>
      <w:pPr>
        <w:ind w:left="3948" w:hanging="360"/>
      </w:pPr>
    </w:lvl>
    <w:lvl w:ilvl="5" w:tplc="140C001B">
      <w:start w:val="1"/>
      <w:numFmt w:val="lowerRoman"/>
      <w:lvlText w:val="%6."/>
      <w:lvlJc w:val="right"/>
      <w:pPr>
        <w:ind w:left="4668" w:hanging="180"/>
      </w:pPr>
    </w:lvl>
    <w:lvl w:ilvl="6" w:tplc="140C000F">
      <w:start w:val="1"/>
      <w:numFmt w:val="decimal"/>
      <w:lvlText w:val="%7."/>
      <w:lvlJc w:val="left"/>
      <w:pPr>
        <w:ind w:left="5388" w:hanging="360"/>
      </w:pPr>
    </w:lvl>
    <w:lvl w:ilvl="7" w:tplc="140C0019">
      <w:start w:val="1"/>
      <w:numFmt w:val="lowerLetter"/>
      <w:lvlText w:val="%8."/>
      <w:lvlJc w:val="left"/>
      <w:pPr>
        <w:ind w:left="6108" w:hanging="360"/>
      </w:pPr>
    </w:lvl>
    <w:lvl w:ilvl="8" w:tplc="140C001B">
      <w:start w:val="1"/>
      <w:numFmt w:val="lowerRoman"/>
      <w:lvlText w:val="%9."/>
      <w:lvlJc w:val="right"/>
      <w:pPr>
        <w:ind w:left="6828" w:hanging="180"/>
      </w:pPr>
    </w:lvl>
  </w:abstractNum>
  <w:abstractNum w:abstractNumId="7"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13" w15:restartNumberingAfterBreak="0">
    <w:nsid w:val="74DC7226"/>
    <w:multiLevelType w:val="hybridMultilevel"/>
    <w:tmpl w:val="F49A4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2"/>
  </w:num>
  <w:num w:numId="4">
    <w:abstractNumId w:val="2"/>
  </w:num>
  <w:num w:numId="5">
    <w:abstractNumId w:val="8"/>
  </w:num>
  <w:num w:numId="6">
    <w:abstractNumId w:val="11"/>
  </w:num>
  <w:num w:numId="7">
    <w:abstractNumId w:val="0"/>
  </w:num>
  <w:num w:numId="8">
    <w:abstractNumId w:val="7"/>
  </w:num>
  <w:num w:numId="9">
    <w:abstractNumId w:val="10"/>
  </w:num>
  <w:num w:numId="10">
    <w:abstractNumId w:val="3"/>
  </w:num>
  <w:num w:numId="11">
    <w:abstractNumId w:val="6"/>
  </w:num>
  <w:num w:numId="12">
    <w:abstractNumId w:val="5"/>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44C0"/>
    <w:rsid w:val="00027C60"/>
    <w:rsid w:val="00033F26"/>
    <w:rsid w:val="00035407"/>
    <w:rsid w:val="0004332C"/>
    <w:rsid w:val="00084FD1"/>
    <w:rsid w:val="000925B9"/>
    <w:rsid w:val="000C7EF8"/>
    <w:rsid w:val="000F4793"/>
    <w:rsid w:val="00116BC8"/>
    <w:rsid w:val="00127738"/>
    <w:rsid w:val="001443D7"/>
    <w:rsid w:val="00156290"/>
    <w:rsid w:val="00166A32"/>
    <w:rsid w:val="00171283"/>
    <w:rsid w:val="00193625"/>
    <w:rsid w:val="001A071E"/>
    <w:rsid w:val="001B73E2"/>
    <w:rsid w:val="001F270E"/>
    <w:rsid w:val="00232E53"/>
    <w:rsid w:val="00244BDD"/>
    <w:rsid w:val="0027627F"/>
    <w:rsid w:val="002A018F"/>
    <w:rsid w:val="002A0C31"/>
    <w:rsid w:val="002D0AF2"/>
    <w:rsid w:val="002E7F09"/>
    <w:rsid w:val="002F3BFE"/>
    <w:rsid w:val="00301EF3"/>
    <w:rsid w:val="00315258"/>
    <w:rsid w:val="003277F2"/>
    <w:rsid w:val="003357C8"/>
    <w:rsid w:val="003428B6"/>
    <w:rsid w:val="00365E9C"/>
    <w:rsid w:val="003846C1"/>
    <w:rsid w:val="0039081D"/>
    <w:rsid w:val="0039147B"/>
    <w:rsid w:val="003B61B9"/>
    <w:rsid w:val="003C4C50"/>
    <w:rsid w:val="003F0254"/>
    <w:rsid w:val="004540DE"/>
    <w:rsid w:val="00461F0D"/>
    <w:rsid w:val="00463738"/>
    <w:rsid w:val="004642F9"/>
    <w:rsid w:val="00486FD9"/>
    <w:rsid w:val="004A1A24"/>
    <w:rsid w:val="0051074A"/>
    <w:rsid w:val="00513853"/>
    <w:rsid w:val="0053130F"/>
    <w:rsid w:val="00554D00"/>
    <w:rsid w:val="00556CBD"/>
    <w:rsid w:val="00584688"/>
    <w:rsid w:val="00593EEF"/>
    <w:rsid w:val="005A141D"/>
    <w:rsid w:val="005C5FB2"/>
    <w:rsid w:val="005D0D19"/>
    <w:rsid w:val="005E7D9B"/>
    <w:rsid w:val="00611A2A"/>
    <w:rsid w:val="006163E6"/>
    <w:rsid w:val="0065481F"/>
    <w:rsid w:val="00661D82"/>
    <w:rsid w:val="006A02CE"/>
    <w:rsid w:val="006D38A3"/>
    <w:rsid w:val="006D478A"/>
    <w:rsid w:val="006E5A7A"/>
    <w:rsid w:val="00703DD4"/>
    <w:rsid w:val="00722236"/>
    <w:rsid w:val="00746443"/>
    <w:rsid w:val="00753A88"/>
    <w:rsid w:val="00756296"/>
    <w:rsid w:val="007608FB"/>
    <w:rsid w:val="00791AA4"/>
    <w:rsid w:val="007B14C7"/>
    <w:rsid w:val="008008FD"/>
    <w:rsid w:val="008174FF"/>
    <w:rsid w:val="00823F7A"/>
    <w:rsid w:val="00836EE2"/>
    <w:rsid w:val="008413B3"/>
    <w:rsid w:val="008933EF"/>
    <w:rsid w:val="008D0BD4"/>
    <w:rsid w:val="008E1D5E"/>
    <w:rsid w:val="008F0660"/>
    <w:rsid w:val="008F7FE0"/>
    <w:rsid w:val="00900B74"/>
    <w:rsid w:val="00934486"/>
    <w:rsid w:val="00940FA2"/>
    <w:rsid w:val="009625FC"/>
    <w:rsid w:val="00975985"/>
    <w:rsid w:val="00980CBA"/>
    <w:rsid w:val="009A2F43"/>
    <w:rsid w:val="009E0540"/>
    <w:rsid w:val="009E37B8"/>
    <w:rsid w:val="00A21310"/>
    <w:rsid w:val="00A2599A"/>
    <w:rsid w:val="00A72506"/>
    <w:rsid w:val="00A768B9"/>
    <w:rsid w:val="00A92477"/>
    <w:rsid w:val="00A94031"/>
    <w:rsid w:val="00AC3345"/>
    <w:rsid w:val="00AC5F70"/>
    <w:rsid w:val="00AE2A4E"/>
    <w:rsid w:val="00AF0C78"/>
    <w:rsid w:val="00AF23C3"/>
    <w:rsid w:val="00AF4723"/>
    <w:rsid w:val="00B17C5A"/>
    <w:rsid w:val="00B21027"/>
    <w:rsid w:val="00B24938"/>
    <w:rsid w:val="00B27C66"/>
    <w:rsid w:val="00B44BCB"/>
    <w:rsid w:val="00B54DB7"/>
    <w:rsid w:val="00B9054F"/>
    <w:rsid w:val="00B92C9B"/>
    <w:rsid w:val="00BE2372"/>
    <w:rsid w:val="00BF4BF0"/>
    <w:rsid w:val="00C03363"/>
    <w:rsid w:val="00C05D50"/>
    <w:rsid w:val="00C24E31"/>
    <w:rsid w:val="00C2754C"/>
    <w:rsid w:val="00C518A7"/>
    <w:rsid w:val="00C51E15"/>
    <w:rsid w:val="00C5204B"/>
    <w:rsid w:val="00C5288C"/>
    <w:rsid w:val="00CC352F"/>
    <w:rsid w:val="00CE4CA0"/>
    <w:rsid w:val="00D11D6C"/>
    <w:rsid w:val="00D217CA"/>
    <w:rsid w:val="00D315E5"/>
    <w:rsid w:val="00D618C2"/>
    <w:rsid w:val="00D81209"/>
    <w:rsid w:val="00D9193F"/>
    <w:rsid w:val="00DC4482"/>
    <w:rsid w:val="00E11F45"/>
    <w:rsid w:val="00E35A0D"/>
    <w:rsid w:val="00E44089"/>
    <w:rsid w:val="00E47CB3"/>
    <w:rsid w:val="00E651B8"/>
    <w:rsid w:val="00E7620B"/>
    <w:rsid w:val="00ED2527"/>
    <w:rsid w:val="00EE43A4"/>
    <w:rsid w:val="00F04C43"/>
    <w:rsid w:val="00F1795E"/>
    <w:rsid w:val="00F30823"/>
    <w:rsid w:val="00F40322"/>
    <w:rsid w:val="00F43FB0"/>
    <w:rsid w:val="00F64489"/>
    <w:rsid w:val="00F65929"/>
    <w:rsid w:val="00F721DC"/>
    <w:rsid w:val="00F9369E"/>
    <w:rsid w:val="00FB5D60"/>
    <w:rsid w:val="00FC5E55"/>
    <w:rsid w:val="00FD50EA"/>
    <w:rsid w:val="00FD6548"/>
    <w:rsid w:val="00FE01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4CCB856-F402-4638-BC38-B4EA885E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link w:val="Notedebasdepage"/>
    <w:uiPriority w:val="99"/>
    <w:semiHidden/>
    <w:rsid w:val="00F64489"/>
    <w:rPr>
      <w:rFonts w:ascii="Calibri" w:hAnsi="Calibri"/>
      <w:lang w:val="fr-FR" w:eastAsia="fr-FR"/>
    </w:rPr>
  </w:style>
  <w:style w:type="character" w:styleId="Appelnotedebasdep">
    <w:name w:val="footnote reference"/>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DP7571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7571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/sftpecos/Dossiers_parlementaires/7571/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4528F66-27E7-4379-AFC0-C6E6B4038B71}"/>
</file>

<file path=customXml/itemProps2.xml><?xml version="1.0" encoding="utf-8"?>
<ds:datastoreItem xmlns:ds="http://schemas.openxmlformats.org/officeDocument/2006/customXml" ds:itemID="{05B211DF-A749-43D1-8039-804F819EA883}"/>
</file>

<file path=customXml/itemProps3.xml><?xml version="1.0" encoding="utf-8"?>
<ds:datastoreItem xmlns:ds="http://schemas.openxmlformats.org/officeDocument/2006/customXml" ds:itemID="{7750BCE9-77CB-4ECD-AE80-F4851255831F}"/>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1348</Characters>
  <Application>Microsoft Office Word</Application>
  <DocSecurity>4</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5859</vt:lpstr>
      <vt:lpstr>5859</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