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280D12">
        <w:rPr>
          <w:rFonts w:ascii="Arial" w:hAnsi="Arial" w:cs="Arial"/>
          <w:b/>
        </w:rPr>
        <w:t>51</w:t>
      </w:r>
      <w:r w:rsidR="00DC4482">
        <w:rPr>
          <w:rFonts w:ascii="Arial" w:hAnsi="Arial" w:cs="Arial"/>
          <w:b/>
        </w:rPr>
        <w:t>3</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C619B4" w:rsidRPr="00C619B4" w:rsidRDefault="00C619B4" w:rsidP="00C619B4">
      <w:pPr>
        <w:jc w:val="center"/>
        <w:rPr>
          <w:rFonts w:ascii="Arial" w:hAnsi="Arial" w:cs="Arial"/>
          <w:b/>
        </w:rPr>
      </w:pPr>
      <w:r w:rsidRPr="00C619B4">
        <w:rPr>
          <w:rFonts w:ascii="Arial" w:hAnsi="Arial" w:cs="Arial"/>
          <w:b/>
        </w:rPr>
        <w:t>portant modification de la loi du 5 juillet 2016 autorisant le Gouvernement à participer au programme multinational « Multi-Role Tanker Transport » (MRTT)</w:t>
      </w:r>
    </w:p>
    <w:p w:rsidR="0004332C" w:rsidRPr="0004332C" w:rsidRDefault="0004332C" w:rsidP="00DC4482">
      <w:pPr>
        <w:spacing w:after="200" w:line="252" w:lineRule="auto"/>
        <w:jc w:val="center"/>
        <w:rPr>
          <w:rFonts w:ascii="Arial" w:hAnsi="Arial" w:cs="Arial"/>
          <w:b/>
          <w:sz w:val="22"/>
          <w:szCs w:val="22"/>
          <w:lang w:eastAsia="en-US"/>
        </w:rPr>
      </w:pPr>
    </w:p>
    <w:p w:rsidR="004B15C4" w:rsidRDefault="00892F74" w:rsidP="00892F74">
      <w:pPr>
        <w:jc w:val="both"/>
        <w:rPr>
          <w:rFonts w:ascii="Arial" w:hAnsi="Arial" w:cs="Arial"/>
          <w:sz w:val="22"/>
          <w:szCs w:val="22"/>
        </w:rPr>
      </w:pPr>
      <w:r w:rsidRPr="00F64A9A">
        <w:rPr>
          <w:rFonts w:ascii="Arial" w:hAnsi="Arial" w:cs="Arial"/>
          <w:sz w:val="22"/>
          <w:szCs w:val="22"/>
        </w:rPr>
        <w:t xml:space="preserve">Le projet de loi </w:t>
      </w:r>
      <w:r>
        <w:rPr>
          <w:rFonts w:ascii="Arial" w:hAnsi="Arial" w:cs="Arial"/>
          <w:sz w:val="22"/>
          <w:szCs w:val="22"/>
        </w:rPr>
        <w:t>a pour objet d’</w:t>
      </w:r>
      <w:r w:rsidRPr="00F64A9A">
        <w:rPr>
          <w:rFonts w:ascii="Arial" w:hAnsi="Arial" w:cs="Arial"/>
          <w:sz w:val="22"/>
          <w:szCs w:val="22"/>
        </w:rPr>
        <w:t>accro</w:t>
      </w:r>
      <w:r>
        <w:rPr>
          <w:rFonts w:ascii="Arial" w:hAnsi="Arial" w:cs="Arial"/>
          <w:sz w:val="22"/>
          <w:szCs w:val="22"/>
        </w:rPr>
        <w:t>î</w:t>
      </w:r>
      <w:r w:rsidRPr="00F64A9A">
        <w:rPr>
          <w:rFonts w:ascii="Arial" w:hAnsi="Arial" w:cs="Arial"/>
          <w:sz w:val="22"/>
          <w:szCs w:val="22"/>
        </w:rPr>
        <w:t xml:space="preserve">tre la participation du Luxembourg au programme multinational « Multi-Role Tanker Transport ». </w:t>
      </w:r>
      <w:r>
        <w:rPr>
          <w:rFonts w:ascii="Arial" w:hAnsi="Arial" w:cs="Arial"/>
          <w:sz w:val="22"/>
          <w:szCs w:val="22"/>
        </w:rPr>
        <w:t>L</w:t>
      </w:r>
      <w:r w:rsidRPr="00F64A9A">
        <w:rPr>
          <w:rFonts w:ascii="Arial" w:hAnsi="Arial" w:cs="Arial"/>
          <w:sz w:val="22"/>
          <w:szCs w:val="22"/>
        </w:rPr>
        <w:t>e plafond initial de la contribution financière au programme de 172 000 000 euros sera relevé jusqu’au montant de 598 400 000 euros sur une durée de trente ans.</w:t>
      </w:r>
      <w:r w:rsidR="004B15C4">
        <w:rPr>
          <w:rFonts w:ascii="Arial" w:hAnsi="Arial" w:cs="Arial"/>
          <w:sz w:val="22"/>
          <w:szCs w:val="22"/>
        </w:rPr>
        <w:t xml:space="preserve"> </w:t>
      </w:r>
      <w:r w:rsidR="00AA0A15" w:rsidRPr="005A7C36">
        <w:rPr>
          <w:rFonts w:ascii="Arial" w:hAnsi="Arial" w:cs="Arial"/>
          <w:sz w:val="22"/>
          <w:szCs w:val="22"/>
          <w:lang w:val="fr-CH"/>
        </w:rPr>
        <w:t>Outre sa dimension purement militaire, ce programme permettra de répondre à des besoins civils</w:t>
      </w:r>
      <w:r w:rsidR="00AA0A15">
        <w:rPr>
          <w:rFonts w:ascii="Arial" w:hAnsi="Arial" w:cs="Arial"/>
          <w:sz w:val="22"/>
          <w:szCs w:val="22"/>
          <w:lang w:val="fr-CH"/>
        </w:rPr>
        <w:t>,</w:t>
      </w:r>
      <w:r w:rsidR="00AA0A15" w:rsidRPr="005A7C36">
        <w:rPr>
          <w:rFonts w:ascii="Arial" w:hAnsi="Arial" w:cs="Arial"/>
          <w:sz w:val="22"/>
          <w:szCs w:val="22"/>
          <w:lang w:val="fr-CH"/>
        </w:rPr>
        <w:t xml:space="preserve"> dans un contexte humanitaire, d’aide à la nation ou protocolaire.</w:t>
      </w:r>
    </w:p>
    <w:p w:rsidR="004B15C4" w:rsidRDefault="004B15C4" w:rsidP="00892F74">
      <w:pPr>
        <w:jc w:val="both"/>
        <w:rPr>
          <w:rFonts w:ascii="Arial" w:hAnsi="Arial" w:cs="Arial"/>
          <w:sz w:val="22"/>
          <w:szCs w:val="22"/>
        </w:rPr>
      </w:pPr>
    </w:p>
    <w:p w:rsidR="0004332C" w:rsidRPr="0004332C" w:rsidRDefault="004B15C4" w:rsidP="00892F74">
      <w:pPr>
        <w:jc w:val="both"/>
        <w:rPr>
          <w:rFonts w:ascii="Arial" w:hAnsi="Arial" w:cs="Arial"/>
          <w:sz w:val="22"/>
          <w:szCs w:val="22"/>
          <w:lang w:val="fr-LU"/>
        </w:rPr>
      </w:pPr>
      <w:r w:rsidRPr="00814E3F">
        <w:rPr>
          <w:rFonts w:ascii="Arial" w:hAnsi="Arial"/>
          <w:sz w:val="22"/>
          <w:szCs w:val="22"/>
          <w:lang w:val="fr-LU" w:eastAsia="fr-LU"/>
        </w:rPr>
        <w:t xml:space="preserve">En 2013, le Conseil de l’UE a retenu le programme MRTT comme l’un des quatre chantiers prioritaires de l’UE en ce qui concerne l’autonomie stratégique de l’Europe </w:t>
      </w:r>
      <w:r>
        <w:rPr>
          <w:rFonts w:ascii="Arial" w:hAnsi="Arial"/>
          <w:sz w:val="22"/>
          <w:szCs w:val="22"/>
          <w:lang w:val="fr-LU" w:eastAsia="fr-LU"/>
        </w:rPr>
        <w:t xml:space="preserve">en matière de sécurité et de défense </w:t>
      </w:r>
      <w:r w:rsidRPr="00814E3F">
        <w:rPr>
          <w:rFonts w:ascii="Arial" w:hAnsi="Arial"/>
          <w:sz w:val="22"/>
          <w:szCs w:val="22"/>
          <w:lang w:val="fr-LU" w:eastAsia="fr-LU"/>
        </w:rPr>
        <w:t xml:space="preserve">et en tant que renforcement du pilier européen au sein de l’OTAN. </w:t>
      </w:r>
      <w:r>
        <w:rPr>
          <w:rFonts w:ascii="Arial" w:hAnsi="Arial" w:cs="Arial"/>
          <w:sz w:val="22"/>
          <w:szCs w:val="22"/>
          <w:lang w:val="fr-CH"/>
        </w:rPr>
        <w:t>E</w:t>
      </w:r>
      <w:r w:rsidRPr="00F64A9A">
        <w:rPr>
          <w:rFonts w:ascii="Arial" w:hAnsi="Arial" w:cs="Arial"/>
          <w:sz w:val="22"/>
          <w:szCs w:val="22"/>
          <w:lang w:val="fr-CH"/>
        </w:rPr>
        <w:t xml:space="preserve">n majorant </w:t>
      </w:r>
      <w:r>
        <w:rPr>
          <w:rFonts w:ascii="Arial" w:hAnsi="Arial" w:cs="Arial"/>
          <w:sz w:val="22"/>
          <w:szCs w:val="22"/>
          <w:lang w:val="fr-CH"/>
        </w:rPr>
        <w:t>la</w:t>
      </w:r>
      <w:r w:rsidRPr="00F64A9A">
        <w:rPr>
          <w:rFonts w:ascii="Arial" w:hAnsi="Arial" w:cs="Arial"/>
          <w:sz w:val="22"/>
          <w:szCs w:val="22"/>
          <w:lang w:val="fr-CH"/>
        </w:rPr>
        <w:t xml:space="preserve"> participation </w:t>
      </w:r>
      <w:r>
        <w:rPr>
          <w:rFonts w:ascii="Arial" w:hAnsi="Arial" w:cs="Arial"/>
          <w:sz w:val="22"/>
          <w:szCs w:val="22"/>
          <w:lang w:val="fr-CH"/>
        </w:rPr>
        <w:t xml:space="preserve">luxembourgeoise </w:t>
      </w:r>
      <w:r w:rsidRPr="00F64A9A">
        <w:rPr>
          <w:rFonts w:ascii="Arial" w:hAnsi="Arial" w:cs="Arial"/>
          <w:sz w:val="22"/>
          <w:szCs w:val="22"/>
          <w:lang w:val="fr-CH"/>
        </w:rPr>
        <w:t>de 1</w:t>
      </w:r>
      <w:r>
        <w:rPr>
          <w:rFonts w:ascii="Arial" w:hAnsi="Arial" w:cs="Arial"/>
          <w:sz w:val="22"/>
          <w:szCs w:val="22"/>
          <w:lang w:val="fr-CH"/>
        </w:rPr>
        <w:t xml:space="preserve"> </w:t>
      </w:r>
      <w:r w:rsidRPr="00F64A9A">
        <w:rPr>
          <w:rFonts w:ascii="Arial" w:hAnsi="Arial" w:cs="Arial"/>
          <w:sz w:val="22"/>
          <w:szCs w:val="22"/>
          <w:lang w:val="fr-CH"/>
        </w:rPr>
        <w:t>000 heures de vol par an, le programme sera en mesure d’acquérir un avion</w:t>
      </w:r>
      <w:r w:rsidRPr="00F64A9A">
        <w:rPr>
          <w:rFonts w:ascii="Arial" w:hAnsi="Arial" w:cs="Arial"/>
          <w:sz w:val="22"/>
          <w:szCs w:val="22"/>
        </w:rPr>
        <w:t xml:space="preserve"> Airbus A330 MRTT</w:t>
      </w:r>
      <w:r w:rsidRPr="00F64A9A">
        <w:rPr>
          <w:rFonts w:ascii="Arial" w:hAnsi="Arial" w:cs="Arial"/>
          <w:sz w:val="22"/>
          <w:szCs w:val="22"/>
          <w:lang w:val="fr-CH"/>
        </w:rPr>
        <w:t xml:space="preserve"> supplémentaire</w:t>
      </w:r>
      <w:r w:rsidR="00D225B0">
        <w:rPr>
          <w:rFonts w:ascii="Arial" w:hAnsi="Arial" w:cs="Arial"/>
          <w:sz w:val="22"/>
          <w:szCs w:val="22"/>
          <w:lang w:val="fr-CH"/>
        </w:rPr>
        <w:t>,</w:t>
      </w:r>
      <w:r w:rsidRPr="00F64A9A">
        <w:rPr>
          <w:rFonts w:ascii="Arial" w:hAnsi="Arial" w:cs="Arial"/>
          <w:sz w:val="22"/>
          <w:szCs w:val="22"/>
          <w:lang w:val="fr-CH"/>
        </w:rPr>
        <w:t xml:space="preserve"> </w:t>
      </w:r>
      <w:r w:rsidR="00D225B0">
        <w:rPr>
          <w:rFonts w:ascii="Arial" w:hAnsi="Arial" w:cs="Arial"/>
          <w:sz w:val="22"/>
          <w:szCs w:val="22"/>
        </w:rPr>
        <w:t xml:space="preserve">qui sera immatriculé aux Pays-Bas et propriété de l’OTAN comme l’ensemble de la flotte, </w:t>
      </w:r>
      <w:r w:rsidRPr="00F64A9A">
        <w:rPr>
          <w:rFonts w:ascii="Arial" w:hAnsi="Arial" w:cs="Arial"/>
          <w:sz w:val="22"/>
          <w:szCs w:val="22"/>
          <w:lang w:val="fr-CH"/>
        </w:rPr>
        <w:t xml:space="preserve">et donc de gagner considérablement en flexibilité opérationnelle et technique. Le Luxembourg de son côté bénéficiera d’une visibilité nettement accrue en renforçant un programme réunissant les facultés pour combler de façon concrète une lacune capacitaire stratégique reconnue tant auprès de l’OTAN qu’auprès de l’Union européenne. Cette démarche contribuera </w:t>
      </w:r>
      <w:r>
        <w:rPr>
          <w:rFonts w:ascii="Arial" w:hAnsi="Arial" w:cs="Arial"/>
          <w:sz w:val="22"/>
          <w:szCs w:val="22"/>
          <w:lang w:val="fr-CH"/>
        </w:rPr>
        <w:t xml:space="preserve">en outre </w:t>
      </w:r>
      <w:r w:rsidRPr="00F64A9A">
        <w:rPr>
          <w:rFonts w:ascii="Arial" w:hAnsi="Arial" w:cs="Arial"/>
          <w:sz w:val="22"/>
          <w:szCs w:val="22"/>
          <w:lang w:val="fr-CH"/>
        </w:rPr>
        <w:t xml:space="preserve">à accroitre l’effort de défense à long terme dans les limites financières retenues par le Conseil de Gouvernement. </w:t>
      </w:r>
    </w:p>
    <w:p w:rsidR="0004332C" w:rsidRPr="00DC4482" w:rsidRDefault="0004332C" w:rsidP="0004332C">
      <w:pPr>
        <w:spacing w:after="200" w:line="252" w:lineRule="auto"/>
        <w:jc w:val="both"/>
        <w:rPr>
          <w:rFonts w:ascii="Arial" w:hAnsi="Arial" w:cs="Arial"/>
          <w:b/>
          <w:sz w:val="22"/>
          <w:szCs w:val="22"/>
          <w:lang w:eastAsia="en-US"/>
        </w:rPr>
      </w:pPr>
    </w:p>
    <w:p w:rsidR="00593EEF" w:rsidRPr="0004332C" w:rsidRDefault="00593EEF" w:rsidP="00593EEF">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A8" w:rsidRDefault="001F0BA8" w:rsidP="00F64489">
      <w:r>
        <w:separator/>
      </w:r>
    </w:p>
  </w:endnote>
  <w:endnote w:type="continuationSeparator" w:id="0">
    <w:p w:rsidR="001F0BA8" w:rsidRDefault="001F0BA8"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A8" w:rsidRDefault="001F0BA8" w:rsidP="00F64489">
      <w:r>
        <w:separator/>
      </w:r>
    </w:p>
  </w:footnote>
  <w:footnote w:type="continuationSeparator" w:id="0">
    <w:p w:rsidR="001F0BA8" w:rsidRDefault="001F0BA8"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F4793"/>
    <w:rsid w:val="00116BC8"/>
    <w:rsid w:val="00127738"/>
    <w:rsid w:val="001443D7"/>
    <w:rsid w:val="00156290"/>
    <w:rsid w:val="00166A32"/>
    <w:rsid w:val="00193625"/>
    <w:rsid w:val="001A071E"/>
    <w:rsid w:val="001F0BA8"/>
    <w:rsid w:val="001F270E"/>
    <w:rsid w:val="00232E53"/>
    <w:rsid w:val="00244BDD"/>
    <w:rsid w:val="00280D12"/>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C74B5"/>
    <w:rsid w:val="003F0254"/>
    <w:rsid w:val="00461F0D"/>
    <w:rsid w:val="004642F9"/>
    <w:rsid w:val="00486FD9"/>
    <w:rsid w:val="004A1A24"/>
    <w:rsid w:val="004B15C4"/>
    <w:rsid w:val="0051074A"/>
    <w:rsid w:val="00513853"/>
    <w:rsid w:val="0053130F"/>
    <w:rsid w:val="00554D00"/>
    <w:rsid w:val="00584688"/>
    <w:rsid w:val="00593EEF"/>
    <w:rsid w:val="005A141D"/>
    <w:rsid w:val="005C5FB2"/>
    <w:rsid w:val="005D0D19"/>
    <w:rsid w:val="005E7D9B"/>
    <w:rsid w:val="00611A2A"/>
    <w:rsid w:val="006163E6"/>
    <w:rsid w:val="0065481F"/>
    <w:rsid w:val="00661D82"/>
    <w:rsid w:val="006A02CE"/>
    <w:rsid w:val="006D38A3"/>
    <w:rsid w:val="006E5A7A"/>
    <w:rsid w:val="00703DD4"/>
    <w:rsid w:val="00722236"/>
    <w:rsid w:val="00746443"/>
    <w:rsid w:val="00753A88"/>
    <w:rsid w:val="00791AA4"/>
    <w:rsid w:val="00823F7A"/>
    <w:rsid w:val="00836EE2"/>
    <w:rsid w:val="008413B3"/>
    <w:rsid w:val="00892F74"/>
    <w:rsid w:val="008933EF"/>
    <w:rsid w:val="008D0BD4"/>
    <w:rsid w:val="008E1D5E"/>
    <w:rsid w:val="008F7FE0"/>
    <w:rsid w:val="00900B74"/>
    <w:rsid w:val="00934486"/>
    <w:rsid w:val="00940FA2"/>
    <w:rsid w:val="009625FC"/>
    <w:rsid w:val="00973B23"/>
    <w:rsid w:val="00975985"/>
    <w:rsid w:val="00980CBA"/>
    <w:rsid w:val="009A2F43"/>
    <w:rsid w:val="009E0540"/>
    <w:rsid w:val="009E37B8"/>
    <w:rsid w:val="00A21310"/>
    <w:rsid w:val="00A768B9"/>
    <w:rsid w:val="00A94031"/>
    <w:rsid w:val="00AA0A15"/>
    <w:rsid w:val="00AC5F70"/>
    <w:rsid w:val="00AE2A4E"/>
    <w:rsid w:val="00AF0C78"/>
    <w:rsid w:val="00AF23C3"/>
    <w:rsid w:val="00AF4723"/>
    <w:rsid w:val="00B0247E"/>
    <w:rsid w:val="00B17C5A"/>
    <w:rsid w:val="00B21027"/>
    <w:rsid w:val="00B24938"/>
    <w:rsid w:val="00B44BCB"/>
    <w:rsid w:val="00B54DB7"/>
    <w:rsid w:val="00B9054F"/>
    <w:rsid w:val="00B92C9B"/>
    <w:rsid w:val="00BD3941"/>
    <w:rsid w:val="00BE2372"/>
    <w:rsid w:val="00C03363"/>
    <w:rsid w:val="00C05D50"/>
    <w:rsid w:val="00C24E31"/>
    <w:rsid w:val="00C518A7"/>
    <w:rsid w:val="00C51E15"/>
    <w:rsid w:val="00C5204B"/>
    <w:rsid w:val="00C619B4"/>
    <w:rsid w:val="00CC352F"/>
    <w:rsid w:val="00CE4CA0"/>
    <w:rsid w:val="00D225B0"/>
    <w:rsid w:val="00D315E5"/>
    <w:rsid w:val="00D618C2"/>
    <w:rsid w:val="00DC4482"/>
    <w:rsid w:val="00DF053C"/>
    <w:rsid w:val="00E11F45"/>
    <w:rsid w:val="00E35A0D"/>
    <w:rsid w:val="00E44089"/>
    <w:rsid w:val="00E47CB3"/>
    <w:rsid w:val="00E651B8"/>
    <w:rsid w:val="00E7620B"/>
    <w:rsid w:val="00ED2527"/>
    <w:rsid w:val="00EE43A4"/>
    <w:rsid w:val="00F04C43"/>
    <w:rsid w:val="00F1795E"/>
    <w:rsid w:val="00F30823"/>
    <w:rsid w:val="00F43FB0"/>
    <w:rsid w:val="00F64489"/>
    <w:rsid w:val="00F6592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529E2D-B434-4512-B2F4-1BC12C09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412D404-01B6-4847-90A0-EC4A03606B64}"/>
</file>

<file path=customXml/itemProps2.xml><?xml version="1.0" encoding="utf-8"?>
<ds:datastoreItem xmlns:ds="http://schemas.openxmlformats.org/officeDocument/2006/customXml" ds:itemID="{A3933B16-EB49-447C-9528-505AFAC9A9D7}"/>
</file>

<file path=customXml/itemProps3.xml><?xml version="1.0" encoding="utf-8"?>
<ds:datastoreItem xmlns:ds="http://schemas.openxmlformats.org/officeDocument/2006/customXml" ds:itemID="{D594890C-DED0-41ED-B83F-2714A934C41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1391</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