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3E" w:rsidRPr="00EA56B6" w:rsidRDefault="0065673E" w:rsidP="0065673E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240</w:t>
      </w:r>
    </w:p>
    <w:p w:rsidR="0065673E" w:rsidRPr="00EA56B6" w:rsidRDefault="0065673E" w:rsidP="0065673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5673E" w:rsidRPr="00EA56B6" w:rsidRDefault="0065673E" w:rsidP="0065673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65673E" w:rsidRPr="00EA56B6" w:rsidRDefault="0065673E" w:rsidP="0065673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5673E" w:rsidRPr="00EA56B6" w:rsidRDefault="0065673E" w:rsidP="0065673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2017-2018</w:t>
      </w:r>
    </w:p>
    <w:p w:rsidR="0065673E" w:rsidRPr="00EA56B6" w:rsidRDefault="0065673E" w:rsidP="0065673E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5673E" w:rsidRPr="00EA56B6" w:rsidRDefault="0065673E" w:rsidP="0065673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5673E" w:rsidRPr="00EA56B6" w:rsidRDefault="0065673E" w:rsidP="0065673E">
      <w:pPr>
        <w:ind w:right="-108"/>
        <w:jc w:val="center"/>
        <w:rPr>
          <w:b/>
          <w:sz w:val="24"/>
          <w:szCs w:val="24"/>
        </w:rPr>
      </w:pPr>
    </w:p>
    <w:p w:rsidR="0065673E" w:rsidRDefault="0065673E" w:rsidP="0065673E">
      <w:pPr>
        <w:jc w:val="center"/>
        <w:rPr>
          <w:b/>
        </w:rPr>
      </w:pPr>
      <w:r w:rsidRPr="00AD50AF">
        <w:rPr>
          <w:b/>
        </w:rPr>
        <w:t>PROJET DE LOI</w:t>
      </w:r>
    </w:p>
    <w:p w:rsidR="0065673E" w:rsidRPr="00AD50AF" w:rsidRDefault="0065673E" w:rsidP="0065673E">
      <w:pPr>
        <w:jc w:val="center"/>
        <w:rPr>
          <w:b/>
        </w:rPr>
      </w:pPr>
    </w:p>
    <w:p w:rsidR="0065673E" w:rsidRPr="002012C4" w:rsidRDefault="0065673E" w:rsidP="0065673E">
      <w:pPr>
        <w:rPr>
          <w:b/>
        </w:rPr>
      </w:pPr>
      <w:r w:rsidRPr="002012C4">
        <w:rPr>
          <w:b/>
        </w:rPr>
        <w:t>portant création d’un lycée à Mondorf-les-Bains et modification</w:t>
      </w:r>
    </w:p>
    <w:p w:rsidR="0065673E" w:rsidRPr="002012C4" w:rsidRDefault="0065673E" w:rsidP="0065673E">
      <w:pPr>
        <w:rPr>
          <w:b/>
        </w:rPr>
      </w:pPr>
      <w:r w:rsidRPr="002012C4">
        <w:rPr>
          <w:b/>
        </w:rPr>
        <w:t xml:space="preserve">1° de la loi du 22 juillet 2008 portant création d’un lycée à </w:t>
      </w:r>
      <w:proofErr w:type="spellStart"/>
      <w:r w:rsidRPr="002012C4">
        <w:rPr>
          <w:b/>
        </w:rPr>
        <w:t>Junglinster</w:t>
      </w:r>
      <w:proofErr w:type="spellEnd"/>
      <w:r w:rsidRPr="002012C4">
        <w:rPr>
          <w:b/>
        </w:rPr>
        <w:t> ;</w:t>
      </w:r>
    </w:p>
    <w:p w:rsidR="0065673E" w:rsidRPr="002012C4" w:rsidRDefault="0065673E" w:rsidP="0065673E">
      <w:pPr>
        <w:rPr>
          <w:b/>
        </w:rPr>
      </w:pPr>
      <w:r w:rsidRPr="002012C4">
        <w:rPr>
          <w:b/>
        </w:rPr>
        <w:t>2° de loi modifiée du 13 juin 2013 portant création d’un lycée à Clervaux ;</w:t>
      </w:r>
    </w:p>
    <w:p w:rsidR="0065673E" w:rsidRPr="002012C4" w:rsidRDefault="0065673E" w:rsidP="0065673E">
      <w:pPr>
        <w:rPr>
          <w:b/>
        </w:rPr>
      </w:pPr>
      <w:r w:rsidRPr="002012C4">
        <w:rPr>
          <w:b/>
        </w:rPr>
        <w:t>3° de loi modifiée du 26 février 2016 portant création d’une école internationale publique à Differdange ;</w:t>
      </w:r>
    </w:p>
    <w:p w:rsidR="003A51ED" w:rsidRDefault="0065673E" w:rsidP="0065673E">
      <w:pPr>
        <w:rPr>
          <w:b/>
        </w:rPr>
      </w:pPr>
      <w:r w:rsidRPr="002012C4">
        <w:rPr>
          <w:b/>
        </w:rPr>
        <w:t>4° de la loi du 15 décembre 2017 concernant le budget des recettes et des dépenses de l’</w:t>
      </w:r>
      <w:r>
        <w:rPr>
          <w:b/>
        </w:rPr>
        <w:t>E</w:t>
      </w:r>
      <w:r w:rsidRPr="002012C4">
        <w:rPr>
          <w:b/>
        </w:rPr>
        <w:t>tat pour l’exercice 2018</w:t>
      </w:r>
    </w:p>
    <w:p w:rsidR="0065673E" w:rsidRDefault="0065673E" w:rsidP="0065673E"/>
    <w:p w:rsidR="00104310" w:rsidRDefault="00104310" w:rsidP="00104310">
      <w:pPr>
        <w:rPr>
          <w:lang w:val="fr-FR"/>
        </w:rPr>
      </w:pPr>
      <w:r>
        <w:rPr>
          <w:lang w:val="fr-FR"/>
        </w:rPr>
        <w:t>Suite à la création de l</w:t>
      </w:r>
      <w:r w:rsidRPr="009556C2">
        <w:rPr>
          <w:lang w:val="fr-FR"/>
        </w:rPr>
        <w:t xml:space="preserve">'Ecole internationale de Differdange (EID) en </w:t>
      </w:r>
      <w:r>
        <w:rPr>
          <w:lang w:val="fr-FR"/>
        </w:rPr>
        <w:t>2016 et son extension à</w:t>
      </w:r>
      <w:r w:rsidRPr="009556C2">
        <w:rPr>
          <w:lang w:val="fr-FR"/>
        </w:rPr>
        <w:t xml:space="preserve"> Esch</w:t>
      </w:r>
      <w:r>
        <w:rPr>
          <w:lang w:val="fr-FR"/>
        </w:rPr>
        <w:t>-sur-Alzette, l</w:t>
      </w:r>
      <w:r w:rsidRPr="009556C2">
        <w:rPr>
          <w:lang w:val="fr-FR"/>
        </w:rPr>
        <w:t>e présent projet de loi propose d'enrichir, d'étendre et de décentraliser l'offre européenne publique par la mise en place de trois nouvelles écoles européennes agréées dans l</w:t>
      </w:r>
      <w:r>
        <w:rPr>
          <w:lang w:val="fr-FR"/>
        </w:rPr>
        <w:t xml:space="preserve">’est (Mondorf-les-Bains et </w:t>
      </w:r>
      <w:proofErr w:type="spellStart"/>
      <w:r>
        <w:rPr>
          <w:lang w:val="fr-FR"/>
        </w:rPr>
        <w:t>Junglinster</w:t>
      </w:r>
      <w:proofErr w:type="spellEnd"/>
      <w:r>
        <w:rPr>
          <w:lang w:val="fr-FR"/>
        </w:rPr>
        <w:t xml:space="preserve">) </w:t>
      </w:r>
      <w:r w:rsidRPr="009556C2">
        <w:rPr>
          <w:lang w:val="fr-FR"/>
        </w:rPr>
        <w:t xml:space="preserve">et le nord </w:t>
      </w:r>
      <w:r>
        <w:rPr>
          <w:lang w:val="fr-FR"/>
        </w:rPr>
        <w:t xml:space="preserve">(Clervaux) </w:t>
      </w:r>
      <w:r w:rsidRPr="009556C2">
        <w:rPr>
          <w:lang w:val="fr-FR"/>
        </w:rPr>
        <w:t xml:space="preserve">du pays. </w:t>
      </w:r>
    </w:p>
    <w:p w:rsidR="00104310" w:rsidRPr="009556C2" w:rsidRDefault="00104310" w:rsidP="00104310">
      <w:pPr>
        <w:rPr>
          <w:lang w:val="fr-FR"/>
        </w:rPr>
      </w:pPr>
    </w:p>
    <w:p w:rsidR="00104310" w:rsidRDefault="00104310" w:rsidP="00104310">
      <w:pPr>
        <w:rPr>
          <w:lang w:val="fr-FR"/>
        </w:rPr>
      </w:pPr>
      <w:r w:rsidRPr="009556C2">
        <w:rPr>
          <w:lang w:val="fr-FR"/>
        </w:rPr>
        <w:t>L'offre scolaire de ces écoles européennes ne s'adresse non seulement aux élèves</w:t>
      </w:r>
      <w:r>
        <w:rPr>
          <w:lang w:val="fr-FR"/>
        </w:rPr>
        <w:t xml:space="preserve"> </w:t>
      </w:r>
      <w:r w:rsidRPr="009556C2">
        <w:rPr>
          <w:lang w:val="fr-FR"/>
        </w:rPr>
        <w:t>résid</w:t>
      </w:r>
      <w:r>
        <w:rPr>
          <w:lang w:val="fr-FR"/>
        </w:rPr>
        <w:t>e</w:t>
      </w:r>
      <w:r w:rsidRPr="009556C2">
        <w:rPr>
          <w:lang w:val="fr-FR"/>
        </w:rPr>
        <w:t>nts qui désirent bénéficier d'un enseignement varié sur le plan linguistique et culturel, mais également aux jeunes qui ne résident que temporairement au Grand-Duché.</w:t>
      </w:r>
    </w:p>
    <w:p w:rsidR="00104310" w:rsidRPr="009556C2" w:rsidRDefault="00104310" w:rsidP="00104310">
      <w:pPr>
        <w:rPr>
          <w:lang w:val="fr-FR"/>
        </w:rPr>
      </w:pPr>
    </w:p>
    <w:p w:rsidR="00104310" w:rsidRDefault="00104310" w:rsidP="00104310">
      <w:pPr>
        <w:rPr>
          <w:lang w:val="fr-FR"/>
        </w:rPr>
      </w:pPr>
      <w:r w:rsidRPr="009556C2">
        <w:rPr>
          <w:lang w:val="fr-FR"/>
        </w:rPr>
        <w:t>Les nouvelles écoles européennes susmentionnées fonctionnent selon les principes d'une école européenne agréée. Liées au système des écoles européennes par une convention d'agrément, elles offr</w:t>
      </w:r>
      <w:r>
        <w:rPr>
          <w:lang w:val="fr-FR"/>
        </w:rPr>
        <w:t>e</w:t>
      </w:r>
      <w:r w:rsidRPr="009556C2">
        <w:rPr>
          <w:lang w:val="fr-FR"/>
        </w:rPr>
        <w:t xml:space="preserve">nt un enseignement qui correspond aux exigences pédagogiques fixées pour les écoles européennes, mais dans le cadre des réseaux scolaires nationaux. </w:t>
      </w:r>
    </w:p>
    <w:p w:rsidR="00104310" w:rsidRDefault="00104310" w:rsidP="00104310">
      <w:pPr>
        <w:rPr>
          <w:lang w:val="fr-FR"/>
        </w:rPr>
      </w:pPr>
    </w:p>
    <w:p w:rsidR="00104310" w:rsidRPr="009556C2" w:rsidRDefault="00104310" w:rsidP="00104310">
      <w:pPr>
        <w:rPr>
          <w:lang w:val="fr-FR"/>
        </w:rPr>
      </w:pPr>
      <w:r w:rsidRPr="009556C2">
        <w:rPr>
          <w:lang w:val="fr-FR"/>
        </w:rPr>
        <w:t xml:space="preserve">Selon les besoins et </w:t>
      </w:r>
      <w:r>
        <w:rPr>
          <w:lang w:val="fr-FR"/>
        </w:rPr>
        <w:t xml:space="preserve">les </w:t>
      </w:r>
      <w:r w:rsidRPr="009556C2">
        <w:rPr>
          <w:lang w:val="fr-FR"/>
        </w:rPr>
        <w:t>infrastructures</w:t>
      </w:r>
      <w:r>
        <w:rPr>
          <w:lang w:val="fr-FR"/>
        </w:rPr>
        <w:t xml:space="preserve"> disponibles</w:t>
      </w:r>
      <w:r w:rsidRPr="009556C2">
        <w:rPr>
          <w:lang w:val="fr-FR"/>
        </w:rPr>
        <w:t>, l'offre scolaire des écoles européennes comporte</w:t>
      </w:r>
      <w:r>
        <w:rPr>
          <w:lang w:val="fr-FR"/>
        </w:rPr>
        <w:t> :</w:t>
      </w:r>
    </w:p>
    <w:p w:rsidR="00104310" w:rsidRPr="009556C2" w:rsidRDefault="00104310" w:rsidP="00104310">
      <w:pPr>
        <w:rPr>
          <w:b/>
          <w:szCs w:val="20"/>
          <w:lang w:val="fr-FR"/>
        </w:rPr>
      </w:pPr>
      <w:r>
        <w:rPr>
          <w:szCs w:val="20"/>
          <w:lang w:val="fr-FR"/>
        </w:rPr>
        <w:t xml:space="preserve">- </w:t>
      </w:r>
      <w:r w:rsidRPr="009556C2">
        <w:rPr>
          <w:szCs w:val="20"/>
          <w:lang w:val="fr-FR"/>
        </w:rPr>
        <w:t xml:space="preserve">le cycle de deux années de l'enseignement </w:t>
      </w:r>
      <w:r>
        <w:rPr>
          <w:szCs w:val="20"/>
          <w:lang w:val="fr-FR"/>
        </w:rPr>
        <w:t>« </w:t>
      </w:r>
      <w:proofErr w:type="spellStart"/>
      <w:r w:rsidRPr="009556C2">
        <w:rPr>
          <w:szCs w:val="20"/>
          <w:lang w:val="fr-FR"/>
        </w:rPr>
        <w:t>early</w:t>
      </w:r>
      <w:proofErr w:type="spellEnd"/>
      <w:r w:rsidRPr="009556C2">
        <w:rPr>
          <w:szCs w:val="20"/>
          <w:lang w:val="fr-FR"/>
        </w:rPr>
        <w:t xml:space="preserve"> </w:t>
      </w:r>
      <w:proofErr w:type="spellStart"/>
      <w:r w:rsidRPr="009556C2">
        <w:rPr>
          <w:szCs w:val="20"/>
          <w:lang w:val="fr-FR"/>
        </w:rPr>
        <w:t>education</w:t>
      </w:r>
      <w:proofErr w:type="spellEnd"/>
      <w:r>
        <w:rPr>
          <w:szCs w:val="20"/>
          <w:lang w:val="fr-FR"/>
        </w:rPr>
        <w:t xml:space="preserve"> –</w:t>
      </w:r>
      <w:r w:rsidRPr="009556C2">
        <w:rPr>
          <w:szCs w:val="20"/>
          <w:lang w:val="fr-FR"/>
        </w:rPr>
        <w:t xml:space="preserve"> maternel</w:t>
      </w:r>
      <w:r>
        <w:rPr>
          <w:szCs w:val="20"/>
          <w:lang w:val="fr-FR"/>
        </w:rPr>
        <w:t> »</w:t>
      </w:r>
      <w:r w:rsidRPr="009556C2">
        <w:rPr>
          <w:szCs w:val="20"/>
          <w:lang w:val="fr-FR"/>
        </w:rPr>
        <w:t xml:space="preserve"> européen</w:t>
      </w:r>
      <w:r>
        <w:rPr>
          <w:szCs w:val="20"/>
          <w:lang w:val="fr-FR"/>
        </w:rPr>
        <w:t> ;</w:t>
      </w:r>
    </w:p>
    <w:p w:rsidR="00104310" w:rsidRPr="009556C2" w:rsidRDefault="00104310" w:rsidP="00104310">
      <w:pPr>
        <w:rPr>
          <w:b/>
          <w:szCs w:val="20"/>
          <w:lang w:val="fr-FR"/>
        </w:rPr>
      </w:pPr>
      <w:r>
        <w:rPr>
          <w:szCs w:val="20"/>
          <w:lang w:val="fr-FR"/>
        </w:rPr>
        <w:t xml:space="preserve">- </w:t>
      </w:r>
      <w:r w:rsidRPr="009556C2">
        <w:rPr>
          <w:szCs w:val="20"/>
          <w:lang w:val="fr-FR"/>
        </w:rPr>
        <w:t>le cycle de cinq années de l'enseignement primaire européen</w:t>
      </w:r>
      <w:r>
        <w:rPr>
          <w:szCs w:val="20"/>
          <w:lang w:val="fr-FR"/>
        </w:rPr>
        <w:t> ;</w:t>
      </w:r>
    </w:p>
    <w:p w:rsidR="00104310" w:rsidRDefault="00104310" w:rsidP="00104310">
      <w:pPr>
        <w:rPr>
          <w:szCs w:val="20"/>
          <w:lang w:val="fr-FR"/>
        </w:rPr>
      </w:pPr>
      <w:r>
        <w:rPr>
          <w:szCs w:val="20"/>
          <w:lang w:val="fr-FR"/>
        </w:rPr>
        <w:t xml:space="preserve">- </w:t>
      </w:r>
      <w:r w:rsidRPr="009556C2">
        <w:rPr>
          <w:szCs w:val="20"/>
          <w:lang w:val="fr-FR"/>
        </w:rPr>
        <w:t>le cycle de sept années de l'enseignement secondaire européen.</w:t>
      </w:r>
    </w:p>
    <w:p w:rsidR="003B20E8" w:rsidRDefault="003B20E8" w:rsidP="00104310">
      <w:pPr>
        <w:rPr>
          <w:szCs w:val="20"/>
          <w:lang w:val="fr-FR"/>
        </w:rPr>
      </w:pPr>
    </w:p>
    <w:p w:rsidR="003B20E8" w:rsidRPr="00146760" w:rsidRDefault="003B20E8" w:rsidP="003B20E8">
      <w:pPr>
        <w:rPr>
          <w:lang w:val="fr-FR"/>
        </w:rPr>
      </w:pPr>
      <w:r w:rsidRPr="00146760">
        <w:rPr>
          <w:lang w:val="fr-FR"/>
        </w:rPr>
        <w:t>Les écoles européennes agré</w:t>
      </w:r>
      <w:r>
        <w:rPr>
          <w:lang w:val="fr-FR"/>
        </w:rPr>
        <w:t>é</w:t>
      </w:r>
      <w:r w:rsidRPr="00146760">
        <w:rPr>
          <w:lang w:val="fr-FR"/>
        </w:rPr>
        <w:t xml:space="preserve">es </w:t>
      </w:r>
      <w:r>
        <w:rPr>
          <w:lang w:val="fr-FR"/>
        </w:rPr>
        <w:t>offrent au moins</w:t>
      </w:r>
      <w:r w:rsidRPr="00146760">
        <w:rPr>
          <w:lang w:val="fr-FR"/>
        </w:rPr>
        <w:t xml:space="preserve"> deux sections linguistiques choisies parmi la section anglophone, la section francophone et la section germanophone. Les élèves choisissent donc la section</w:t>
      </w:r>
      <w:r>
        <w:rPr>
          <w:lang w:val="fr-FR"/>
        </w:rPr>
        <w:t xml:space="preserve"> linguistique</w:t>
      </w:r>
      <w:r w:rsidRPr="00146760">
        <w:rPr>
          <w:lang w:val="fr-FR"/>
        </w:rPr>
        <w:t xml:space="preserve"> selon l'offre proposée dans les différentes écoles :</w:t>
      </w:r>
    </w:p>
    <w:p w:rsidR="003B20E8" w:rsidRDefault="003B20E8" w:rsidP="003B20E8">
      <w:pPr>
        <w:rPr>
          <w:lang w:val="fr-FR"/>
        </w:rPr>
      </w:pPr>
    </w:p>
    <w:p w:rsidR="003B20E8" w:rsidRPr="00146760" w:rsidRDefault="003B20E8" w:rsidP="003B20E8">
      <w:pPr>
        <w:rPr>
          <w:b/>
          <w:lang w:val="fr-FR"/>
        </w:rPr>
      </w:pPr>
      <w:r>
        <w:rPr>
          <w:lang w:val="fr-FR"/>
        </w:rPr>
        <w:t>- l</w:t>
      </w:r>
      <w:r w:rsidRPr="00146760">
        <w:rPr>
          <w:lang w:val="fr-FR"/>
        </w:rPr>
        <w:t xml:space="preserve">e </w:t>
      </w:r>
      <w:proofErr w:type="spellStart"/>
      <w:r w:rsidRPr="00146760">
        <w:rPr>
          <w:lang w:val="fr-FR"/>
        </w:rPr>
        <w:t>Lënster</w:t>
      </w:r>
      <w:proofErr w:type="spellEnd"/>
      <w:r w:rsidRPr="00146760">
        <w:rPr>
          <w:lang w:val="fr-FR"/>
        </w:rPr>
        <w:t xml:space="preserve"> Lycée offre une section anglophone et une section germanophone</w:t>
      </w:r>
      <w:r>
        <w:rPr>
          <w:lang w:val="fr-FR"/>
        </w:rPr>
        <w:t> ;</w:t>
      </w:r>
    </w:p>
    <w:p w:rsidR="003B20E8" w:rsidRPr="00146760" w:rsidRDefault="003B20E8" w:rsidP="003B20E8">
      <w:pPr>
        <w:rPr>
          <w:b/>
          <w:lang w:val="fr-FR"/>
        </w:rPr>
      </w:pPr>
      <w:r>
        <w:rPr>
          <w:lang w:val="fr-FR"/>
        </w:rPr>
        <w:t>- l</w:t>
      </w:r>
      <w:r w:rsidRPr="00146760">
        <w:rPr>
          <w:lang w:val="fr-FR"/>
        </w:rPr>
        <w:t>e Lycée Edward Steichen offr</w:t>
      </w:r>
      <w:r>
        <w:rPr>
          <w:lang w:val="fr-FR"/>
        </w:rPr>
        <w:t>e</w:t>
      </w:r>
      <w:r w:rsidRPr="00146760">
        <w:rPr>
          <w:lang w:val="fr-FR"/>
        </w:rPr>
        <w:t xml:space="preserve"> une section francophone et une section germanophone</w:t>
      </w:r>
      <w:r>
        <w:rPr>
          <w:lang w:val="fr-FR"/>
        </w:rPr>
        <w:t> ;</w:t>
      </w:r>
    </w:p>
    <w:p w:rsidR="003B20E8" w:rsidRPr="003B20E8" w:rsidRDefault="003B20E8" w:rsidP="00104310">
      <w:pPr>
        <w:rPr>
          <w:lang w:val="fr-FR"/>
        </w:rPr>
      </w:pPr>
      <w:r>
        <w:rPr>
          <w:lang w:val="fr-FR"/>
        </w:rPr>
        <w:t>- l</w:t>
      </w:r>
      <w:r w:rsidRPr="00146760">
        <w:rPr>
          <w:lang w:val="fr-FR"/>
        </w:rPr>
        <w:t>e Lycée</w:t>
      </w:r>
      <w:r>
        <w:rPr>
          <w:lang w:val="fr-FR"/>
        </w:rPr>
        <w:t xml:space="preserve"> </w:t>
      </w:r>
      <w:r w:rsidRPr="00146760">
        <w:rPr>
          <w:lang w:val="fr-FR"/>
        </w:rPr>
        <w:t>Mondorf-les-Bains offr</w:t>
      </w:r>
      <w:r>
        <w:rPr>
          <w:lang w:val="fr-FR"/>
        </w:rPr>
        <w:t>e</w:t>
      </w:r>
      <w:r w:rsidRPr="00146760">
        <w:rPr>
          <w:lang w:val="fr-FR"/>
        </w:rPr>
        <w:t xml:space="preserve"> les trois sections linguistiques, à savoir une section germanophone, une section anglophone et une section francophone.</w:t>
      </w:r>
    </w:p>
    <w:p w:rsidR="00104310" w:rsidRPr="009556C2" w:rsidRDefault="00104310" w:rsidP="00104310">
      <w:pPr>
        <w:rPr>
          <w:b/>
          <w:szCs w:val="20"/>
          <w:lang w:val="fr-FR"/>
        </w:rPr>
      </w:pPr>
    </w:p>
    <w:p w:rsidR="00104310" w:rsidRPr="009556C2" w:rsidRDefault="00104310" w:rsidP="00104310">
      <w:pPr>
        <w:rPr>
          <w:lang w:val="fr-FR"/>
        </w:rPr>
      </w:pPr>
      <w:r w:rsidRPr="009556C2">
        <w:rPr>
          <w:lang w:val="fr-FR"/>
        </w:rPr>
        <w:t xml:space="preserve">La formation est sanctionnée par un Baccalauréat européen, reconnu comme titre permettant l'admission </w:t>
      </w:r>
      <w:r>
        <w:rPr>
          <w:lang w:val="fr-FR"/>
        </w:rPr>
        <w:t>à</w:t>
      </w:r>
      <w:r w:rsidRPr="009556C2">
        <w:rPr>
          <w:lang w:val="fr-FR"/>
        </w:rPr>
        <w:t xml:space="preserve"> l'enseignement supérieur dans tous les pays de l'Union européenne ainsi que dans plusieurs autres pays.</w:t>
      </w:r>
    </w:p>
    <w:p w:rsidR="00104310" w:rsidRPr="009556C2" w:rsidRDefault="00104310" w:rsidP="00104310">
      <w:pPr>
        <w:rPr>
          <w:lang w:val="fr-FR"/>
        </w:rPr>
      </w:pPr>
    </w:p>
    <w:p w:rsidR="00104310" w:rsidRPr="009556C2" w:rsidRDefault="00104310" w:rsidP="00104310">
      <w:pPr>
        <w:rPr>
          <w:lang w:val="fr-FR"/>
        </w:rPr>
      </w:pPr>
      <w:r w:rsidRPr="009556C2">
        <w:rPr>
          <w:lang w:val="fr-FR"/>
        </w:rPr>
        <w:t>Il est prévu que l'</w:t>
      </w:r>
      <w:r>
        <w:rPr>
          <w:lang w:val="fr-FR"/>
        </w:rPr>
        <w:t>é</w:t>
      </w:r>
      <w:r w:rsidRPr="009556C2">
        <w:rPr>
          <w:lang w:val="fr-FR"/>
        </w:rPr>
        <w:t>cole</w:t>
      </w:r>
      <w:r>
        <w:rPr>
          <w:lang w:val="fr-FR"/>
        </w:rPr>
        <w:t xml:space="preserve"> européenne agréée</w:t>
      </w:r>
      <w:r w:rsidRPr="009556C2">
        <w:rPr>
          <w:lang w:val="fr-FR"/>
        </w:rPr>
        <w:t xml:space="preserve"> à Clervaux accueillera dans les années à venir quelque 300 élèves </w:t>
      </w:r>
      <w:r>
        <w:rPr>
          <w:lang w:val="fr-FR"/>
        </w:rPr>
        <w:t>dans les classes de l’enseignement</w:t>
      </w:r>
      <w:r w:rsidRPr="009556C2">
        <w:rPr>
          <w:lang w:val="fr-FR"/>
        </w:rPr>
        <w:t xml:space="preserve"> secondaire </w:t>
      </w:r>
      <w:r>
        <w:rPr>
          <w:lang w:val="fr-FR"/>
        </w:rPr>
        <w:t xml:space="preserve">européen </w:t>
      </w:r>
      <w:r w:rsidRPr="009556C2">
        <w:rPr>
          <w:lang w:val="fr-FR"/>
        </w:rPr>
        <w:t xml:space="preserve">ainsi que quelque 300 élèves </w:t>
      </w:r>
      <w:r>
        <w:rPr>
          <w:lang w:val="fr-FR"/>
        </w:rPr>
        <w:t xml:space="preserve">dans les classes de l’enseignement </w:t>
      </w:r>
      <w:r w:rsidRPr="009556C2">
        <w:rPr>
          <w:lang w:val="fr-FR"/>
        </w:rPr>
        <w:t>maternel</w:t>
      </w:r>
      <w:r>
        <w:rPr>
          <w:lang w:val="fr-FR"/>
        </w:rPr>
        <w:t xml:space="preserve"> et </w:t>
      </w:r>
      <w:r w:rsidRPr="009556C2">
        <w:rPr>
          <w:lang w:val="fr-FR"/>
        </w:rPr>
        <w:t>primaire</w:t>
      </w:r>
      <w:r>
        <w:rPr>
          <w:lang w:val="fr-FR"/>
        </w:rPr>
        <w:t xml:space="preserve"> européen</w:t>
      </w:r>
      <w:r w:rsidRPr="009556C2">
        <w:rPr>
          <w:lang w:val="fr-FR"/>
        </w:rPr>
        <w:t xml:space="preserve">. </w:t>
      </w:r>
      <w:r w:rsidRPr="009556C2">
        <w:rPr>
          <w:lang w:val="fr-FR"/>
        </w:rPr>
        <w:lastRenderedPageBreak/>
        <w:t>L'</w:t>
      </w:r>
      <w:r>
        <w:rPr>
          <w:lang w:val="fr-FR"/>
        </w:rPr>
        <w:t>é</w:t>
      </w:r>
      <w:r w:rsidRPr="009556C2">
        <w:rPr>
          <w:lang w:val="fr-FR"/>
        </w:rPr>
        <w:t>cole</w:t>
      </w:r>
      <w:r>
        <w:rPr>
          <w:lang w:val="fr-FR"/>
        </w:rPr>
        <w:t xml:space="preserve"> européenne agréée</w:t>
      </w:r>
      <w:r w:rsidRPr="009556C2">
        <w:rPr>
          <w:lang w:val="fr-FR"/>
        </w:rPr>
        <w:t xml:space="preserve"> à </w:t>
      </w:r>
      <w:proofErr w:type="spellStart"/>
      <w:r w:rsidRPr="009556C2">
        <w:rPr>
          <w:lang w:val="fr-FR"/>
        </w:rPr>
        <w:t>Junglinster</w:t>
      </w:r>
      <w:proofErr w:type="spellEnd"/>
      <w:r w:rsidRPr="009556C2">
        <w:rPr>
          <w:lang w:val="fr-FR"/>
        </w:rPr>
        <w:t xml:space="preserve"> accueille</w:t>
      </w:r>
      <w:r>
        <w:rPr>
          <w:lang w:val="fr-FR"/>
        </w:rPr>
        <w:t>ra</w:t>
      </w:r>
      <w:r w:rsidRPr="009556C2">
        <w:rPr>
          <w:lang w:val="fr-FR"/>
        </w:rPr>
        <w:t xml:space="preserve"> quelque 500 élèves </w:t>
      </w:r>
      <w:r>
        <w:rPr>
          <w:lang w:val="fr-FR"/>
        </w:rPr>
        <w:t>dans les classes de l’enseignement</w:t>
      </w:r>
      <w:r w:rsidRPr="009556C2">
        <w:rPr>
          <w:lang w:val="fr-FR"/>
        </w:rPr>
        <w:t xml:space="preserve"> secondaire</w:t>
      </w:r>
      <w:r>
        <w:rPr>
          <w:lang w:val="fr-FR"/>
        </w:rPr>
        <w:t xml:space="preserve"> européen</w:t>
      </w:r>
      <w:r w:rsidRPr="009556C2">
        <w:rPr>
          <w:lang w:val="fr-FR"/>
        </w:rPr>
        <w:t xml:space="preserve"> ainsi que quelque 150 </w:t>
      </w:r>
      <w:r>
        <w:rPr>
          <w:lang w:val="fr-FR"/>
        </w:rPr>
        <w:t xml:space="preserve">élèves dans les classes de l’enseignement </w:t>
      </w:r>
      <w:r w:rsidRPr="009556C2">
        <w:rPr>
          <w:lang w:val="fr-FR"/>
        </w:rPr>
        <w:t>primaire</w:t>
      </w:r>
      <w:r>
        <w:rPr>
          <w:lang w:val="fr-FR"/>
        </w:rPr>
        <w:t xml:space="preserve"> et </w:t>
      </w:r>
      <w:r w:rsidRPr="009556C2">
        <w:rPr>
          <w:lang w:val="fr-FR"/>
        </w:rPr>
        <w:t>maternel</w:t>
      </w:r>
      <w:r>
        <w:rPr>
          <w:lang w:val="fr-FR"/>
        </w:rPr>
        <w:t xml:space="preserve"> européen</w:t>
      </w:r>
      <w:r w:rsidRPr="009556C2">
        <w:rPr>
          <w:lang w:val="fr-FR"/>
        </w:rPr>
        <w:t>. L'</w:t>
      </w:r>
      <w:r>
        <w:rPr>
          <w:lang w:val="fr-FR"/>
        </w:rPr>
        <w:t>é</w:t>
      </w:r>
      <w:r w:rsidRPr="009556C2">
        <w:rPr>
          <w:lang w:val="fr-FR"/>
        </w:rPr>
        <w:t>cole</w:t>
      </w:r>
      <w:r>
        <w:rPr>
          <w:lang w:val="fr-FR"/>
        </w:rPr>
        <w:t xml:space="preserve"> européenne agréée</w:t>
      </w:r>
      <w:r w:rsidRPr="009556C2">
        <w:rPr>
          <w:lang w:val="fr-FR"/>
        </w:rPr>
        <w:t xml:space="preserve"> à Mondorf-les-Bains accueillera au total quelque 1.500 élèves.</w:t>
      </w:r>
    </w:p>
    <w:p w:rsidR="00104310" w:rsidRDefault="00104310" w:rsidP="00104310">
      <w:pPr>
        <w:rPr>
          <w:u w:val="single"/>
          <w:lang w:val="fr-FR"/>
        </w:rPr>
      </w:pPr>
    </w:p>
    <w:p w:rsidR="0065673E" w:rsidRDefault="0065673E" w:rsidP="0065673E">
      <w:pPr>
        <w:rPr>
          <w:rStyle w:val="5yl5"/>
          <w:rFonts w:eastAsia="Times New Roman" w:cs="Times New Roman"/>
          <w:lang w:val="fr-FR"/>
        </w:rPr>
      </w:pPr>
      <w:r w:rsidRPr="009556C2">
        <w:rPr>
          <w:rStyle w:val="5yl5"/>
          <w:rFonts w:eastAsia="Times New Roman" w:cs="Times New Roman"/>
          <w:lang w:val="fr-FR"/>
        </w:rPr>
        <w:t xml:space="preserve">Le présent projet de loi fournit également la base légale pour la création d'un nouveau lycée sur le territoire de la commune de Mondorf-les-Bains. </w:t>
      </w:r>
    </w:p>
    <w:p w:rsidR="0065673E" w:rsidRPr="009556C2" w:rsidRDefault="0065673E" w:rsidP="0065673E">
      <w:pPr>
        <w:rPr>
          <w:rStyle w:val="5yl5"/>
          <w:rFonts w:eastAsia="Times New Roman" w:cs="Times New Roman"/>
          <w:lang w:val="fr-FR"/>
        </w:rPr>
      </w:pPr>
    </w:p>
    <w:p w:rsidR="0065673E" w:rsidRPr="009556C2" w:rsidRDefault="0065673E" w:rsidP="0065673E">
      <w:pPr>
        <w:rPr>
          <w:rStyle w:val="5yl5"/>
          <w:rFonts w:eastAsia="Times New Roman" w:cs="Times New Roman"/>
          <w:lang w:val="fr-FR"/>
        </w:rPr>
      </w:pPr>
      <w:r w:rsidRPr="009556C2">
        <w:rPr>
          <w:rStyle w:val="5yl5"/>
          <w:rFonts w:eastAsia="Times New Roman" w:cs="Times New Roman"/>
          <w:lang w:val="fr-FR"/>
        </w:rPr>
        <w:t xml:space="preserve">Le projet de l'implantation et de la construction d'un nouveau lycée </w:t>
      </w:r>
      <w:r>
        <w:rPr>
          <w:rStyle w:val="5yl5"/>
          <w:rFonts w:eastAsia="Times New Roman" w:cs="Times New Roman"/>
          <w:lang w:val="fr-FR"/>
        </w:rPr>
        <w:t>est</w:t>
      </w:r>
      <w:r w:rsidRPr="009556C2">
        <w:rPr>
          <w:rStyle w:val="5yl5"/>
          <w:rFonts w:eastAsia="Times New Roman" w:cs="Times New Roman"/>
          <w:lang w:val="fr-FR"/>
        </w:rPr>
        <w:t xml:space="preserve"> fond</w:t>
      </w:r>
      <w:r>
        <w:rPr>
          <w:rStyle w:val="5yl5"/>
          <w:rFonts w:eastAsia="Times New Roman" w:cs="Times New Roman"/>
          <w:lang w:val="fr-FR"/>
        </w:rPr>
        <w:t>é</w:t>
      </w:r>
      <w:r w:rsidRPr="009556C2">
        <w:rPr>
          <w:rStyle w:val="5yl5"/>
          <w:rFonts w:eastAsia="Times New Roman" w:cs="Times New Roman"/>
          <w:lang w:val="fr-FR"/>
        </w:rPr>
        <w:t xml:space="preserve"> sur le rapport concernant le plan directeur sectoriel </w:t>
      </w:r>
      <w:r w:rsidRPr="00146760">
        <w:rPr>
          <w:rStyle w:val="5yl5"/>
          <w:rFonts w:eastAsia="Times New Roman" w:cs="Times New Roman"/>
          <w:lang w:val="fr-FR"/>
        </w:rPr>
        <w:t>« </w:t>
      </w:r>
      <w:r>
        <w:rPr>
          <w:rStyle w:val="5yl5"/>
          <w:rFonts w:eastAsia="Times New Roman" w:cs="Times New Roman"/>
          <w:lang w:val="fr-FR"/>
        </w:rPr>
        <w:t>L</w:t>
      </w:r>
      <w:r w:rsidRPr="00146760">
        <w:rPr>
          <w:rStyle w:val="5yl5"/>
          <w:rFonts w:eastAsia="Times New Roman" w:cs="Times New Roman"/>
          <w:lang w:val="fr-FR"/>
        </w:rPr>
        <w:t>ycées »</w:t>
      </w:r>
      <w:r w:rsidRPr="009556C2">
        <w:rPr>
          <w:rStyle w:val="5yl5"/>
          <w:rFonts w:eastAsia="Times New Roman" w:cs="Times New Roman"/>
          <w:lang w:val="fr-FR"/>
        </w:rPr>
        <w:t xml:space="preserve"> et vise à remédier au vide scolaire dans la région sud-est du pays.</w:t>
      </w:r>
    </w:p>
    <w:p w:rsidR="0065673E" w:rsidRPr="009556C2" w:rsidRDefault="0065673E" w:rsidP="0065673E">
      <w:pPr>
        <w:rPr>
          <w:rStyle w:val="5yl5"/>
          <w:rFonts w:eastAsia="Times New Roman" w:cs="Times New Roman"/>
          <w:lang w:val="fr-FR"/>
        </w:rPr>
      </w:pPr>
    </w:p>
    <w:p w:rsidR="0065673E" w:rsidRPr="009556C2" w:rsidRDefault="0065673E" w:rsidP="0065673E">
      <w:pPr>
        <w:rPr>
          <w:rStyle w:val="5yl5"/>
          <w:rFonts w:eastAsia="Times New Roman" w:cs="Times New Roman"/>
          <w:lang w:val="fr-FR"/>
        </w:rPr>
      </w:pPr>
      <w:r w:rsidRPr="009556C2">
        <w:rPr>
          <w:rStyle w:val="5yl5"/>
          <w:rFonts w:eastAsia="Times New Roman" w:cs="Times New Roman"/>
          <w:lang w:val="fr-FR"/>
        </w:rPr>
        <w:t>Le lycée sera doté d'un internat, qui, selon les auteurs du projet de loi, répondra à deux types de besoins. Le premier est lié à l'éloignement et le second est lié à des conditions d'apprentissage compliquées par la situation familiale (activités professionnelles des parents, circonstances familiales difficiles pour le jeune...).</w:t>
      </w:r>
    </w:p>
    <w:p w:rsidR="0065673E" w:rsidRPr="0065673E" w:rsidRDefault="0065673E" w:rsidP="0065673E">
      <w:pPr>
        <w:rPr>
          <w:lang w:val="fr-FR"/>
        </w:rPr>
      </w:pPr>
    </w:p>
    <w:sectPr w:rsidR="0065673E" w:rsidRPr="0065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73E"/>
    <w:rsid w:val="00104310"/>
    <w:rsid w:val="002B6072"/>
    <w:rsid w:val="003314B8"/>
    <w:rsid w:val="003A51ED"/>
    <w:rsid w:val="003B20E8"/>
    <w:rsid w:val="0065673E"/>
    <w:rsid w:val="00912A00"/>
    <w:rsid w:val="00916247"/>
    <w:rsid w:val="00B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F845CF-DAFE-4251-AA66-31AF448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3E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5yl5">
    <w:name w:val="_5yl5"/>
    <w:rsid w:val="006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DP7240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7240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/sftpecos/Dossiers_parlementaires/7240/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104E6BE-08D5-41F0-9D6D-6E51A5B896C9}"/>
</file>

<file path=customXml/itemProps2.xml><?xml version="1.0" encoding="utf-8"?>
<ds:datastoreItem xmlns:ds="http://schemas.openxmlformats.org/officeDocument/2006/customXml" ds:itemID="{B997D63A-CF80-4852-9FD0-F25A9482CB3E}"/>
</file>

<file path=customXml/itemProps3.xml><?xml version="1.0" encoding="utf-8"?>
<ds:datastoreItem xmlns:ds="http://schemas.openxmlformats.org/officeDocument/2006/customXml" ds:itemID="{5F8BB12B-9663-4160-8001-F3166CF8A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