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FE0" w:rsidRPr="00BF3FE0" w:rsidRDefault="00BF3FE0" w:rsidP="00BF3FE0">
      <w:pPr>
        <w:jc w:val="center"/>
        <w:rPr>
          <w:rFonts w:ascii="Arial" w:hAnsi="Arial" w:cs="Arial"/>
          <w:b/>
        </w:rPr>
      </w:pPr>
      <w:bookmarkStart w:id="0" w:name="_GoBack"/>
      <w:bookmarkEnd w:id="0"/>
      <w:r w:rsidRPr="00BF3FE0">
        <w:rPr>
          <w:rFonts w:ascii="Arial" w:hAnsi="Arial" w:cs="Arial"/>
          <w:b/>
        </w:rPr>
        <w:t>Résumé du projet de loi N° 7</w:t>
      </w:r>
      <w:r>
        <w:rPr>
          <w:rFonts w:ascii="Arial" w:hAnsi="Arial" w:cs="Arial"/>
          <w:b/>
        </w:rPr>
        <w:t>207</w:t>
      </w:r>
    </w:p>
    <w:p w:rsidR="0013261D" w:rsidRPr="0013261D" w:rsidRDefault="0013261D" w:rsidP="0013261D">
      <w:pPr>
        <w:spacing w:after="0" w:line="240" w:lineRule="auto"/>
        <w:jc w:val="both"/>
        <w:rPr>
          <w:rFonts w:ascii="Arial" w:hAnsi="Arial" w:cs="Arial"/>
          <w:lang w:val="fr-FR"/>
        </w:rPr>
      </w:pPr>
    </w:p>
    <w:p w:rsidR="0013261D" w:rsidRPr="0013261D" w:rsidRDefault="00BF3FE0" w:rsidP="0013261D">
      <w:pPr>
        <w:spacing w:after="0" w:line="240" w:lineRule="auto"/>
        <w:jc w:val="both"/>
        <w:rPr>
          <w:rFonts w:ascii="Arial" w:hAnsi="Arial" w:cs="Arial"/>
          <w:lang w:val="fr-FR"/>
        </w:rPr>
      </w:pPr>
      <w:r>
        <w:rPr>
          <w:rFonts w:ascii="Arial" w:hAnsi="Arial" w:cs="Arial"/>
          <w:lang w:val="fr-FR"/>
        </w:rPr>
        <w:t>L’instauration d’</w:t>
      </w:r>
      <w:r w:rsidR="0013261D" w:rsidRPr="0013261D">
        <w:rPr>
          <w:rFonts w:ascii="Arial" w:hAnsi="Arial" w:cs="Arial"/>
          <w:lang w:val="fr-FR"/>
        </w:rPr>
        <w:t>un système d’aides en faveur d</w:t>
      </w:r>
      <w:r>
        <w:rPr>
          <w:rFonts w:ascii="Arial" w:hAnsi="Arial" w:cs="Arial"/>
          <w:lang w:val="fr-FR"/>
        </w:rPr>
        <w:t>’entreprises</w:t>
      </w:r>
      <w:r w:rsidR="0013261D" w:rsidRPr="0013261D">
        <w:rPr>
          <w:rFonts w:ascii="Arial" w:hAnsi="Arial" w:cs="Arial"/>
          <w:lang w:val="fr-FR"/>
        </w:rPr>
        <w:t xml:space="preserve"> susceptibles d’être particulièrement touché</w:t>
      </w:r>
      <w:r w:rsidR="003F6CB9">
        <w:rPr>
          <w:rFonts w:ascii="Arial" w:hAnsi="Arial" w:cs="Arial"/>
          <w:lang w:val="fr-FR"/>
        </w:rPr>
        <w:t>e</w:t>
      </w:r>
      <w:r w:rsidR="0013261D" w:rsidRPr="0013261D">
        <w:rPr>
          <w:rFonts w:ascii="Arial" w:hAnsi="Arial" w:cs="Arial"/>
          <w:lang w:val="fr-FR"/>
        </w:rPr>
        <w:t>s par la hausse des prix de l’électricité consécutive à la modification du système d’échange de quotas d’émission (SEQE) de l’Union européenne</w:t>
      </w:r>
      <w:r>
        <w:rPr>
          <w:rFonts w:ascii="Arial" w:hAnsi="Arial" w:cs="Arial"/>
          <w:lang w:val="fr-FR"/>
        </w:rPr>
        <w:t xml:space="preserve"> est l’objet d</w:t>
      </w:r>
      <w:r w:rsidR="002E17CF">
        <w:rPr>
          <w:rFonts w:ascii="Arial" w:hAnsi="Arial" w:cs="Arial"/>
          <w:lang w:val="fr-FR"/>
        </w:rPr>
        <w:t xml:space="preserve">u présent </w:t>
      </w:r>
      <w:r>
        <w:rPr>
          <w:rFonts w:ascii="Arial" w:hAnsi="Arial" w:cs="Arial"/>
          <w:lang w:val="fr-FR"/>
        </w:rPr>
        <w:t>projet de loi</w:t>
      </w:r>
      <w:r w:rsidR="0013261D" w:rsidRPr="0013261D">
        <w:rPr>
          <w:rFonts w:ascii="Arial" w:hAnsi="Arial" w:cs="Arial"/>
          <w:lang w:val="fr-FR"/>
        </w:rPr>
        <w:t xml:space="preserve">. </w:t>
      </w:r>
    </w:p>
    <w:p w:rsidR="0013261D" w:rsidRPr="0013261D" w:rsidRDefault="0013261D" w:rsidP="0013261D">
      <w:pPr>
        <w:spacing w:after="0" w:line="240" w:lineRule="auto"/>
        <w:jc w:val="both"/>
        <w:rPr>
          <w:rFonts w:ascii="Arial" w:hAnsi="Arial" w:cs="Arial"/>
          <w:lang w:val="fr-FR"/>
        </w:rPr>
      </w:pPr>
    </w:p>
    <w:p w:rsidR="0013261D" w:rsidRPr="0013261D" w:rsidRDefault="0013261D" w:rsidP="0013261D">
      <w:pPr>
        <w:spacing w:after="0" w:line="240" w:lineRule="auto"/>
        <w:jc w:val="both"/>
        <w:rPr>
          <w:rFonts w:ascii="Arial" w:hAnsi="Arial" w:cs="Arial"/>
          <w:lang w:val="fr-FR"/>
        </w:rPr>
      </w:pPr>
      <w:r w:rsidRPr="0013261D">
        <w:rPr>
          <w:rFonts w:ascii="Arial" w:hAnsi="Arial" w:cs="Arial"/>
          <w:lang w:val="fr-FR"/>
        </w:rPr>
        <w:t xml:space="preserve">Au Luxembourg </w:t>
      </w:r>
      <w:r w:rsidR="00BF3FE0">
        <w:rPr>
          <w:rFonts w:ascii="Arial" w:hAnsi="Arial" w:cs="Arial"/>
          <w:lang w:val="fr-FR"/>
        </w:rPr>
        <w:t xml:space="preserve">ce </w:t>
      </w:r>
      <w:r w:rsidRPr="0013261D">
        <w:rPr>
          <w:rFonts w:ascii="Arial" w:hAnsi="Arial" w:cs="Arial"/>
          <w:lang w:val="fr-FR"/>
        </w:rPr>
        <w:t>sont les industries du secteur sidérurgique, de l’aluminium et du cuivre</w:t>
      </w:r>
      <w:r w:rsidR="00BF3FE0">
        <w:rPr>
          <w:rFonts w:ascii="Arial" w:hAnsi="Arial" w:cs="Arial"/>
          <w:lang w:val="fr-FR"/>
        </w:rPr>
        <w:t xml:space="preserve"> qui sont </w:t>
      </w:r>
      <w:r w:rsidR="00BF3FE0" w:rsidRPr="0013261D">
        <w:rPr>
          <w:rFonts w:ascii="Arial" w:hAnsi="Arial" w:cs="Arial"/>
          <w:lang w:val="fr-FR"/>
        </w:rPr>
        <w:t>principalement</w:t>
      </w:r>
      <w:r w:rsidR="00BF3FE0">
        <w:rPr>
          <w:rFonts w:ascii="Arial" w:hAnsi="Arial" w:cs="Arial"/>
          <w:lang w:val="fr-FR"/>
        </w:rPr>
        <w:t xml:space="preserve"> concernées</w:t>
      </w:r>
      <w:r w:rsidRPr="0013261D">
        <w:rPr>
          <w:rFonts w:ascii="Arial" w:hAnsi="Arial" w:cs="Arial"/>
          <w:lang w:val="fr-FR"/>
        </w:rPr>
        <w:t xml:space="preserve">. </w:t>
      </w:r>
    </w:p>
    <w:p w:rsidR="0013261D" w:rsidRPr="0013261D" w:rsidRDefault="0013261D" w:rsidP="0013261D">
      <w:pPr>
        <w:spacing w:after="0" w:line="240" w:lineRule="auto"/>
        <w:jc w:val="both"/>
        <w:rPr>
          <w:rFonts w:ascii="Arial" w:hAnsi="Arial" w:cs="Arial"/>
          <w:lang w:val="fr-FR"/>
        </w:rPr>
      </w:pPr>
    </w:p>
    <w:p w:rsidR="0013261D" w:rsidRPr="0013261D" w:rsidRDefault="00E67BD7" w:rsidP="0013261D">
      <w:pPr>
        <w:spacing w:after="0" w:line="240" w:lineRule="auto"/>
        <w:jc w:val="both"/>
        <w:rPr>
          <w:rFonts w:ascii="Arial" w:hAnsi="Arial" w:cs="Arial"/>
          <w:lang w:val="fr-FR"/>
        </w:rPr>
      </w:pPr>
      <w:r>
        <w:rPr>
          <w:rFonts w:ascii="Arial" w:hAnsi="Arial" w:cs="Arial"/>
          <w:lang w:val="fr-FR"/>
        </w:rPr>
        <w:t>C</w:t>
      </w:r>
      <w:r w:rsidR="0013261D" w:rsidRPr="0013261D">
        <w:rPr>
          <w:rFonts w:ascii="Arial" w:hAnsi="Arial" w:cs="Arial"/>
          <w:lang w:val="fr-FR"/>
        </w:rPr>
        <w:t xml:space="preserve">e régime d’aide </w:t>
      </w:r>
      <w:r w:rsidR="00E96A34">
        <w:rPr>
          <w:rFonts w:ascii="Arial" w:hAnsi="Arial" w:cs="Arial"/>
          <w:lang w:val="fr-FR"/>
        </w:rPr>
        <w:t xml:space="preserve">doit </w:t>
      </w:r>
      <w:r w:rsidR="0008547D">
        <w:rPr>
          <w:rFonts w:ascii="Arial" w:hAnsi="Arial" w:cs="Arial"/>
          <w:lang w:val="fr-FR"/>
        </w:rPr>
        <w:t xml:space="preserve">respecter les critères </w:t>
      </w:r>
      <w:r w:rsidR="009F4F20">
        <w:rPr>
          <w:rFonts w:ascii="Arial" w:hAnsi="Arial" w:cs="Arial"/>
          <w:lang w:val="fr-FR"/>
        </w:rPr>
        <w:t xml:space="preserve">afférents </w:t>
      </w:r>
      <w:r w:rsidR="0013261D" w:rsidRPr="0013261D">
        <w:rPr>
          <w:rFonts w:ascii="Arial" w:hAnsi="Arial" w:cs="Arial"/>
          <w:lang w:val="fr-FR"/>
        </w:rPr>
        <w:t xml:space="preserve">arrêtés </w:t>
      </w:r>
      <w:r w:rsidR="009F4F20">
        <w:rPr>
          <w:rFonts w:ascii="Arial" w:hAnsi="Arial" w:cs="Arial"/>
          <w:lang w:val="fr-FR"/>
        </w:rPr>
        <w:t xml:space="preserve">par </w:t>
      </w:r>
      <w:r w:rsidR="0013261D" w:rsidRPr="0013261D">
        <w:rPr>
          <w:rFonts w:ascii="Arial" w:hAnsi="Arial" w:cs="Arial"/>
          <w:lang w:val="fr-FR"/>
        </w:rPr>
        <w:t xml:space="preserve">la Commission européenne dans </w:t>
      </w:r>
      <w:r w:rsidR="009F4F20">
        <w:rPr>
          <w:rFonts w:ascii="Arial" w:hAnsi="Arial" w:cs="Arial"/>
          <w:lang w:val="fr-FR"/>
        </w:rPr>
        <w:t>ses</w:t>
      </w:r>
      <w:r w:rsidR="0013261D" w:rsidRPr="0013261D">
        <w:rPr>
          <w:rFonts w:ascii="Arial" w:hAnsi="Arial" w:cs="Arial"/>
          <w:lang w:val="fr-FR"/>
        </w:rPr>
        <w:t xml:space="preserve"> « lignes directrices </w:t>
      </w:r>
      <w:r w:rsidR="009F4F20" w:rsidRPr="009F4F20">
        <w:rPr>
          <w:rFonts w:ascii="Arial" w:hAnsi="Arial" w:cs="Arial"/>
          <w:i/>
          <w:lang w:val="fr-FR"/>
        </w:rPr>
        <w:t>(…)</w:t>
      </w:r>
      <w:r w:rsidR="0013261D" w:rsidRPr="0013261D">
        <w:rPr>
          <w:rFonts w:ascii="Arial" w:hAnsi="Arial" w:cs="Arial"/>
          <w:lang w:val="fr-FR"/>
        </w:rPr>
        <w:t xml:space="preserve"> concernant certaines aides d’État dans le contexte du système d’échange de quotas d’émission de gaz à effet de serre après 2012 ».</w:t>
      </w:r>
    </w:p>
    <w:p w:rsidR="0013261D" w:rsidRPr="0013261D" w:rsidRDefault="0013261D" w:rsidP="0013261D">
      <w:pPr>
        <w:spacing w:after="0" w:line="240" w:lineRule="auto"/>
        <w:jc w:val="both"/>
        <w:rPr>
          <w:rFonts w:ascii="Arial" w:hAnsi="Arial" w:cs="Arial"/>
          <w:lang w:val="fr-FR"/>
        </w:rPr>
      </w:pPr>
    </w:p>
    <w:p w:rsidR="0013261D" w:rsidRPr="0013261D" w:rsidRDefault="0013261D" w:rsidP="0013261D">
      <w:pPr>
        <w:spacing w:after="0" w:line="240" w:lineRule="auto"/>
        <w:jc w:val="both"/>
        <w:rPr>
          <w:rFonts w:ascii="Arial" w:hAnsi="Arial" w:cs="Arial"/>
          <w:lang w:val="fr-FR"/>
        </w:rPr>
      </w:pPr>
      <w:r w:rsidRPr="0013261D">
        <w:rPr>
          <w:rFonts w:ascii="Arial" w:hAnsi="Arial" w:cs="Arial"/>
          <w:lang w:val="fr-FR"/>
        </w:rPr>
        <w:t xml:space="preserve">La </w:t>
      </w:r>
      <w:r w:rsidR="009F4F20">
        <w:rPr>
          <w:rFonts w:ascii="Arial" w:hAnsi="Arial" w:cs="Arial"/>
          <w:lang w:val="fr-FR"/>
        </w:rPr>
        <w:t>possibilité de la mise</w:t>
      </w:r>
      <w:r w:rsidR="009F4F20" w:rsidRPr="0013261D">
        <w:rPr>
          <w:rFonts w:ascii="Arial" w:hAnsi="Arial" w:cs="Arial"/>
          <w:lang w:val="fr-FR"/>
        </w:rPr>
        <w:t xml:space="preserve"> en place d</w:t>
      </w:r>
      <w:r w:rsidR="009F4F20">
        <w:rPr>
          <w:rFonts w:ascii="Arial" w:hAnsi="Arial" w:cs="Arial"/>
          <w:lang w:val="fr-FR"/>
        </w:rPr>
        <w:t xml:space="preserve">’un tel </w:t>
      </w:r>
      <w:r w:rsidR="009F4F20" w:rsidRPr="0013261D">
        <w:rPr>
          <w:rFonts w:ascii="Arial" w:hAnsi="Arial" w:cs="Arial"/>
          <w:lang w:val="fr-FR"/>
        </w:rPr>
        <w:t xml:space="preserve">régime </w:t>
      </w:r>
      <w:r w:rsidR="009F4F20">
        <w:rPr>
          <w:rFonts w:ascii="Arial" w:hAnsi="Arial" w:cs="Arial"/>
          <w:lang w:val="fr-FR"/>
        </w:rPr>
        <w:t>vise à permettre aux Etats membres</w:t>
      </w:r>
      <w:r w:rsidR="00E96A34">
        <w:rPr>
          <w:rFonts w:ascii="Arial" w:hAnsi="Arial" w:cs="Arial"/>
          <w:lang w:val="fr-FR"/>
        </w:rPr>
        <w:t xml:space="preserve"> de réduire le risque d’une « fuite de carbone »</w:t>
      </w:r>
      <w:r w:rsidR="009F4F20">
        <w:rPr>
          <w:rFonts w:ascii="Arial" w:hAnsi="Arial" w:cs="Arial"/>
          <w:lang w:val="fr-FR"/>
        </w:rPr>
        <w:t xml:space="preserve"> </w:t>
      </w:r>
      <w:r w:rsidR="00E96A34">
        <w:rPr>
          <w:rFonts w:ascii="Arial" w:hAnsi="Arial" w:cs="Arial"/>
          <w:lang w:val="fr-FR"/>
        </w:rPr>
        <w:t xml:space="preserve">dans les secteurs économiques particulièrement exposés à ce risque, </w:t>
      </w:r>
      <w:r w:rsidRPr="0013261D">
        <w:rPr>
          <w:rFonts w:ascii="Arial" w:hAnsi="Arial" w:cs="Arial"/>
          <w:lang w:val="fr-FR"/>
        </w:rPr>
        <w:t xml:space="preserve">en raison des coûts liés aux émissions de gaz à effet de serre répercutés sur le prix de l’électricité. </w:t>
      </w:r>
      <w:r w:rsidR="00A432C8">
        <w:rPr>
          <w:rFonts w:ascii="Arial" w:hAnsi="Arial" w:cs="Arial"/>
          <w:lang w:val="fr-FR"/>
        </w:rPr>
        <w:t xml:space="preserve">Il s’agit donc d’éviter des </w:t>
      </w:r>
      <w:r w:rsidR="00A432C8" w:rsidRPr="0013261D">
        <w:rPr>
          <w:rFonts w:ascii="Arial" w:hAnsi="Arial" w:cs="Arial"/>
          <w:lang w:val="fr-FR"/>
        </w:rPr>
        <w:t>délocalisations de productions en dehors de l’Espace économique européen, décidées en raison de la difficulté pour les entreprises de répercuter les augmentations de coûts induites par le SEQE de l’UE sur leurs clients sans subir d’importantes pertes de parts de marché.</w:t>
      </w:r>
    </w:p>
    <w:p w:rsidR="0013261D" w:rsidRPr="0013261D" w:rsidRDefault="0013261D" w:rsidP="0013261D">
      <w:pPr>
        <w:spacing w:after="0" w:line="240" w:lineRule="auto"/>
        <w:jc w:val="both"/>
        <w:rPr>
          <w:rFonts w:ascii="Arial" w:hAnsi="Arial" w:cs="Arial"/>
          <w:lang w:val="fr-FR"/>
        </w:rPr>
      </w:pPr>
    </w:p>
    <w:p w:rsidR="0013261D" w:rsidRPr="0013261D" w:rsidRDefault="0013261D" w:rsidP="0013261D">
      <w:pPr>
        <w:spacing w:after="0" w:line="240" w:lineRule="auto"/>
        <w:jc w:val="both"/>
        <w:rPr>
          <w:rFonts w:ascii="Arial" w:hAnsi="Arial" w:cs="Arial"/>
          <w:lang w:val="fr-FR"/>
        </w:rPr>
      </w:pPr>
      <w:r w:rsidRPr="0013261D">
        <w:rPr>
          <w:rFonts w:ascii="Arial" w:hAnsi="Arial" w:cs="Arial"/>
          <w:lang w:val="fr-FR"/>
        </w:rPr>
        <w:t>Le montant de l’aide est déterminé selon une formule qui tient compte de la production de référence de l’installation ou de sa consommation d’électricité de référence, telles que définies par le projet de loi, ainsi que d’un facteur d’émission de CO</w:t>
      </w:r>
      <w:r w:rsidRPr="0013261D">
        <w:rPr>
          <w:rFonts w:ascii="Arial" w:hAnsi="Arial" w:cs="Arial"/>
          <w:vertAlign w:val="subscript"/>
          <w:lang w:val="fr-FR"/>
        </w:rPr>
        <w:t>2</w:t>
      </w:r>
      <w:r w:rsidRPr="0013261D">
        <w:rPr>
          <w:rFonts w:ascii="Arial" w:hAnsi="Arial" w:cs="Arial"/>
          <w:lang w:val="fr-FR"/>
        </w:rPr>
        <w:t xml:space="preserve"> pour l’électricité fournie par les installations de combustion dans la région de l’Europe de l’Ouest et du Centre.</w:t>
      </w:r>
    </w:p>
    <w:p w:rsidR="0013261D" w:rsidRPr="0013261D" w:rsidRDefault="0013261D" w:rsidP="0013261D">
      <w:pPr>
        <w:spacing w:after="0" w:line="240" w:lineRule="auto"/>
        <w:jc w:val="both"/>
        <w:rPr>
          <w:rFonts w:ascii="Arial" w:hAnsi="Arial" w:cs="Arial"/>
          <w:lang w:val="fr-FR"/>
        </w:rPr>
      </w:pPr>
    </w:p>
    <w:p w:rsidR="0013261D" w:rsidRPr="0013261D" w:rsidRDefault="0013261D" w:rsidP="0013261D">
      <w:pPr>
        <w:spacing w:after="0" w:line="240" w:lineRule="auto"/>
        <w:jc w:val="both"/>
        <w:rPr>
          <w:rFonts w:ascii="Arial" w:hAnsi="Arial" w:cs="Arial"/>
          <w:lang w:val="fr-FR"/>
        </w:rPr>
      </w:pPr>
      <w:r w:rsidRPr="0013261D">
        <w:rPr>
          <w:rFonts w:ascii="Arial" w:hAnsi="Arial" w:cs="Arial"/>
          <w:lang w:val="fr-FR"/>
        </w:rPr>
        <w:t xml:space="preserve">L’aide accordée ne compense pas l’entièreté des coûts répercutés sur les prix de l’électricité et elle est décroissante au fil du temps. La Commission européenne a prévu une dégressivité des intensités d’aide, afin d’éviter toute dépendance des entreprises bénéficiaires à l’égard de ces aides. </w:t>
      </w:r>
    </w:p>
    <w:p w:rsidR="0013261D" w:rsidRPr="0013261D" w:rsidRDefault="0013261D" w:rsidP="0013261D">
      <w:pPr>
        <w:spacing w:after="0" w:line="240" w:lineRule="auto"/>
        <w:jc w:val="both"/>
        <w:rPr>
          <w:rFonts w:ascii="Arial" w:hAnsi="Arial" w:cs="Arial"/>
          <w:lang w:val="fr-FR"/>
        </w:rPr>
      </w:pPr>
    </w:p>
    <w:p w:rsidR="0013261D" w:rsidRPr="0013261D" w:rsidRDefault="0013261D" w:rsidP="0013261D">
      <w:pPr>
        <w:spacing w:after="0" w:line="240" w:lineRule="auto"/>
        <w:jc w:val="both"/>
        <w:rPr>
          <w:rFonts w:ascii="Arial" w:hAnsi="Arial" w:cs="Arial"/>
          <w:lang w:val="fr-FR"/>
        </w:rPr>
      </w:pPr>
      <w:r w:rsidRPr="0013261D">
        <w:rPr>
          <w:rFonts w:ascii="Arial" w:hAnsi="Arial" w:cs="Arial"/>
          <w:lang w:val="fr-FR"/>
        </w:rPr>
        <w:t>Les montants autorisés sont liquidés au cours de l’exercice qui suit celui pour lequel l’aide a été accordée.</w:t>
      </w:r>
    </w:p>
    <w:p w:rsidR="0013261D" w:rsidRPr="0013261D" w:rsidRDefault="0013261D" w:rsidP="0013261D">
      <w:pPr>
        <w:spacing w:after="0" w:line="240" w:lineRule="auto"/>
        <w:jc w:val="both"/>
        <w:rPr>
          <w:rFonts w:ascii="Arial" w:hAnsi="Arial" w:cs="Arial"/>
          <w:lang w:val="fr-FR"/>
        </w:rPr>
      </w:pPr>
    </w:p>
    <w:p w:rsidR="0013261D" w:rsidRPr="0013261D" w:rsidRDefault="0013261D" w:rsidP="0013261D">
      <w:pPr>
        <w:spacing w:after="0" w:line="240" w:lineRule="auto"/>
        <w:jc w:val="both"/>
        <w:rPr>
          <w:rFonts w:ascii="Arial" w:hAnsi="Arial" w:cs="Arial"/>
          <w:lang w:val="fr-FR"/>
        </w:rPr>
      </w:pPr>
      <w:r w:rsidRPr="0013261D">
        <w:rPr>
          <w:rFonts w:ascii="Arial" w:hAnsi="Arial" w:cs="Arial"/>
          <w:lang w:val="fr-FR"/>
        </w:rPr>
        <w:t xml:space="preserve">L’impact annuel de </w:t>
      </w:r>
      <w:r w:rsidR="00A432C8">
        <w:rPr>
          <w:rFonts w:ascii="Arial" w:hAnsi="Arial" w:cs="Arial"/>
          <w:lang w:val="fr-FR"/>
        </w:rPr>
        <w:t>cette future</w:t>
      </w:r>
      <w:r w:rsidRPr="0013261D">
        <w:rPr>
          <w:rFonts w:ascii="Arial" w:hAnsi="Arial" w:cs="Arial"/>
          <w:lang w:val="fr-FR"/>
        </w:rPr>
        <w:t xml:space="preserve"> loi sur le budget de l’Etat est estimé à environ 4,5 à 6 millions d’euros.</w:t>
      </w:r>
    </w:p>
    <w:p w:rsidR="009029C8" w:rsidRDefault="009029C8"/>
    <w:sectPr w:rsidR="00902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61D"/>
    <w:rsid w:val="00080ADA"/>
    <w:rsid w:val="0008547D"/>
    <w:rsid w:val="000861F5"/>
    <w:rsid w:val="0013261D"/>
    <w:rsid w:val="001F1FD3"/>
    <w:rsid w:val="002E17CF"/>
    <w:rsid w:val="003F6CB9"/>
    <w:rsid w:val="004806A9"/>
    <w:rsid w:val="006E5F8F"/>
    <w:rsid w:val="00790EF5"/>
    <w:rsid w:val="008E05EC"/>
    <w:rsid w:val="009029C8"/>
    <w:rsid w:val="009F4F20"/>
    <w:rsid w:val="00A432C8"/>
    <w:rsid w:val="00A71B19"/>
    <w:rsid w:val="00BF3FE0"/>
    <w:rsid w:val="00CA29B7"/>
    <w:rsid w:val="00E67BD7"/>
    <w:rsid w:val="00E96A3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9C0BEA4-2188-4DAE-A811-06606F31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DP7207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7207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/sftpecos/Dossiers_parlementaires/7207/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4936454-E867-4C16-AA0D-7AE15EFA733F}"/>
</file>

<file path=customXml/itemProps2.xml><?xml version="1.0" encoding="utf-8"?>
<ds:datastoreItem xmlns:ds="http://schemas.openxmlformats.org/officeDocument/2006/customXml" ds:itemID="{A28F9CA7-4CA9-4133-BA48-8720F2F3B208}"/>
</file>

<file path=customXml/itemProps3.xml><?xml version="1.0" encoding="utf-8"?>
<ds:datastoreItem xmlns:ds="http://schemas.openxmlformats.org/officeDocument/2006/customXml" ds:itemID="{9A43E5F1-C393-4A1A-ACC4-22F35A469625}"/>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1858</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