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391" w:rsidRDefault="00600391" w:rsidP="00600391">
      <w:pPr>
        <w:spacing w:after="0" w:line="240" w:lineRule="auto"/>
        <w:jc w:val="center"/>
        <w:rPr>
          <w:rFonts w:ascii="Arial" w:hAnsi="Arial" w:cs="Arial"/>
          <w:b/>
          <w:lang w:val="fr-LU"/>
        </w:rPr>
      </w:pPr>
      <w:bookmarkStart w:id="0" w:name="_GoBack"/>
      <w:bookmarkEnd w:id="0"/>
      <w:r>
        <w:rPr>
          <w:rFonts w:ascii="Arial" w:hAnsi="Arial" w:cs="Arial"/>
          <w:b/>
        </w:rPr>
        <w:t>N° 7058</w:t>
      </w:r>
    </w:p>
    <w:p w:rsidR="00600391" w:rsidRDefault="00600391" w:rsidP="00600391">
      <w:pPr>
        <w:spacing w:after="0" w:line="240" w:lineRule="auto"/>
        <w:jc w:val="center"/>
        <w:rPr>
          <w:rFonts w:ascii="Arial" w:hAnsi="Arial" w:cs="Arial"/>
        </w:rPr>
      </w:pPr>
    </w:p>
    <w:p w:rsidR="00600391" w:rsidRDefault="00600391" w:rsidP="00600391">
      <w:pPr>
        <w:spacing w:after="0" w:line="240" w:lineRule="auto"/>
        <w:jc w:val="center"/>
        <w:rPr>
          <w:rFonts w:ascii="Arial" w:hAnsi="Arial" w:cs="Arial"/>
        </w:rPr>
      </w:pPr>
      <w:r>
        <w:rPr>
          <w:rFonts w:ascii="Arial" w:hAnsi="Arial" w:cs="Arial"/>
        </w:rPr>
        <w:t>CHAMBRE DES DEPUTES</w:t>
      </w:r>
    </w:p>
    <w:p w:rsidR="00600391" w:rsidRDefault="00600391" w:rsidP="00600391">
      <w:pPr>
        <w:spacing w:after="0" w:line="240" w:lineRule="auto"/>
        <w:jc w:val="center"/>
        <w:rPr>
          <w:rFonts w:ascii="Arial" w:hAnsi="Arial" w:cs="Arial"/>
        </w:rPr>
      </w:pPr>
    </w:p>
    <w:p w:rsidR="00600391" w:rsidRDefault="00600391" w:rsidP="00600391">
      <w:pPr>
        <w:spacing w:after="0" w:line="240" w:lineRule="auto"/>
        <w:jc w:val="center"/>
        <w:rPr>
          <w:rFonts w:ascii="Arial" w:hAnsi="Arial" w:cs="Arial"/>
        </w:rPr>
      </w:pPr>
      <w:r>
        <w:rPr>
          <w:rFonts w:ascii="Arial" w:hAnsi="Arial" w:cs="Arial"/>
        </w:rPr>
        <w:t>Session ordinaire 2018-2019</w:t>
      </w:r>
    </w:p>
    <w:p w:rsidR="00600391" w:rsidRDefault="00600391" w:rsidP="00600391">
      <w:pPr>
        <w:spacing w:after="0" w:line="240" w:lineRule="auto"/>
        <w:jc w:val="both"/>
        <w:rPr>
          <w:rFonts w:ascii="Arial" w:hAnsi="Arial" w:cs="Arial"/>
        </w:rPr>
      </w:pPr>
    </w:p>
    <w:p w:rsidR="00600391" w:rsidRDefault="00600391" w:rsidP="00600391">
      <w:pPr>
        <w:pBdr>
          <w:bottom w:val="thinThickLargeGap" w:sz="24" w:space="1" w:color="auto"/>
        </w:pBdr>
        <w:autoSpaceDE w:val="0"/>
        <w:autoSpaceDN w:val="0"/>
        <w:adjustRightInd w:val="0"/>
        <w:spacing w:after="0" w:line="240" w:lineRule="auto"/>
        <w:jc w:val="both"/>
        <w:rPr>
          <w:rFonts w:ascii="Arial" w:eastAsia="Times New Roman" w:hAnsi="Arial" w:cs="Arial"/>
          <w:b/>
          <w:bCs/>
          <w:lang w:eastAsia="fr-FR"/>
        </w:rPr>
      </w:pPr>
    </w:p>
    <w:p w:rsidR="00600391" w:rsidRDefault="00600391" w:rsidP="00600391">
      <w:pPr>
        <w:spacing w:after="0" w:line="240" w:lineRule="auto"/>
        <w:jc w:val="both"/>
        <w:rPr>
          <w:rFonts w:ascii="Arial" w:hAnsi="Arial" w:cs="Arial"/>
          <w:b/>
        </w:rPr>
      </w:pPr>
    </w:p>
    <w:p w:rsidR="00600391" w:rsidRPr="00702963" w:rsidRDefault="00600391" w:rsidP="00600391">
      <w:pPr>
        <w:spacing w:after="0" w:line="240" w:lineRule="auto"/>
        <w:jc w:val="both"/>
        <w:rPr>
          <w:rFonts w:ascii="Arial" w:hAnsi="Arial" w:cs="Arial"/>
          <w:b/>
          <w:color w:val="000000"/>
        </w:rPr>
      </w:pPr>
    </w:p>
    <w:p w:rsidR="00600391" w:rsidRPr="00600391" w:rsidRDefault="00600391" w:rsidP="00600391">
      <w:pPr>
        <w:spacing w:after="0" w:line="240" w:lineRule="auto"/>
        <w:jc w:val="center"/>
        <w:rPr>
          <w:rFonts w:ascii="Arial" w:hAnsi="Arial" w:cs="Arial"/>
          <w:b/>
          <w:color w:val="FF0000"/>
        </w:rPr>
      </w:pPr>
      <w:r w:rsidRPr="00600391">
        <w:rPr>
          <w:rFonts w:ascii="Arial" w:hAnsi="Arial" w:cs="Arial"/>
          <w:b/>
        </w:rPr>
        <w:t>Projet de loi concernant les mutuelles et modifiant la loi modifiée du 19 décembre 2002 concernant le registre de commerce et des sociétés ainsi que la comptabilité et les comptes annuels des entreprises</w:t>
      </w:r>
    </w:p>
    <w:p w:rsidR="00600391" w:rsidRDefault="00600391" w:rsidP="00600391">
      <w:pPr>
        <w:pStyle w:val="Default"/>
        <w:jc w:val="center"/>
        <w:rPr>
          <w:rFonts w:ascii="Arial" w:hAnsi="Arial" w:cs="Arial"/>
          <w:b/>
          <w:sz w:val="22"/>
          <w:szCs w:val="22"/>
        </w:rPr>
      </w:pPr>
    </w:p>
    <w:p w:rsidR="00600391" w:rsidRDefault="00600391" w:rsidP="00600391">
      <w:pPr>
        <w:pStyle w:val="Default"/>
        <w:jc w:val="center"/>
        <w:rPr>
          <w:rFonts w:ascii="Arial" w:hAnsi="Arial" w:cs="Arial"/>
          <w:b/>
          <w:sz w:val="22"/>
          <w:szCs w:val="22"/>
        </w:rPr>
      </w:pPr>
    </w:p>
    <w:p w:rsidR="00270AF5" w:rsidRDefault="00600391" w:rsidP="00600391">
      <w:pPr>
        <w:pStyle w:val="Default"/>
        <w:jc w:val="center"/>
        <w:rPr>
          <w:rFonts w:ascii="Arial" w:hAnsi="Arial" w:cs="Arial"/>
          <w:b/>
          <w:sz w:val="22"/>
          <w:szCs w:val="22"/>
        </w:rPr>
      </w:pPr>
      <w:r>
        <w:rPr>
          <w:rFonts w:ascii="Arial" w:hAnsi="Arial" w:cs="Arial"/>
          <w:b/>
          <w:sz w:val="22"/>
          <w:szCs w:val="22"/>
        </w:rPr>
        <w:t>R</w:t>
      </w:r>
      <w:r w:rsidR="00270AF5">
        <w:rPr>
          <w:rFonts w:ascii="Arial" w:hAnsi="Arial" w:cs="Arial"/>
          <w:b/>
          <w:sz w:val="22"/>
          <w:szCs w:val="22"/>
        </w:rPr>
        <w:t>ESUME</w:t>
      </w:r>
    </w:p>
    <w:p w:rsidR="00270AF5" w:rsidRDefault="00270AF5" w:rsidP="00600391">
      <w:pPr>
        <w:pStyle w:val="Default"/>
        <w:jc w:val="center"/>
        <w:rPr>
          <w:rFonts w:ascii="Arial" w:hAnsi="Arial" w:cs="Arial"/>
          <w:b/>
          <w:sz w:val="22"/>
          <w:szCs w:val="22"/>
        </w:rPr>
      </w:pPr>
    </w:p>
    <w:p w:rsidR="00600391" w:rsidRDefault="00600391" w:rsidP="0087678D">
      <w:pPr>
        <w:spacing w:after="0"/>
        <w:jc w:val="both"/>
        <w:rPr>
          <w:rFonts w:ascii="Arial" w:hAnsi="Arial" w:cs="Arial"/>
          <w:lang w:val="fr-LU"/>
        </w:rPr>
      </w:pPr>
    </w:p>
    <w:p w:rsidR="0087678D" w:rsidRPr="0087678D" w:rsidRDefault="0087678D" w:rsidP="0087678D">
      <w:pPr>
        <w:spacing w:after="0"/>
        <w:jc w:val="both"/>
        <w:rPr>
          <w:rFonts w:ascii="Arial" w:hAnsi="Arial" w:cs="Arial"/>
        </w:rPr>
      </w:pPr>
    </w:p>
    <w:p w:rsidR="0087678D" w:rsidRPr="0087678D" w:rsidRDefault="0087678D" w:rsidP="0087678D">
      <w:pPr>
        <w:spacing w:after="0"/>
        <w:jc w:val="both"/>
        <w:rPr>
          <w:rFonts w:ascii="Arial" w:hAnsi="Arial" w:cs="Arial"/>
        </w:rPr>
      </w:pPr>
      <w:r w:rsidRPr="0087678D">
        <w:rPr>
          <w:rFonts w:ascii="Arial" w:hAnsi="Arial" w:cs="Arial"/>
        </w:rPr>
        <w:t>Le présent projet de loi se propose de réviser la législation sur les sociétés de secours mutuels, régies actuellement par la loi modifiée du 7 juillet 1961 sur les sociétés de secours mutuels, ainsi que le règlement grand-ducal modifié du 31 juillet 1961 déterminant le fonctionnement des sociétés de secours mutuels.</w:t>
      </w:r>
    </w:p>
    <w:p w:rsidR="0087678D" w:rsidRPr="0087678D" w:rsidRDefault="0087678D" w:rsidP="0087678D">
      <w:pPr>
        <w:spacing w:after="0"/>
        <w:jc w:val="both"/>
        <w:rPr>
          <w:rFonts w:ascii="Arial" w:hAnsi="Arial" w:cs="Arial"/>
        </w:rPr>
      </w:pPr>
    </w:p>
    <w:p w:rsidR="0087678D" w:rsidRPr="0087678D" w:rsidRDefault="0087678D" w:rsidP="0087678D">
      <w:pPr>
        <w:spacing w:after="0"/>
        <w:jc w:val="both"/>
        <w:rPr>
          <w:rFonts w:ascii="Arial" w:hAnsi="Arial" w:cs="Arial"/>
        </w:rPr>
      </w:pPr>
      <w:r w:rsidRPr="0087678D">
        <w:rPr>
          <w:rFonts w:ascii="Arial" w:hAnsi="Arial" w:cs="Arial"/>
        </w:rPr>
        <w:t>Le cadre légal en vigueur actuellement n’est plus adapté aux réalités des mutuelles. Le présent projet de loi vise dès lors à introduire une nouvelle définition de la notion de mutuelle et à adapter le champ d’application de la loi. Elle instaure par ailleurs une procédure d’agrément et de retrait d’agrément en cas d'inobservation par une mutuelle des dispositions légales ou statutaires, ainsi qu’un contrôle efficace des sociétés de secours mutuels.</w:t>
      </w:r>
    </w:p>
    <w:p w:rsidR="0087678D" w:rsidRPr="0087678D" w:rsidRDefault="0087678D" w:rsidP="0087678D">
      <w:pPr>
        <w:spacing w:after="0"/>
        <w:jc w:val="both"/>
        <w:rPr>
          <w:rFonts w:ascii="Arial" w:hAnsi="Arial" w:cs="Arial"/>
        </w:rPr>
      </w:pPr>
    </w:p>
    <w:p w:rsidR="0087678D" w:rsidRPr="0087678D" w:rsidRDefault="0087678D" w:rsidP="0087678D">
      <w:pPr>
        <w:spacing w:after="0"/>
        <w:jc w:val="both"/>
        <w:rPr>
          <w:rFonts w:ascii="Arial" w:hAnsi="Arial" w:cs="Arial"/>
        </w:rPr>
      </w:pPr>
      <w:r w:rsidRPr="0087678D">
        <w:rPr>
          <w:rFonts w:ascii="Arial" w:hAnsi="Arial" w:cs="Arial"/>
        </w:rPr>
        <w:t>L’actuel conseil supérieur de la mutualité, composé par les responsables des différentes mutuelles, sera supprimé. En effet, celui-ci était appelé à s’exprimer sur la conformité avec les textes légaux et réglementaires de toute modification statutaire proposée par les sociétés de secours mutuels, ainsi que sur la répartition des subsides alloués par l'</w:t>
      </w:r>
      <w:r w:rsidR="007B35D2">
        <w:rPr>
          <w:rFonts w:ascii="Arial" w:hAnsi="Arial" w:cs="Arial"/>
        </w:rPr>
        <w:t>É</w:t>
      </w:r>
      <w:r w:rsidRPr="0087678D">
        <w:rPr>
          <w:rFonts w:ascii="Arial" w:hAnsi="Arial" w:cs="Arial"/>
        </w:rPr>
        <w:t>tat à ces sociétés. Il était par ailleurs chargé du contrôle de la gestion financière des mutuelles, ce qui, compte tenu de l'envergure de certaines d’entre elles</w:t>
      </w:r>
      <w:r w:rsidR="007B35D2">
        <w:rPr>
          <w:rFonts w:ascii="Arial" w:hAnsi="Arial" w:cs="Arial"/>
        </w:rPr>
        <w:t>,</w:t>
      </w:r>
      <w:r w:rsidRPr="0087678D">
        <w:rPr>
          <w:rFonts w:ascii="Arial" w:hAnsi="Arial" w:cs="Arial"/>
        </w:rPr>
        <w:t xml:space="preserve"> </w:t>
      </w:r>
      <w:r w:rsidR="00250CA9">
        <w:rPr>
          <w:rFonts w:ascii="Arial" w:hAnsi="Arial" w:cs="Arial"/>
        </w:rPr>
        <w:t>n’était plus</w:t>
      </w:r>
      <w:r w:rsidRPr="0087678D">
        <w:rPr>
          <w:rFonts w:ascii="Arial" w:hAnsi="Arial" w:cs="Arial"/>
        </w:rPr>
        <w:t xml:space="preserve"> approprié.</w:t>
      </w:r>
    </w:p>
    <w:p w:rsidR="0087678D" w:rsidRPr="0087678D" w:rsidRDefault="0087678D" w:rsidP="0087678D">
      <w:pPr>
        <w:spacing w:after="0"/>
        <w:jc w:val="both"/>
        <w:rPr>
          <w:rFonts w:ascii="Arial" w:hAnsi="Arial" w:cs="Arial"/>
        </w:rPr>
      </w:pPr>
    </w:p>
    <w:p w:rsidR="0087678D" w:rsidRPr="0087678D" w:rsidRDefault="0087678D" w:rsidP="0087678D">
      <w:pPr>
        <w:spacing w:after="0"/>
        <w:jc w:val="both"/>
        <w:rPr>
          <w:rFonts w:ascii="Arial" w:hAnsi="Arial" w:cs="Arial"/>
        </w:rPr>
      </w:pPr>
      <w:r w:rsidRPr="0087678D">
        <w:rPr>
          <w:rFonts w:ascii="Arial" w:hAnsi="Arial" w:cs="Arial"/>
        </w:rPr>
        <w:t>Le nouveau cadre légal remplace donc ce contrôle par un nouveau contrôle des comptes effectué, selon l’envergure de la mutuelle, soit par un comptable, soit par un expert-comptable, soit par un réviseur d’entreprise agréé. La vérification de la conformité des modifications statutaires sera faite par les services du ministre ayant la sécurité sociale dans ses attributions.</w:t>
      </w:r>
    </w:p>
    <w:p w:rsidR="0087678D" w:rsidRPr="0087678D" w:rsidRDefault="0087678D" w:rsidP="0087678D">
      <w:pPr>
        <w:spacing w:after="0"/>
        <w:jc w:val="both"/>
        <w:rPr>
          <w:rFonts w:ascii="Arial" w:hAnsi="Arial" w:cs="Arial"/>
        </w:rPr>
      </w:pPr>
    </w:p>
    <w:p w:rsidR="0087678D" w:rsidRPr="0087678D" w:rsidRDefault="0087678D" w:rsidP="0087678D">
      <w:pPr>
        <w:spacing w:after="0"/>
        <w:jc w:val="both"/>
        <w:rPr>
          <w:rFonts w:ascii="Arial" w:hAnsi="Arial" w:cs="Arial"/>
        </w:rPr>
      </w:pPr>
      <w:r w:rsidRPr="0087678D">
        <w:rPr>
          <w:rFonts w:ascii="Arial" w:hAnsi="Arial" w:cs="Arial"/>
        </w:rPr>
        <w:t xml:space="preserve">Finalement, la révision de la législation sur les sociétés </w:t>
      </w:r>
      <w:r w:rsidR="007B35D2">
        <w:rPr>
          <w:rFonts w:ascii="Arial" w:hAnsi="Arial" w:cs="Arial"/>
        </w:rPr>
        <w:t xml:space="preserve">de </w:t>
      </w:r>
      <w:r w:rsidRPr="0087678D">
        <w:rPr>
          <w:rFonts w:ascii="Arial" w:hAnsi="Arial" w:cs="Arial"/>
        </w:rPr>
        <w:t>secours mutuels rend inévitable la mise en conformité avec la législation relative au Registre de Commerce et des Sociétés (RCS), avec e. a. le dépôt des statuts des mutuelles au RCS.</w:t>
      </w:r>
    </w:p>
    <w:p w:rsidR="0087678D" w:rsidRPr="0087678D" w:rsidRDefault="0087678D" w:rsidP="0087678D">
      <w:pPr>
        <w:spacing w:after="0"/>
        <w:jc w:val="both"/>
        <w:rPr>
          <w:rFonts w:ascii="Arial" w:hAnsi="Arial" w:cs="Arial"/>
        </w:rPr>
      </w:pPr>
    </w:p>
    <w:sectPr w:rsidR="0087678D" w:rsidRPr="0087678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576" w:rsidRDefault="00752576" w:rsidP="006557FB">
      <w:pPr>
        <w:spacing w:after="0" w:line="240" w:lineRule="auto"/>
      </w:pPr>
      <w:r>
        <w:separator/>
      </w:r>
    </w:p>
  </w:endnote>
  <w:endnote w:type="continuationSeparator" w:id="0">
    <w:p w:rsidR="00752576" w:rsidRDefault="00752576" w:rsidP="00655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wis721 BT">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CA9" w:rsidRDefault="00250CA9">
    <w:pPr>
      <w:pStyle w:val="Pieddepage"/>
      <w:jc w:val="center"/>
    </w:pPr>
    <w:r>
      <w:fldChar w:fldCharType="begin"/>
    </w:r>
    <w:r>
      <w:instrText>PAGE   \* MERGEFORMAT</w:instrText>
    </w:r>
    <w:r>
      <w:fldChar w:fldCharType="separate"/>
    </w:r>
    <w:r w:rsidR="00DA21B6">
      <w:rPr>
        <w:noProof/>
      </w:rPr>
      <w:t>1</w:t>
    </w:r>
    <w:r>
      <w:fldChar w:fldCharType="end"/>
    </w:r>
  </w:p>
  <w:p w:rsidR="00250CA9" w:rsidRDefault="00250CA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576" w:rsidRDefault="00752576" w:rsidP="006557FB">
      <w:pPr>
        <w:spacing w:after="0" w:line="240" w:lineRule="auto"/>
      </w:pPr>
      <w:r>
        <w:separator/>
      </w:r>
    </w:p>
  </w:footnote>
  <w:footnote w:type="continuationSeparator" w:id="0">
    <w:p w:rsidR="00752576" w:rsidRDefault="00752576" w:rsidP="006557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86CC0F8"/>
    <w:lvl w:ilvl="0">
      <w:start w:val="1"/>
      <w:numFmt w:val="decimal"/>
      <w:pStyle w:val="Listepuces"/>
      <w:lvlText w:val="%1."/>
      <w:lvlJc w:val="left"/>
      <w:pPr>
        <w:ind w:left="360" w:hanging="360"/>
      </w:pPr>
      <w:rPr>
        <w:rFonts w:hint="default"/>
      </w:rPr>
    </w:lvl>
  </w:abstractNum>
  <w:abstractNum w:abstractNumId="1" w15:restartNumberingAfterBreak="0">
    <w:nsid w:val="1AFD01E7"/>
    <w:multiLevelType w:val="hybridMultilevel"/>
    <w:tmpl w:val="AFB2AFF4"/>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5B2F6576"/>
    <w:multiLevelType w:val="hybridMultilevel"/>
    <w:tmpl w:val="7646D1C0"/>
    <w:lvl w:ilvl="0" w:tplc="5A7CCA94">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707052C6"/>
    <w:multiLevelType w:val="hybridMultilevel"/>
    <w:tmpl w:val="72AE1F8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24EC"/>
    <w:rsid w:val="0001385F"/>
    <w:rsid w:val="00024747"/>
    <w:rsid w:val="000274B7"/>
    <w:rsid w:val="00041DB7"/>
    <w:rsid w:val="000627E8"/>
    <w:rsid w:val="00090712"/>
    <w:rsid w:val="00096F38"/>
    <w:rsid w:val="000A10DF"/>
    <w:rsid w:val="000A5209"/>
    <w:rsid w:val="000C60F3"/>
    <w:rsid w:val="00140D5C"/>
    <w:rsid w:val="00153426"/>
    <w:rsid w:val="001E2526"/>
    <w:rsid w:val="00230602"/>
    <w:rsid w:val="00250CA9"/>
    <w:rsid w:val="00252FA5"/>
    <w:rsid w:val="00270AF5"/>
    <w:rsid w:val="0027477D"/>
    <w:rsid w:val="002C2CA9"/>
    <w:rsid w:val="002E65E8"/>
    <w:rsid w:val="00300DD9"/>
    <w:rsid w:val="00333FF7"/>
    <w:rsid w:val="003561D5"/>
    <w:rsid w:val="003B0C6B"/>
    <w:rsid w:val="003B2542"/>
    <w:rsid w:val="004348E1"/>
    <w:rsid w:val="00481577"/>
    <w:rsid w:val="004A0DCE"/>
    <w:rsid w:val="004B6740"/>
    <w:rsid w:val="004C1B11"/>
    <w:rsid w:val="004C6D0F"/>
    <w:rsid w:val="004C72E9"/>
    <w:rsid w:val="004F4A7B"/>
    <w:rsid w:val="00500D48"/>
    <w:rsid w:val="00503684"/>
    <w:rsid w:val="005511EC"/>
    <w:rsid w:val="005643AF"/>
    <w:rsid w:val="00590B80"/>
    <w:rsid w:val="005B65E5"/>
    <w:rsid w:val="00600391"/>
    <w:rsid w:val="0061590D"/>
    <w:rsid w:val="006557FB"/>
    <w:rsid w:val="006568FC"/>
    <w:rsid w:val="006B1830"/>
    <w:rsid w:val="006F4A7D"/>
    <w:rsid w:val="00702963"/>
    <w:rsid w:val="00704486"/>
    <w:rsid w:val="00752576"/>
    <w:rsid w:val="007A37B5"/>
    <w:rsid w:val="007B2A0C"/>
    <w:rsid w:val="007B35D2"/>
    <w:rsid w:val="007B46E7"/>
    <w:rsid w:val="007C4185"/>
    <w:rsid w:val="008263BB"/>
    <w:rsid w:val="00826726"/>
    <w:rsid w:val="00835D81"/>
    <w:rsid w:val="008621F6"/>
    <w:rsid w:val="0087678D"/>
    <w:rsid w:val="00897D49"/>
    <w:rsid w:val="008B146D"/>
    <w:rsid w:val="00922946"/>
    <w:rsid w:val="00951DD2"/>
    <w:rsid w:val="0095476B"/>
    <w:rsid w:val="00962E8A"/>
    <w:rsid w:val="00987FA8"/>
    <w:rsid w:val="0099381E"/>
    <w:rsid w:val="009B4DA0"/>
    <w:rsid w:val="009C52E1"/>
    <w:rsid w:val="009F247C"/>
    <w:rsid w:val="00A35998"/>
    <w:rsid w:val="00A83154"/>
    <w:rsid w:val="00A927F3"/>
    <w:rsid w:val="00A97811"/>
    <w:rsid w:val="00AD7320"/>
    <w:rsid w:val="00AF417E"/>
    <w:rsid w:val="00B113D6"/>
    <w:rsid w:val="00B315FF"/>
    <w:rsid w:val="00B47666"/>
    <w:rsid w:val="00B73E87"/>
    <w:rsid w:val="00BC4C2F"/>
    <w:rsid w:val="00BF215F"/>
    <w:rsid w:val="00BF4102"/>
    <w:rsid w:val="00C031DE"/>
    <w:rsid w:val="00C11938"/>
    <w:rsid w:val="00C321E5"/>
    <w:rsid w:val="00C55E16"/>
    <w:rsid w:val="00C61838"/>
    <w:rsid w:val="00C92590"/>
    <w:rsid w:val="00CB299E"/>
    <w:rsid w:val="00CE17A3"/>
    <w:rsid w:val="00CE3EE0"/>
    <w:rsid w:val="00CE6351"/>
    <w:rsid w:val="00D27443"/>
    <w:rsid w:val="00D73C24"/>
    <w:rsid w:val="00D9155A"/>
    <w:rsid w:val="00DA21B6"/>
    <w:rsid w:val="00DA53E7"/>
    <w:rsid w:val="00DB72C6"/>
    <w:rsid w:val="00DE24EC"/>
    <w:rsid w:val="00DE5D73"/>
    <w:rsid w:val="00E373C9"/>
    <w:rsid w:val="00E741A7"/>
    <w:rsid w:val="00EB5E6A"/>
    <w:rsid w:val="00EE4054"/>
    <w:rsid w:val="00F51C33"/>
    <w:rsid w:val="00F72C75"/>
    <w:rsid w:val="00FA18A8"/>
    <w:rsid w:val="00FF32AA"/>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BF5EFEA-F232-4F66-96FB-0C517D4B2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4EC"/>
    <w:pPr>
      <w:spacing w:after="200" w:line="276" w:lineRule="auto"/>
    </w:pPr>
    <w:rPr>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Normal"/>
    <w:uiPriority w:val="99"/>
    <w:unhideWhenUsed/>
    <w:rsid w:val="00DE24EC"/>
    <w:pPr>
      <w:numPr>
        <w:numId w:val="1"/>
      </w:numPr>
      <w:ind w:left="0" w:firstLine="0"/>
      <w:contextualSpacing/>
    </w:pPr>
  </w:style>
  <w:style w:type="paragraph" w:styleId="Corpsdetexte">
    <w:name w:val="Body Text"/>
    <w:basedOn w:val="Normal"/>
    <w:link w:val="CorpsdetexteCar"/>
    <w:uiPriority w:val="99"/>
    <w:unhideWhenUsed/>
    <w:rsid w:val="00DE24EC"/>
    <w:pPr>
      <w:spacing w:after="120"/>
    </w:pPr>
  </w:style>
  <w:style w:type="character" w:customStyle="1" w:styleId="CorpsdetexteCar">
    <w:name w:val="Corps de texte Car"/>
    <w:link w:val="Corpsdetexte"/>
    <w:uiPriority w:val="99"/>
    <w:rsid w:val="00DE24EC"/>
    <w:rPr>
      <w:rFonts w:ascii="Calibri" w:eastAsia="Calibri" w:hAnsi="Calibri" w:cs="Times New Roman"/>
      <w:lang w:val="fr-FR"/>
    </w:rPr>
  </w:style>
  <w:style w:type="paragraph" w:styleId="Paragraphedeliste">
    <w:name w:val="List Paragraph"/>
    <w:basedOn w:val="Normal"/>
    <w:uiPriority w:val="34"/>
    <w:qFormat/>
    <w:rsid w:val="00DE24EC"/>
    <w:pPr>
      <w:spacing w:after="0" w:line="240" w:lineRule="auto"/>
      <w:ind w:left="720"/>
      <w:contextualSpacing/>
    </w:pPr>
    <w:rPr>
      <w:rFonts w:ascii="Times New Roman" w:eastAsia="Times New Roman" w:hAnsi="Times New Roman"/>
      <w:sz w:val="24"/>
      <w:szCs w:val="20"/>
      <w:lang w:eastAsia="fr-FR"/>
    </w:rPr>
  </w:style>
  <w:style w:type="paragraph" w:customStyle="1" w:styleId="Default">
    <w:name w:val="Default"/>
    <w:rsid w:val="00600391"/>
    <w:pPr>
      <w:autoSpaceDE w:val="0"/>
      <w:autoSpaceDN w:val="0"/>
      <w:adjustRightInd w:val="0"/>
    </w:pPr>
    <w:rPr>
      <w:rFonts w:ascii="Swis721 BT" w:hAnsi="Swis721 BT" w:cs="Swis721 BT"/>
      <w:color w:val="000000"/>
      <w:sz w:val="24"/>
      <w:szCs w:val="24"/>
      <w:lang w:eastAsia="en-US"/>
    </w:rPr>
  </w:style>
  <w:style w:type="paragraph" w:styleId="En-tte">
    <w:name w:val="header"/>
    <w:basedOn w:val="Normal"/>
    <w:link w:val="En-tteCar"/>
    <w:uiPriority w:val="99"/>
    <w:unhideWhenUsed/>
    <w:rsid w:val="006557FB"/>
    <w:pPr>
      <w:tabs>
        <w:tab w:val="center" w:pos="4536"/>
        <w:tab w:val="right" w:pos="9072"/>
      </w:tabs>
      <w:spacing w:after="0" w:line="240" w:lineRule="auto"/>
    </w:pPr>
  </w:style>
  <w:style w:type="character" w:customStyle="1" w:styleId="En-tteCar">
    <w:name w:val="En-tête Car"/>
    <w:link w:val="En-tte"/>
    <w:uiPriority w:val="99"/>
    <w:rsid w:val="006557FB"/>
    <w:rPr>
      <w:lang w:val="fr-FR"/>
    </w:rPr>
  </w:style>
  <w:style w:type="paragraph" w:styleId="Pieddepage">
    <w:name w:val="footer"/>
    <w:basedOn w:val="Normal"/>
    <w:link w:val="PieddepageCar"/>
    <w:uiPriority w:val="99"/>
    <w:unhideWhenUsed/>
    <w:rsid w:val="006557FB"/>
    <w:pPr>
      <w:tabs>
        <w:tab w:val="center" w:pos="4536"/>
        <w:tab w:val="right" w:pos="9072"/>
      </w:tabs>
      <w:spacing w:after="0" w:line="240" w:lineRule="auto"/>
    </w:pPr>
  </w:style>
  <w:style w:type="character" w:customStyle="1" w:styleId="PieddepageCar">
    <w:name w:val="Pied de page Car"/>
    <w:link w:val="Pieddepage"/>
    <w:uiPriority w:val="99"/>
    <w:rsid w:val="006557FB"/>
    <w:rPr>
      <w:lang w:val="fr-FR"/>
    </w:rPr>
  </w:style>
  <w:style w:type="paragraph" w:styleId="Textedebulles">
    <w:name w:val="Balloon Text"/>
    <w:basedOn w:val="Normal"/>
    <w:link w:val="TextedebullesCar"/>
    <w:uiPriority w:val="99"/>
    <w:semiHidden/>
    <w:unhideWhenUsed/>
    <w:rsid w:val="00DA53E7"/>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DA53E7"/>
    <w:rPr>
      <w:rFonts w:ascii="Segoe UI" w:hAnsi="Segoe UI" w:cs="Segoe UI"/>
      <w:sz w:val="18"/>
      <w:szCs w:val="18"/>
      <w:lang w:val="fr-FR"/>
    </w:rPr>
  </w:style>
  <w:style w:type="paragraph" w:styleId="Notedebasdepage">
    <w:name w:val="footnote text"/>
    <w:basedOn w:val="Normal"/>
    <w:link w:val="NotedebasdepageCar"/>
    <w:uiPriority w:val="99"/>
    <w:semiHidden/>
    <w:unhideWhenUsed/>
    <w:rsid w:val="00C11938"/>
    <w:pPr>
      <w:spacing w:after="0" w:line="240" w:lineRule="auto"/>
    </w:pPr>
    <w:rPr>
      <w:sz w:val="20"/>
      <w:szCs w:val="20"/>
    </w:rPr>
  </w:style>
  <w:style w:type="character" w:customStyle="1" w:styleId="NotedebasdepageCar">
    <w:name w:val="Note de bas de page Car"/>
    <w:link w:val="Notedebasdepage"/>
    <w:uiPriority w:val="99"/>
    <w:semiHidden/>
    <w:rsid w:val="00C11938"/>
    <w:rPr>
      <w:sz w:val="20"/>
      <w:szCs w:val="20"/>
      <w:lang w:val="fr-FR"/>
    </w:rPr>
  </w:style>
  <w:style w:type="character" w:styleId="Appelnotedebasdep">
    <w:name w:val="footnote reference"/>
    <w:uiPriority w:val="99"/>
    <w:semiHidden/>
    <w:unhideWhenUsed/>
    <w:rsid w:val="00C119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43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DP7058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7058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/sftpecos/Dossiers_parlementaires/7058/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5D614956-33C7-4748-A0C4-6D07A1B72493}">
  <ds:schemaRefs>
    <ds:schemaRef ds:uri="http://schemas.openxmlformats.org/officeDocument/2006/bibliography"/>
  </ds:schemaRefs>
</ds:datastoreItem>
</file>

<file path=customXml/itemProps2.xml><?xml version="1.0" encoding="utf-8"?>
<ds:datastoreItem xmlns:ds="http://schemas.openxmlformats.org/officeDocument/2006/customXml" ds:itemID="{F5D39B72-1A05-4A1B-B094-F7F07F634E51}"/>
</file>

<file path=customXml/itemProps3.xml><?xml version="1.0" encoding="utf-8"?>
<ds:datastoreItem xmlns:ds="http://schemas.openxmlformats.org/officeDocument/2006/customXml" ds:itemID="{E6C47182-F741-49DC-A333-B298512DF562}"/>
</file>

<file path=customXml/itemProps4.xml><?xml version="1.0" encoding="utf-8"?>
<ds:datastoreItem xmlns:ds="http://schemas.openxmlformats.org/officeDocument/2006/customXml" ds:itemID="{EDA6A2AA-2322-4EC8-9B7A-F8D2C0293D95}"/>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1879</Characters>
  <Application>Microsoft Office Word</Application>
  <DocSecurity>4</DocSecurity>
  <Lines>15</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Joé Spier</dc:creator>
  <cp:keywords/>
  <dc:description/>
  <cp:lastModifiedBy>SYSTEM</cp:lastModifiedBy>
  <cp:revision>2</cp:revision>
  <cp:lastPrinted>2019-04-24T09:51:00Z</cp:lastPrinted>
  <dcterms:created xsi:type="dcterms:W3CDTF">2024-02-21T07:55:00Z</dcterms:created>
  <dcterms:modified xsi:type="dcterms:W3CDTF">2024-02-21T07:55:00Z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