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06" w:rsidRPr="005C46F6" w:rsidRDefault="00455006" w:rsidP="00B775CB">
      <w:pPr>
        <w:jc w:val="center"/>
        <w:rPr>
          <w:rFonts w:ascii="Arial" w:hAnsi="Arial" w:cs="Arial"/>
          <w:noProof/>
          <w:sz w:val="22"/>
          <w:szCs w:val="22"/>
          <w:lang w:val="fr-FR"/>
        </w:rPr>
      </w:pPr>
      <w:bookmarkStart w:id="0" w:name="_GoBack"/>
      <w:bookmarkEnd w:id="0"/>
    </w:p>
    <w:p w:rsidR="005C46F6" w:rsidRPr="00C430B6" w:rsidRDefault="005C46F6" w:rsidP="00F03D20">
      <w:pPr>
        <w:jc w:val="both"/>
        <w:rPr>
          <w:rFonts w:ascii="Arial" w:eastAsia="MS Mincho" w:hAnsi="Arial" w:cs="Arial"/>
          <w:sz w:val="22"/>
          <w:szCs w:val="22"/>
          <w:lang w:val="fr-FR"/>
        </w:rPr>
      </w:pPr>
      <w:r w:rsidRPr="00C430B6">
        <w:rPr>
          <w:rFonts w:ascii="Arial" w:eastAsia="MS Mincho" w:hAnsi="Arial" w:cs="Arial"/>
          <w:b/>
          <w:bCs/>
          <w:sz w:val="22"/>
          <w:szCs w:val="22"/>
          <w:lang w:val="fr-FR"/>
        </w:rPr>
        <w:t xml:space="preserve">Projet de loi </w:t>
      </w:r>
      <w:r w:rsidR="00355F5E" w:rsidRPr="00F03D20">
        <w:rPr>
          <w:rFonts w:ascii="Arial" w:hAnsi="Arial" w:cs="Arial"/>
          <w:b/>
          <w:bCs/>
          <w:sz w:val="22"/>
          <w:szCs w:val="22"/>
          <w:lang w:val="fr-FR" w:eastAsia="fr-LU"/>
        </w:rPr>
        <w:t>portant</w:t>
      </w:r>
      <w:r w:rsidR="00F03D20">
        <w:rPr>
          <w:rFonts w:ascii="Arial" w:hAnsi="Arial" w:cs="Arial"/>
          <w:b/>
          <w:bCs/>
          <w:sz w:val="22"/>
          <w:szCs w:val="22"/>
          <w:lang w:val="fr-FR" w:eastAsia="fr-LU"/>
        </w:rPr>
        <w:t xml:space="preserve"> </w:t>
      </w:r>
      <w:r w:rsidR="00B37181" w:rsidRPr="00F03D20">
        <w:rPr>
          <w:rFonts w:ascii="Arial" w:hAnsi="Arial" w:cs="Arial"/>
          <w:b/>
          <w:bCs/>
          <w:sz w:val="22"/>
          <w:szCs w:val="22"/>
          <w:lang w:val="fr-FR" w:eastAsia="fr-LU"/>
        </w:rPr>
        <w:t>modification de la loi modifiée du 17 avril 1964 portant réorganisation de l'administration des contributions directes</w:t>
      </w:r>
    </w:p>
    <w:p w:rsidR="00416AD2" w:rsidRPr="00E40F9C" w:rsidRDefault="00416AD2" w:rsidP="00E40F9C">
      <w:pPr>
        <w:jc w:val="both"/>
        <w:rPr>
          <w:rFonts w:ascii="Arial" w:hAnsi="Arial" w:cs="Arial"/>
          <w:b/>
          <w:noProof/>
          <w:sz w:val="22"/>
          <w:szCs w:val="22"/>
          <w:lang w:val="fr-FR"/>
        </w:rPr>
      </w:pPr>
    </w:p>
    <w:p w:rsidR="00212A49" w:rsidRPr="00C430B6" w:rsidRDefault="00950ACC" w:rsidP="00212A49">
      <w:pPr>
        <w:widowControl w:val="0"/>
        <w:autoSpaceDE w:val="0"/>
        <w:autoSpaceDN w:val="0"/>
        <w:adjustRightInd w:val="0"/>
        <w:jc w:val="both"/>
        <w:rPr>
          <w:rFonts w:ascii="Arial" w:eastAsia="MS Mincho" w:hAnsi="Arial" w:cs="Arial"/>
          <w:sz w:val="22"/>
          <w:szCs w:val="22"/>
          <w:lang w:val="fr-FR"/>
        </w:rPr>
      </w:pPr>
      <w:r w:rsidRPr="00C430B6">
        <w:rPr>
          <w:rFonts w:ascii="Arial" w:eastAsia="MS Mincho" w:hAnsi="Arial" w:cs="Arial"/>
          <w:sz w:val="22"/>
          <w:szCs w:val="22"/>
          <w:lang w:val="fr-FR"/>
        </w:rPr>
        <w:t xml:space="preserve">Le </w:t>
      </w:r>
      <w:r w:rsidR="00F03D20" w:rsidRPr="00C430B6">
        <w:rPr>
          <w:rFonts w:ascii="Arial" w:eastAsia="MS Mincho" w:hAnsi="Arial" w:cs="Arial"/>
          <w:sz w:val="22"/>
          <w:szCs w:val="22"/>
          <w:lang w:val="fr-FR"/>
        </w:rPr>
        <w:t xml:space="preserve">présent </w:t>
      </w:r>
      <w:r w:rsidRPr="00C430B6">
        <w:rPr>
          <w:rFonts w:ascii="Arial" w:eastAsia="MS Mincho" w:hAnsi="Arial" w:cs="Arial"/>
          <w:sz w:val="22"/>
          <w:szCs w:val="22"/>
          <w:lang w:val="fr-FR"/>
        </w:rPr>
        <w:t xml:space="preserve">projet de loi </w:t>
      </w:r>
      <w:r w:rsidR="002D4423" w:rsidRPr="00C430B6">
        <w:rPr>
          <w:rFonts w:ascii="Arial" w:eastAsia="MS Mincho" w:hAnsi="Arial" w:cs="Arial"/>
          <w:sz w:val="22"/>
          <w:szCs w:val="22"/>
          <w:lang w:val="fr-FR"/>
        </w:rPr>
        <w:t xml:space="preserve">a </w:t>
      </w:r>
      <w:r w:rsidR="00F03D20" w:rsidRPr="00C430B6">
        <w:rPr>
          <w:rFonts w:ascii="Arial" w:eastAsia="MS Mincho" w:hAnsi="Arial" w:cs="Arial"/>
          <w:sz w:val="22"/>
          <w:szCs w:val="22"/>
          <w:lang w:val="fr-FR"/>
        </w:rPr>
        <w:t>pour</w:t>
      </w:r>
      <w:r w:rsidR="002D4423" w:rsidRPr="00C430B6">
        <w:rPr>
          <w:rFonts w:ascii="Arial" w:eastAsia="MS Mincho" w:hAnsi="Arial" w:cs="Arial"/>
          <w:sz w:val="22"/>
          <w:szCs w:val="22"/>
          <w:lang w:val="fr-FR"/>
        </w:rPr>
        <w:t xml:space="preserve"> objet d’</w:t>
      </w:r>
      <w:r w:rsidRPr="00C430B6">
        <w:rPr>
          <w:rFonts w:ascii="Arial" w:eastAsia="MS Mincho" w:hAnsi="Arial" w:cs="Arial"/>
          <w:sz w:val="22"/>
          <w:szCs w:val="22"/>
          <w:lang w:val="fr-FR"/>
        </w:rPr>
        <w:t>adapter la loi modifiée du 17 avril 1964 portant réorganisation de l'administration des contrib</w:t>
      </w:r>
      <w:r w:rsidR="002D4423" w:rsidRPr="00C430B6">
        <w:rPr>
          <w:rFonts w:ascii="Arial" w:eastAsia="MS Mincho" w:hAnsi="Arial" w:cs="Arial"/>
          <w:sz w:val="22"/>
          <w:szCs w:val="22"/>
          <w:lang w:val="fr-FR"/>
        </w:rPr>
        <w:t>utions directes afin de la rend</w:t>
      </w:r>
      <w:r w:rsidRPr="00C430B6">
        <w:rPr>
          <w:rFonts w:ascii="Arial" w:eastAsia="MS Mincho" w:hAnsi="Arial" w:cs="Arial"/>
          <w:sz w:val="22"/>
          <w:szCs w:val="22"/>
          <w:lang w:val="fr-FR"/>
        </w:rPr>
        <w:t>r</w:t>
      </w:r>
      <w:r w:rsidR="002D4423" w:rsidRPr="00C430B6">
        <w:rPr>
          <w:rFonts w:ascii="Arial" w:eastAsia="MS Mincho" w:hAnsi="Arial" w:cs="Arial"/>
          <w:sz w:val="22"/>
          <w:szCs w:val="22"/>
          <w:lang w:val="fr-FR"/>
        </w:rPr>
        <w:t>e</w:t>
      </w:r>
      <w:r w:rsidRPr="00C430B6">
        <w:rPr>
          <w:rFonts w:ascii="Arial" w:eastAsia="MS Mincho" w:hAnsi="Arial" w:cs="Arial"/>
          <w:sz w:val="22"/>
          <w:szCs w:val="22"/>
          <w:lang w:val="fr-FR"/>
        </w:rPr>
        <w:t xml:space="preserve"> conforme à la loi du 25 mars 2015 modifiant, entre autres, la loi modifiée du 16 avril 1979 fixant le statut général des fonctionnaires de l'État. </w:t>
      </w:r>
      <w:r w:rsidR="00212A49" w:rsidRPr="00C430B6">
        <w:rPr>
          <w:rFonts w:ascii="Arial" w:eastAsia="MS Mincho" w:hAnsi="Arial" w:cs="Arial"/>
          <w:sz w:val="22"/>
          <w:szCs w:val="22"/>
          <w:lang w:val="fr-FR"/>
        </w:rPr>
        <w:t xml:space="preserve">Le projet de loi prend ainsi en compte </w:t>
      </w:r>
      <w:r w:rsidRPr="00C430B6">
        <w:rPr>
          <w:rFonts w:ascii="Arial" w:eastAsia="MS Mincho" w:hAnsi="Arial" w:cs="Arial"/>
          <w:sz w:val="22"/>
          <w:szCs w:val="22"/>
          <w:lang w:val="fr-FR"/>
        </w:rPr>
        <w:t>l'introduction des nouvelles catégories de</w:t>
      </w:r>
      <w:r w:rsidR="00212A49" w:rsidRPr="00C430B6">
        <w:rPr>
          <w:rFonts w:ascii="Arial" w:eastAsia="MS Mincho" w:hAnsi="Arial" w:cs="Arial"/>
          <w:sz w:val="22"/>
          <w:szCs w:val="22"/>
          <w:lang w:val="fr-FR"/>
        </w:rPr>
        <w:t xml:space="preserve"> traitement, et propose de </w:t>
      </w:r>
      <w:r w:rsidRPr="00C430B6">
        <w:rPr>
          <w:rFonts w:ascii="Arial" w:eastAsia="MS Mincho" w:hAnsi="Arial" w:cs="Arial"/>
          <w:sz w:val="22"/>
          <w:szCs w:val="22"/>
          <w:lang w:val="fr-FR"/>
        </w:rPr>
        <w:t xml:space="preserve">supprimer dans le texte actuel les </w:t>
      </w:r>
      <w:r w:rsidR="00212A49" w:rsidRPr="00C430B6">
        <w:rPr>
          <w:rFonts w:ascii="Arial" w:eastAsia="MS Mincho" w:hAnsi="Arial" w:cs="Arial"/>
          <w:sz w:val="22"/>
          <w:szCs w:val="22"/>
          <w:lang w:val="fr-FR"/>
        </w:rPr>
        <w:t>dispositions dev</w:t>
      </w:r>
      <w:r w:rsidR="0060690C" w:rsidRPr="00C430B6">
        <w:rPr>
          <w:rFonts w:ascii="Arial" w:eastAsia="MS Mincho" w:hAnsi="Arial" w:cs="Arial"/>
          <w:sz w:val="22"/>
          <w:szCs w:val="22"/>
          <w:lang w:val="fr-FR"/>
        </w:rPr>
        <w:t xml:space="preserve">enues obsolètes par la réforme, en particulier les </w:t>
      </w:r>
      <w:r w:rsidR="00212A49" w:rsidRPr="00C430B6">
        <w:rPr>
          <w:rFonts w:ascii="Arial" w:eastAsia="MS Mincho" w:hAnsi="Arial" w:cs="Arial"/>
          <w:sz w:val="22"/>
          <w:szCs w:val="22"/>
          <w:lang w:val="fr-FR"/>
        </w:rPr>
        <w:t>dispositions ayant trait au st</w:t>
      </w:r>
      <w:r w:rsidR="0060690C" w:rsidRPr="00C430B6">
        <w:rPr>
          <w:rFonts w:ascii="Arial" w:eastAsia="MS Mincho" w:hAnsi="Arial" w:cs="Arial"/>
          <w:sz w:val="22"/>
          <w:szCs w:val="22"/>
          <w:lang w:val="fr-FR"/>
        </w:rPr>
        <w:t xml:space="preserve">atut du fonctionnaire de l’Etat. </w:t>
      </w:r>
      <w:r w:rsidR="00212A49" w:rsidRPr="00C430B6">
        <w:rPr>
          <w:rFonts w:ascii="Arial" w:eastAsia="MS Mincho" w:hAnsi="Arial" w:cs="Arial"/>
          <w:sz w:val="22"/>
          <w:szCs w:val="22"/>
          <w:lang w:val="fr-FR"/>
        </w:rPr>
        <w:t>En effet, l</w:t>
      </w:r>
      <w:r w:rsidR="0060690C" w:rsidRPr="00C430B6">
        <w:rPr>
          <w:rFonts w:ascii="Arial" w:eastAsia="MS Mincho" w:hAnsi="Arial" w:cs="Arial"/>
          <w:sz w:val="22"/>
          <w:szCs w:val="22"/>
          <w:lang w:val="fr-FR"/>
        </w:rPr>
        <w:t>'introduction de</w:t>
      </w:r>
      <w:r w:rsidR="00212A49" w:rsidRPr="00C430B6">
        <w:rPr>
          <w:rFonts w:ascii="Arial" w:eastAsia="MS Mincho" w:hAnsi="Arial" w:cs="Arial"/>
          <w:sz w:val="22"/>
          <w:szCs w:val="22"/>
          <w:lang w:val="fr-FR"/>
        </w:rPr>
        <w:t xml:space="preserve"> nouvell</w:t>
      </w:r>
      <w:r w:rsidR="0060690C" w:rsidRPr="00C430B6">
        <w:rPr>
          <w:rFonts w:ascii="Arial" w:eastAsia="MS Mincho" w:hAnsi="Arial" w:cs="Arial"/>
          <w:sz w:val="22"/>
          <w:szCs w:val="22"/>
          <w:lang w:val="fr-FR"/>
        </w:rPr>
        <w:t>es catégories de traitement a</w:t>
      </w:r>
      <w:r w:rsidR="00212A49" w:rsidRPr="00C430B6">
        <w:rPr>
          <w:rFonts w:ascii="Arial" w:eastAsia="MS Mincho" w:hAnsi="Arial" w:cs="Arial"/>
          <w:sz w:val="22"/>
          <w:szCs w:val="22"/>
          <w:lang w:val="fr-FR"/>
        </w:rPr>
        <w:t xml:space="preserve"> des répercussions sur la nomination, la gestion et le fonctionnement quotidien des diverses divisions, bureaux d'imposition et de recette.</w:t>
      </w:r>
      <w:r w:rsidR="0060690C" w:rsidRPr="00C430B6">
        <w:rPr>
          <w:rFonts w:ascii="Arial" w:eastAsia="MS Mincho" w:hAnsi="Arial" w:cs="Arial"/>
          <w:sz w:val="22"/>
          <w:szCs w:val="22"/>
          <w:lang w:val="fr-FR"/>
        </w:rPr>
        <w:t xml:space="preserve"> </w:t>
      </w:r>
      <w:r w:rsidR="00212A49" w:rsidRPr="00C430B6">
        <w:rPr>
          <w:rFonts w:ascii="Arial" w:eastAsia="MS Mincho" w:hAnsi="Arial" w:cs="Arial"/>
          <w:sz w:val="22"/>
          <w:szCs w:val="22"/>
          <w:lang w:val="fr-FR"/>
        </w:rPr>
        <w:t>Il y a donc lieu de procéder à un certain nombre de modifications</w:t>
      </w:r>
      <w:r w:rsidRPr="00C430B6">
        <w:rPr>
          <w:rFonts w:ascii="Arial" w:eastAsia="MS Mincho" w:hAnsi="Arial" w:cs="Arial"/>
          <w:sz w:val="22"/>
          <w:szCs w:val="22"/>
          <w:lang w:val="fr-FR"/>
        </w:rPr>
        <w:t xml:space="preserve"> </w:t>
      </w:r>
      <w:r w:rsidR="00212A49" w:rsidRPr="00C430B6">
        <w:rPr>
          <w:rFonts w:ascii="Arial" w:eastAsia="MS Mincho" w:hAnsi="Arial" w:cs="Arial"/>
          <w:sz w:val="22"/>
          <w:szCs w:val="22"/>
          <w:lang w:val="fr-FR"/>
        </w:rPr>
        <w:t>à</w:t>
      </w:r>
      <w:r w:rsidRPr="00C430B6">
        <w:rPr>
          <w:rFonts w:ascii="Arial" w:eastAsia="MS Mincho" w:hAnsi="Arial" w:cs="Arial"/>
          <w:sz w:val="22"/>
          <w:szCs w:val="22"/>
          <w:lang w:val="fr-FR"/>
        </w:rPr>
        <w:t xml:space="preserve"> loi précitée du 17 avril 1964 qui touchent essenti</w:t>
      </w:r>
      <w:r w:rsidR="00212A49" w:rsidRPr="00C430B6">
        <w:rPr>
          <w:rFonts w:ascii="Arial" w:eastAsia="MS Mincho" w:hAnsi="Arial" w:cs="Arial"/>
          <w:sz w:val="22"/>
          <w:szCs w:val="22"/>
          <w:lang w:val="fr-FR"/>
        </w:rPr>
        <w:t>ellement à l'organisation de l'administration des contributions directes</w:t>
      </w:r>
      <w:r w:rsidR="00A033B1" w:rsidRPr="00C430B6">
        <w:rPr>
          <w:rFonts w:ascii="Arial" w:eastAsia="MS Mincho" w:hAnsi="Arial" w:cs="Arial"/>
          <w:sz w:val="22"/>
          <w:szCs w:val="22"/>
          <w:lang w:val="fr-FR"/>
        </w:rPr>
        <w:t xml:space="preserve"> (ACD)</w:t>
      </w:r>
      <w:r w:rsidR="00212A49" w:rsidRPr="00C430B6">
        <w:rPr>
          <w:rFonts w:ascii="Arial" w:eastAsia="MS Mincho" w:hAnsi="Arial" w:cs="Arial"/>
          <w:sz w:val="22"/>
          <w:szCs w:val="22"/>
          <w:lang w:val="fr-FR"/>
        </w:rPr>
        <w:t>.</w:t>
      </w:r>
    </w:p>
    <w:p w:rsidR="00212A49" w:rsidRPr="00C430B6" w:rsidRDefault="00212A49" w:rsidP="00212A49">
      <w:pPr>
        <w:widowControl w:val="0"/>
        <w:autoSpaceDE w:val="0"/>
        <w:autoSpaceDN w:val="0"/>
        <w:adjustRightInd w:val="0"/>
        <w:jc w:val="both"/>
        <w:rPr>
          <w:rFonts w:ascii="Arial" w:eastAsia="MS Mincho" w:hAnsi="Arial" w:cs="Arial"/>
          <w:sz w:val="22"/>
          <w:szCs w:val="22"/>
          <w:lang w:val="fr-FR"/>
        </w:rPr>
      </w:pPr>
    </w:p>
    <w:p w:rsidR="00E40F9C" w:rsidRPr="00C430B6" w:rsidRDefault="0060690C" w:rsidP="007B7CC8">
      <w:pPr>
        <w:widowControl w:val="0"/>
        <w:autoSpaceDE w:val="0"/>
        <w:autoSpaceDN w:val="0"/>
        <w:adjustRightInd w:val="0"/>
        <w:jc w:val="both"/>
        <w:rPr>
          <w:rFonts w:ascii="Arial" w:eastAsia="MS Mincho" w:hAnsi="Arial" w:cs="Arial"/>
          <w:sz w:val="22"/>
          <w:szCs w:val="22"/>
          <w:lang w:val="fr-FR"/>
        </w:rPr>
      </w:pPr>
      <w:r w:rsidRPr="00C430B6">
        <w:rPr>
          <w:rFonts w:ascii="Arial" w:eastAsia="MS Mincho" w:hAnsi="Arial" w:cs="Arial"/>
          <w:sz w:val="22"/>
          <w:szCs w:val="22"/>
          <w:lang w:val="fr-FR"/>
        </w:rPr>
        <w:t>Il est à</w:t>
      </w:r>
      <w:r w:rsidR="00212A49" w:rsidRPr="00C430B6">
        <w:rPr>
          <w:rFonts w:ascii="Arial" w:eastAsia="MS Mincho" w:hAnsi="Arial" w:cs="Arial"/>
          <w:sz w:val="22"/>
          <w:szCs w:val="22"/>
          <w:lang w:val="fr-FR"/>
        </w:rPr>
        <w:t xml:space="preserve"> noter que</w:t>
      </w:r>
      <w:r w:rsidR="00E40F9C" w:rsidRPr="00C430B6">
        <w:rPr>
          <w:rFonts w:ascii="Arial" w:eastAsia="MS Mincho" w:hAnsi="Arial" w:cs="Arial"/>
          <w:sz w:val="22"/>
          <w:szCs w:val="22"/>
          <w:lang w:val="fr-FR"/>
        </w:rPr>
        <w:t xml:space="preserve"> l'administration des contributions directes disp</w:t>
      </w:r>
      <w:r w:rsidR="00212A49" w:rsidRPr="00C430B6">
        <w:rPr>
          <w:rFonts w:ascii="Arial" w:eastAsia="MS Mincho" w:hAnsi="Arial" w:cs="Arial"/>
          <w:sz w:val="22"/>
          <w:szCs w:val="22"/>
          <w:lang w:val="fr-FR"/>
        </w:rPr>
        <w:t>ose</w:t>
      </w:r>
      <w:r w:rsidR="00E40F9C" w:rsidRPr="00C430B6">
        <w:rPr>
          <w:rFonts w:ascii="Arial" w:eastAsia="MS Mincho" w:hAnsi="Arial" w:cs="Arial"/>
          <w:sz w:val="22"/>
          <w:szCs w:val="22"/>
          <w:lang w:val="fr-FR"/>
        </w:rPr>
        <w:t xml:space="preserve"> de fonctionnaires exerçants</w:t>
      </w:r>
      <w:r w:rsidR="0035796D" w:rsidRPr="00C430B6">
        <w:rPr>
          <w:rFonts w:ascii="Arial" w:eastAsia="MS Mincho" w:hAnsi="Arial" w:cs="Arial"/>
          <w:sz w:val="22"/>
          <w:szCs w:val="22"/>
          <w:lang w:val="fr-FR"/>
        </w:rPr>
        <w:t xml:space="preserve"> </w:t>
      </w:r>
      <w:r w:rsidR="00E40F9C" w:rsidRPr="00C430B6">
        <w:rPr>
          <w:rFonts w:ascii="Arial" w:eastAsia="MS Mincho" w:hAnsi="Arial" w:cs="Arial"/>
          <w:sz w:val="22"/>
          <w:szCs w:val="22"/>
          <w:lang w:val="fr-FR"/>
        </w:rPr>
        <w:t>des prérogatives exorbitantes de droit commun tenant à l'établissement et le recouvrement</w:t>
      </w:r>
      <w:r w:rsidR="0035796D" w:rsidRPr="00C430B6">
        <w:rPr>
          <w:rFonts w:ascii="Arial" w:eastAsia="MS Mincho" w:hAnsi="Arial" w:cs="Arial"/>
          <w:sz w:val="22"/>
          <w:szCs w:val="22"/>
          <w:lang w:val="fr-FR"/>
        </w:rPr>
        <w:t xml:space="preserve"> </w:t>
      </w:r>
      <w:r w:rsidR="00E40F9C" w:rsidRPr="00C430B6">
        <w:rPr>
          <w:rFonts w:ascii="Arial" w:eastAsia="MS Mincho" w:hAnsi="Arial" w:cs="Arial"/>
          <w:sz w:val="22"/>
          <w:szCs w:val="22"/>
          <w:lang w:val="fr-FR"/>
        </w:rPr>
        <w:t>des impôts, taxe</w:t>
      </w:r>
      <w:r w:rsidR="00212A49" w:rsidRPr="00C430B6">
        <w:rPr>
          <w:rFonts w:ascii="Arial" w:eastAsia="MS Mincho" w:hAnsi="Arial" w:cs="Arial"/>
          <w:sz w:val="22"/>
          <w:szCs w:val="22"/>
          <w:lang w:val="fr-FR"/>
        </w:rPr>
        <w:t>s, cotisations et autres droits. C’est pour cette raison que le projet de loi suggère</w:t>
      </w:r>
      <w:r w:rsidR="00E40F9C" w:rsidRPr="00C430B6">
        <w:rPr>
          <w:rFonts w:ascii="Arial" w:eastAsia="MS Mincho" w:hAnsi="Arial" w:cs="Arial"/>
          <w:sz w:val="22"/>
          <w:szCs w:val="22"/>
          <w:lang w:val="fr-FR"/>
        </w:rPr>
        <w:t xml:space="preserve"> de garder, au profit</w:t>
      </w:r>
      <w:r w:rsidR="0035796D" w:rsidRPr="00C430B6">
        <w:rPr>
          <w:rFonts w:ascii="Arial" w:eastAsia="MS Mincho" w:hAnsi="Arial" w:cs="Arial"/>
          <w:sz w:val="22"/>
          <w:szCs w:val="22"/>
          <w:lang w:val="fr-FR"/>
        </w:rPr>
        <w:t xml:space="preserve"> </w:t>
      </w:r>
      <w:r w:rsidR="00E40F9C" w:rsidRPr="00C430B6">
        <w:rPr>
          <w:rFonts w:ascii="Arial" w:eastAsia="MS Mincho" w:hAnsi="Arial" w:cs="Arial"/>
          <w:sz w:val="22"/>
          <w:szCs w:val="22"/>
          <w:lang w:val="fr-FR"/>
        </w:rPr>
        <w:t>des agents affectés à ces tâches, l'utilisation de titres spécifiques ayant existé sous l'empire</w:t>
      </w:r>
      <w:r w:rsidR="0035796D" w:rsidRPr="00C430B6">
        <w:rPr>
          <w:rFonts w:ascii="Arial" w:eastAsia="MS Mincho" w:hAnsi="Arial" w:cs="Arial"/>
          <w:sz w:val="22"/>
          <w:szCs w:val="22"/>
          <w:lang w:val="fr-FR"/>
        </w:rPr>
        <w:t xml:space="preserve"> </w:t>
      </w:r>
      <w:r w:rsidR="00E40F9C" w:rsidRPr="00C430B6">
        <w:rPr>
          <w:rFonts w:ascii="Arial" w:eastAsia="MS Mincho" w:hAnsi="Arial" w:cs="Arial"/>
          <w:sz w:val="22"/>
          <w:szCs w:val="22"/>
          <w:lang w:val="fr-FR"/>
        </w:rPr>
        <w:t>de l'ancien régime mais non repris dans la nouvelle loi du 25 mars 2015.</w:t>
      </w:r>
    </w:p>
    <w:p w:rsidR="007B7CC8" w:rsidRPr="00C430B6" w:rsidRDefault="007B7CC8" w:rsidP="007B7CC8">
      <w:pPr>
        <w:widowControl w:val="0"/>
        <w:autoSpaceDE w:val="0"/>
        <w:autoSpaceDN w:val="0"/>
        <w:adjustRightInd w:val="0"/>
        <w:jc w:val="both"/>
        <w:rPr>
          <w:rFonts w:ascii="Arial" w:eastAsia="MS Mincho" w:hAnsi="Arial" w:cs="Arial"/>
          <w:sz w:val="22"/>
          <w:szCs w:val="22"/>
          <w:lang w:val="fr-FR"/>
        </w:rPr>
      </w:pPr>
    </w:p>
    <w:p w:rsidR="00ED4B0F" w:rsidRPr="00C430B6" w:rsidRDefault="007B7CC8" w:rsidP="00F03D20">
      <w:pPr>
        <w:widowControl w:val="0"/>
        <w:autoSpaceDE w:val="0"/>
        <w:autoSpaceDN w:val="0"/>
        <w:adjustRightInd w:val="0"/>
        <w:jc w:val="both"/>
        <w:rPr>
          <w:rFonts w:ascii="Arial" w:eastAsia="MS Mincho" w:hAnsi="Arial" w:cs="Arial"/>
          <w:color w:val="000000"/>
          <w:sz w:val="22"/>
          <w:szCs w:val="22"/>
          <w:lang w:val="fr-FR"/>
        </w:rPr>
      </w:pPr>
      <w:r w:rsidRPr="00C430B6">
        <w:rPr>
          <w:rFonts w:ascii="Arial" w:eastAsia="MS Mincho" w:hAnsi="Arial" w:cs="Arial"/>
          <w:color w:val="000000"/>
          <w:sz w:val="22"/>
          <w:szCs w:val="22"/>
          <w:lang w:val="fr-FR"/>
        </w:rPr>
        <w:t>Il est également à préciser qu’une partie des modifications propos</w:t>
      </w:r>
      <w:r w:rsidR="00483EE2" w:rsidRPr="00C430B6">
        <w:rPr>
          <w:rFonts w:ascii="Arial" w:eastAsia="MS Mincho" w:hAnsi="Arial" w:cs="Arial"/>
          <w:color w:val="000000"/>
          <w:sz w:val="22"/>
          <w:szCs w:val="22"/>
          <w:lang w:val="fr-FR"/>
        </w:rPr>
        <w:t>é</w:t>
      </w:r>
      <w:r w:rsidRPr="00C430B6">
        <w:rPr>
          <w:rFonts w:ascii="Arial" w:eastAsia="MS Mincho" w:hAnsi="Arial" w:cs="Arial"/>
          <w:color w:val="000000"/>
          <w:sz w:val="22"/>
          <w:szCs w:val="22"/>
          <w:lang w:val="fr-FR"/>
        </w:rPr>
        <w:t xml:space="preserve">es ont pour but d’adapter la loi en question à la mise en place du groupe de traitement A2 (lié à la carrière du bachelier) par le biais de la loi du 25 mars 2015 modifiant le statut général de la fonction publique. Le projet de loi permet également d’attribuer la fonction de préposé et d’autres fonctions (hors direction) à des personnes ayant suivi des études supérieures, ce qui n’était pas le cas jusqu’ici. Les exemples incluent le bureau d’imposition sociétés 6 et le bureau de recettes Luxembourg. </w:t>
      </w:r>
    </w:p>
    <w:sectPr w:rsidR="00ED4B0F" w:rsidRPr="00C430B6"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C5" w:rsidRDefault="008D79C5" w:rsidP="00B775CB">
      <w:r>
        <w:separator/>
      </w:r>
    </w:p>
  </w:endnote>
  <w:endnote w:type="continuationSeparator" w:id="0">
    <w:p w:rsidR="008D79C5" w:rsidRDefault="008D79C5"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C8" w:rsidRDefault="007B7CC8" w:rsidP="00215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7B7CC8" w:rsidRDefault="007B7CC8" w:rsidP="003E0B7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7B7CC8" w:rsidRDefault="007B7CC8"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2B6" w:rsidRDefault="004332B6">
    <w:pPr>
      <w:pStyle w:val="Pieddepage"/>
      <w:jc w:val="center"/>
    </w:pPr>
    <w:r>
      <w:fldChar w:fldCharType="begin"/>
    </w:r>
    <w:r>
      <w:instrText>PAGE   \* MERGEFORMAT</w:instrText>
    </w:r>
    <w:r>
      <w:fldChar w:fldCharType="separate"/>
    </w:r>
    <w:r w:rsidR="008029A5" w:rsidRPr="008029A5">
      <w:rPr>
        <w:noProof/>
        <w:lang w:val="fr-FR"/>
      </w:rPr>
      <w:t>1</w:t>
    </w:r>
    <w:r>
      <w:fldChar w:fldCharType="end"/>
    </w:r>
  </w:p>
  <w:p w:rsidR="007B7CC8" w:rsidRDefault="007B7C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C5" w:rsidRDefault="008D79C5" w:rsidP="00B775CB">
      <w:r>
        <w:separator/>
      </w:r>
    </w:p>
  </w:footnote>
  <w:footnote w:type="continuationSeparator" w:id="0">
    <w:p w:rsidR="008D79C5" w:rsidRDefault="008D79C5"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C8" w:rsidRDefault="007B7CC8" w:rsidP="006B70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7B7CC8" w:rsidRDefault="007B7CC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93410"/>
    <w:multiLevelType w:val="hybridMultilevel"/>
    <w:tmpl w:val="CDD4FBA4"/>
    <w:lvl w:ilvl="0" w:tplc="F15C109E">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 w15:restartNumberingAfterBreak="0">
    <w:nsid w:val="0D4D6C54"/>
    <w:multiLevelType w:val="hybridMultilevel"/>
    <w:tmpl w:val="5830B11A"/>
    <w:lvl w:ilvl="0" w:tplc="140C0011">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13E227A"/>
    <w:multiLevelType w:val="hybridMultilevel"/>
    <w:tmpl w:val="C41861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1B2B643B"/>
    <w:multiLevelType w:val="hybridMultilevel"/>
    <w:tmpl w:val="28A4708C"/>
    <w:lvl w:ilvl="0" w:tplc="BC488A84">
      <w:start w:val="14"/>
      <w:numFmt w:val="bullet"/>
      <w:lvlText w:val="-"/>
      <w:lvlJc w:val="left"/>
      <w:pPr>
        <w:ind w:left="720" w:hanging="360"/>
      </w:pPr>
      <w:rPr>
        <w:rFonts w:ascii="Arial" w:eastAsia="Cambria"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10"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11"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B51B5"/>
    <w:multiLevelType w:val="hybridMultilevel"/>
    <w:tmpl w:val="47D2D3C8"/>
    <w:lvl w:ilvl="0" w:tplc="140C0011">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A721C"/>
    <w:multiLevelType w:val="hybridMultilevel"/>
    <w:tmpl w:val="92A8B19C"/>
    <w:lvl w:ilvl="0" w:tplc="39EA253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B15073"/>
    <w:multiLevelType w:val="hybridMultilevel"/>
    <w:tmpl w:val="C336A9D4"/>
    <w:lvl w:ilvl="0" w:tplc="9B92D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7" w15:restartNumberingAfterBreak="0">
    <w:nsid w:val="4A665D6B"/>
    <w:multiLevelType w:val="hybridMultilevel"/>
    <w:tmpl w:val="4C30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54644695"/>
    <w:multiLevelType w:val="hybridMultilevel"/>
    <w:tmpl w:val="D1D46F06"/>
    <w:lvl w:ilvl="0" w:tplc="42261BE8">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DC4665"/>
    <w:multiLevelType w:val="hybridMultilevel"/>
    <w:tmpl w:val="849E3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5"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8"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33610"/>
    <w:multiLevelType w:val="hybridMultilevel"/>
    <w:tmpl w:val="A86EF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41" w15:restartNumberingAfterBreak="0">
    <w:nsid w:val="6A8C4110"/>
    <w:multiLevelType w:val="hybridMultilevel"/>
    <w:tmpl w:val="7C5A16DC"/>
    <w:lvl w:ilvl="0" w:tplc="6C1E5948">
      <w:start w:val="20"/>
      <w:numFmt w:val="bullet"/>
      <w:lvlText w:val="-"/>
      <w:lvlJc w:val="left"/>
      <w:pPr>
        <w:ind w:left="1572" w:hanging="360"/>
      </w:pPr>
      <w:rPr>
        <w:rFonts w:ascii="Times New Roman" w:eastAsia="Times New Roman" w:hAnsi="Times New Roman" w:cs="Times New Roman" w:hint="default"/>
      </w:rPr>
    </w:lvl>
    <w:lvl w:ilvl="1" w:tplc="140C0003" w:tentative="1">
      <w:start w:val="1"/>
      <w:numFmt w:val="bullet"/>
      <w:lvlText w:val="o"/>
      <w:lvlJc w:val="left"/>
      <w:pPr>
        <w:ind w:left="2292" w:hanging="360"/>
      </w:pPr>
      <w:rPr>
        <w:rFonts w:ascii="Courier New" w:hAnsi="Courier New" w:cs="Courier New" w:hint="default"/>
      </w:rPr>
    </w:lvl>
    <w:lvl w:ilvl="2" w:tplc="140C0005" w:tentative="1">
      <w:start w:val="1"/>
      <w:numFmt w:val="bullet"/>
      <w:lvlText w:val=""/>
      <w:lvlJc w:val="left"/>
      <w:pPr>
        <w:ind w:left="3012" w:hanging="360"/>
      </w:pPr>
      <w:rPr>
        <w:rFonts w:ascii="Wingdings" w:hAnsi="Wingdings" w:hint="default"/>
      </w:rPr>
    </w:lvl>
    <w:lvl w:ilvl="3" w:tplc="140C0001" w:tentative="1">
      <w:start w:val="1"/>
      <w:numFmt w:val="bullet"/>
      <w:lvlText w:val=""/>
      <w:lvlJc w:val="left"/>
      <w:pPr>
        <w:ind w:left="3732" w:hanging="360"/>
      </w:pPr>
      <w:rPr>
        <w:rFonts w:ascii="Symbol" w:hAnsi="Symbol" w:hint="default"/>
      </w:rPr>
    </w:lvl>
    <w:lvl w:ilvl="4" w:tplc="140C0003" w:tentative="1">
      <w:start w:val="1"/>
      <w:numFmt w:val="bullet"/>
      <w:lvlText w:val="o"/>
      <w:lvlJc w:val="left"/>
      <w:pPr>
        <w:ind w:left="4452" w:hanging="360"/>
      </w:pPr>
      <w:rPr>
        <w:rFonts w:ascii="Courier New" w:hAnsi="Courier New" w:cs="Courier New" w:hint="default"/>
      </w:rPr>
    </w:lvl>
    <w:lvl w:ilvl="5" w:tplc="140C0005" w:tentative="1">
      <w:start w:val="1"/>
      <w:numFmt w:val="bullet"/>
      <w:lvlText w:val=""/>
      <w:lvlJc w:val="left"/>
      <w:pPr>
        <w:ind w:left="5172" w:hanging="360"/>
      </w:pPr>
      <w:rPr>
        <w:rFonts w:ascii="Wingdings" w:hAnsi="Wingdings" w:hint="default"/>
      </w:rPr>
    </w:lvl>
    <w:lvl w:ilvl="6" w:tplc="140C0001" w:tentative="1">
      <w:start w:val="1"/>
      <w:numFmt w:val="bullet"/>
      <w:lvlText w:val=""/>
      <w:lvlJc w:val="left"/>
      <w:pPr>
        <w:ind w:left="5892" w:hanging="360"/>
      </w:pPr>
      <w:rPr>
        <w:rFonts w:ascii="Symbol" w:hAnsi="Symbol" w:hint="default"/>
      </w:rPr>
    </w:lvl>
    <w:lvl w:ilvl="7" w:tplc="140C0003" w:tentative="1">
      <w:start w:val="1"/>
      <w:numFmt w:val="bullet"/>
      <w:lvlText w:val="o"/>
      <w:lvlJc w:val="left"/>
      <w:pPr>
        <w:ind w:left="6612" w:hanging="360"/>
      </w:pPr>
      <w:rPr>
        <w:rFonts w:ascii="Courier New" w:hAnsi="Courier New" w:cs="Courier New" w:hint="default"/>
      </w:rPr>
    </w:lvl>
    <w:lvl w:ilvl="8" w:tplc="140C0005" w:tentative="1">
      <w:start w:val="1"/>
      <w:numFmt w:val="bullet"/>
      <w:lvlText w:val=""/>
      <w:lvlJc w:val="left"/>
      <w:pPr>
        <w:ind w:left="7332" w:hanging="360"/>
      </w:pPr>
      <w:rPr>
        <w:rFonts w:ascii="Wingdings" w:hAnsi="Wingdings" w:hint="default"/>
      </w:rPr>
    </w:lvl>
  </w:abstractNum>
  <w:abstractNum w:abstractNumId="42"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31582B"/>
    <w:multiLevelType w:val="hybridMultilevel"/>
    <w:tmpl w:val="4656CA56"/>
    <w:lvl w:ilvl="0" w:tplc="BC488A84">
      <w:start w:val="14"/>
      <w:numFmt w:val="bullet"/>
      <w:lvlText w:val="-"/>
      <w:lvlJc w:val="left"/>
      <w:pPr>
        <w:ind w:left="720" w:hanging="360"/>
      </w:pPr>
      <w:rPr>
        <w:rFonts w:ascii="Arial" w:eastAsia="Cambria" w:hAnsi="Arial" w:cs="Arial" w:hint="default"/>
      </w:rPr>
    </w:lvl>
    <w:lvl w:ilvl="1" w:tplc="040C0001">
      <w:start w:val="1"/>
      <w:numFmt w:val="bullet"/>
      <w:lvlText w:val=""/>
      <w:lvlJc w:val="left"/>
      <w:pPr>
        <w:ind w:left="1440" w:hanging="360"/>
      </w:pPr>
      <w:rPr>
        <w:rFonts w:ascii="Symbol" w:hAnsi="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4"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728D6"/>
    <w:multiLevelType w:val="hybridMultilevel"/>
    <w:tmpl w:val="B11E79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3"/>
  </w:num>
  <w:num w:numId="3">
    <w:abstractNumId w:val="40"/>
  </w:num>
  <w:num w:numId="4">
    <w:abstractNumId w:val="37"/>
  </w:num>
  <w:num w:numId="5">
    <w:abstractNumId w:val="9"/>
  </w:num>
  <w:num w:numId="6">
    <w:abstractNumId w:val="34"/>
  </w:num>
  <w:num w:numId="7">
    <w:abstractNumId w:val="1"/>
  </w:num>
  <w:num w:numId="8">
    <w:abstractNumId w:val="5"/>
  </w:num>
  <w:num w:numId="9">
    <w:abstractNumId w:val="0"/>
  </w:num>
  <w:num w:numId="10">
    <w:abstractNumId w:val="6"/>
  </w:num>
  <w:num w:numId="11">
    <w:abstractNumId w:val="44"/>
  </w:num>
  <w:num w:numId="12">
    <w:abstractNumId w:val="13"/>
  </w:num>
  <w:num w:numId="13">
    <w:abstractNumId w:val="10"/>
  </w:num>
  <w:num w:numId="14">
    <w:abstractNumId w:val="30"/>
  </w:num>
  <w:num w:numId="15">
    <w:abstractNumId w:val="21"/>
  </w:num>
  <w:num w:numId="16">
    <w:abstractNumId w:val="22"/>
  </w:num>
  <w:num w:numId="17">
    <w:abstractNumId w:val="11"/>
  </w:num>
  <w:num w:numId="18">
    <w:abstractNumId w:val="8"/>
  </w:num>
  <w:num w:numId="19">
    <w:abstractNumId w:val="32"/>
  </w:num>
  <w:num w:numId="20">
    <w:abstractNumId w:val="19"/>
  </w:num>
  <w:num w:numId="21">
    <w:abstractNumId w:val="35"/>
  </w:num>
  <w:num w:numId="22">
    <w:abstractNumId w:val="29"/>
  </w:num>
  <w:num w:numId="23">
    <w:abstractNumId w:val="26"/>
  </w:num>
  <w:num w:numId="24">
    <w:abstractNumId w:val="25"/>
  </w:num>
  <w:num w:numId="25">
    <w:abstractNumId w:val="36"/>
  </w:num>
  <w:num w:numId="26">
    <w:abstractNumId w:val="38"/>
  </w:num>
  <w:num w:numId="27">
    <w:abstractNumId w:val="18"/>
  </w:num>
  <w:num w:numId="28">
    <w:abstractNumId w:val="12"/>
  </w:num>
  <w:num w:numId="29">
    <w:abstractNumId w:val="15"/>
  </w:num>
  <w:num w:numId="30">
    <w:abstractNumId w:val="16"/>
  </w:num>
  <w:num w:numId="31">
    <w:abstractNumId w:val="14"/>
  </w:num>
  <w:num w:numId="32">
    <w:abstractNumId w:val="28"/>
  </w:num>
  <w:num w:numId="33">
    <w:abstractNumId w:val="2"/>
  </w:num>
  <w:num w:numId="34">
    <w:abstractNumId w:val="31"/>
  </w:num>
  <w:num w:numId="35">
    <w:abstractNumId w:val="41"/>
  </w:num>
  <w:num w:numId="36">
    <w:abstractNumId w:val="17"/>
  </w:num>
  <w:num w:numId="37">
    <w:abstractNumId w:val="3"/>
  </w:num>
  <w:num w:numId="38">
    <w:abstractNumId w:val="27"/>
  </w:num>
  <w:num w:numId="39">
    <w:abstractNumId w:val="24"/>
  </w:num>
  <w:num w:numId="40">
    <w:abstractNumId w:val="39"/>
  </w:num>
  <w:num w:numId="41">
    <w:abstractNumId w:val="20"/>
  </w:num>
  <w:num w:numId="42">
    <w:abstractNumId w:val="4"/>
  </w:num>
  <w:num w:numId="43">
    <w:abstractNumId w:val="33"/>
  </w:num>
  <w:num w:numId="44">
    <w:abstractNumId w:val="45"/>
  </w:num>
  <w:num w:numId="45">
    <w:abstractNumId w:val="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110FC"/>
    <w:rsid w:val="000375D8"/>
    <w:rsid w:val="0004061A"/>
    <w:rsid w:val="00044A19"/>
    <w:rsid w:val="000554EC"/>
    <w:rsid w:val="00057336"/>
    <w:rsid w:val="0006323C"/>
    <w:rsid w:val="000654E5"/>
    <w:rsid w:val="00076BD2"/>
    <w:rsid w:val="000807B9"/>
    <w:rsid w:val="00086E6E"/>
    <w:rsid w:val="000A6058"/>
    <w:rsid w:val="000A7329"/>
    <w:rsid w:val="000B64F0"/>
    <w:rsid w:val="000C0720"/>
    <w:rsid w:val="000C1F1D"/>
    <w:rsid w:val="000D290D"/>
    <w:rsid w:val="000D71CF"/>
    <w:rsid w:val="00100263"/>
    <w:rsid w:val="001041F0"/>
    <w:rsid w:val="0010469C"/>
    <w:rsid w:val="001139A0"/>
    <w:rsid w:val="00115785"/>
    <w:rsid w:val="00124842"/>
    <w:rsid w:val="001331B5"/>
    <w:rsid w:val="00133C99"/>
    <w:rsid w:val="00135EEE"/>
    <w:rsid w:val="001443ED"/>
    <w:rsid w:val="0014567C"/>
    <w:rsid w:val="00152ACE"/>
    <w:rsid w:val="001554F2"/>
    <w:rsid w:val="001631C0"/>
    <w:rsid w:val="00166C8F"/>
    <w:rsid w:val="0019212E"/>
    <w:rsid w:val="001A42D1"/>
    <w:rsid w:val="001A4DC2"/>
    <w:rsid w:val="001A55BE"/>
    <w:rsid w:val="001B3317"/>
    <w:rsid w:val="001C0DD6"/>
    <w:rsid w:val="001C79C6"/>
    <w:rsid w:val="001D65D7"/>
    <w:rsid w:val="001E2135"/>
    <w:rsid w:val="001E2B85"/>
    <w:rsid w:val="001E733E"/>
    <w:rsid w:val="001F6CD1"/>
    <w:rsid w:val="00202B07"/>
    <w:rsid w:val="00207DE5"/>
    <w:rsid w:val="00212A49"/>
    <w:rsid w:val="002138F7"/>
    <w:rsid w:val="00215286"/>
    <w:rsid w:val="00216506"/>
    <w:rsid w:val="002173CA"/>
    <w:rsid w:val="002220E0"/>
    <w:rsid w:val="00222B52"/>
    <w:rsid w:val="00222DDB"/>
    <w:rsid w:val="00223907"/>
    <w:rsid w:val="0022601D"/>
    <w:rsid w:val="002265B6"/>
    <w:rsid w:val="00230B05"/>
    <w:rsid w:val="00233085"/>
    <w:rsid w:val="00233914"/>
    <w:rsid w:val="00233FCE"/>
    <w:rsid w:val="00236B9F"/>
    <w:rsid w:val="00245527"/>
    <w:rsid w:val="002535F1"/>
    <w:rsid w:val="002609D3"/>
    <w:rsid w:val="002703A5"/>
    <w:rsid w:val="00281AE7"/>
    <w:rsid w:val="00290753"/>
    <w:rsid w:val="002A06CD"/>
    <w:rsid w:val="002A12C0"/>
    <w:rsid w:val="002A340B"/>
    <w:rsid w:val="002C1855"/>
    <w:rsid w:val="002C345A"/>
    <w:rsid w:val="002C7C29"/>
    <w:rsid w:val="002D4423"/>
    <w:rsid w:val="002D5330"/>
    <w:rsid w:val="002E116B"/>
    <w:rsid w:val="002E6CFC"/>
    <w:rsid w:val="00327B5C"/>
    <w:rsid w:val="00332AA2"/>
    <w:rsid w:val="00355F5E"/>
    <w:rsid w:val="0035796D"/>
    <w:rsid w:val="00361390"/>
    <w:rsid w:val="00361982"/>
    <w:rsid w:val="003671CA"/>
    <w:rsid w:val="00377323"/>
    <w:rsid w:val="00382E5B"/>
    <w:rsid w:val="003844D5"/>
    <w:rsid w:val="003933E1"/>
    <w:rsid w:val="00396ECE"/>
    <w:rsid w:val="003A0C16"/>
    <w:rsid w:val="003B1165"/>
    <w:rsid w:val="003B39A4"/>
    <w:rsid w:val="003B677B"/>
    <w:rsid w:val="003D0A59"/>
    <w:rsid w:val="003D1241"/>
    <w:rsid w:val="003D28E0"/>
    <w:rsid w:val="003D2DA2"/>
    <w:rsid w:val="003E0B79"/>
    <w:rsid w:val="003E1D40"/>
    <w:rsid w:val="003E30A4"/>
    <w:rsid w:val="003E460D"/>
    <w:rsid w:val="003F5808"/>
    <w:rsid w:val="003F6A9F"/>
    <w:rsid w:val="004030B0"/>
    <w:rsid w:val="00405F0D"/>
    <w:rsid w:val="00411627"/>
    <w:rsid w:val="00416AD2"/>
    <w:rsid w:val="00421745"/>
    <w:rsid w:val="004229B6"/>
    <w:rsid w:val="0043242A"/>
    <w:rsid w:val="004332B6"/>
    <w:rsid w:val="004423E9"/>
    <w:rsid w:val="00452BDC"/>
    <w:rsid w:val="00455006"/>
    <w:rsid w:val="004637F3"/>
    <w:rsid w:val="00464086"/>
    <w:rsid w:val="0046628D"/>
    <w:rsid w:val="00483EE2"/>
    <w:rsid w:val="00495C79"/>
    <w:rsid w:val="004B096F"/>
    <w:rsid w:val="004C338A"/>
    <w:rsid w:val="004C66BD"/>
    <w:rsid w:val="004D5D39"/>
    <w:rsid w:val="004E1CC4"/>
    <w:rsid w:val="004F10F8"/>
    <w:rsid w:val="004F25EA"/>
    <w:rsid w:val="0051443F"/>
    <w:rsid w:val="005256E2"/>
    <w:rsid w:val="00540F2C"/>
    <w:rsid w:val="00553D8C"/>
    <w:rsid w:val="00554FB7"/>
    <w:rsid w:val="00556E1C"/>
    <w:rsid w:val="005701F7"/>
    <w:rsid w:val="00575E0E"/>
    <w:rsid w:val="005871E7"/>
    <w:rsid w:val="005A1B1F"/>
    <w:rsid w:val="005A5445"/>
    <w:rsid w:val="005B2729"/>
    <w:rsid w:val="005B49F1"/>
    <w:rsid w:val="005C46F6"/>
    <w:rsid w:val="005D0DBC"/>
    <w:rsid w:val="005D789F"/>
    <w:rsid w:val="005E0D45"/>
    <w:rsid w:val="005E6BF8"/>
    <w:rsid w:val="005E708E"/>
    <w:rsid w:val="00602D6A"/>
    <w:rsid w:val="00604BCC"/>
    <w:rsid w:val="0060690C"/>
    <w:rsid w:val="00613BC8"/>
    <w:rsid w:val="00615AC4"/>
    <w:rsid w:val="00637738"/>
    <w:rsid w:val="006447CB"/>
    <w:rsid w:val="006561FE"/>
    <w:rsid w:val="00660473"/>
    <w:rsid w:val="00670524"/>
    <w:rsid w:val="00677471"/>
    <w:rsid w:val="0068205F"/>
    <w:rsid w:val="00684774"/>
    <w:rsid w:val="0068698B"/>
    <w:rsid w:val="006900E4"/>
    <w:rsid w:val="006A06E8"/>
    <w:rsid w:val="006B48DC"/>
    <w:rsid w:val="006B704B"/>
    <w:rsid w:val="006C1F4E"/>
    <w:rsid w:val="006C3F9B"/>
    <w:rsid w:val="006D1520"/>
    <w:rsid w:val="006D16E8"/>
    <w:rsid w:val="006D6BCA"/>
    <w:rsid w:val="006E1070"/>
    <w:rsid w:val="006E1E59"/>
    <w:rsid w:val="006E24A3"/>
    <w:rsid w:val="006E7555"/>
    <w:rsid w:val="006F2346"/>
    <w:rsid w:val="006F5B8B"/>
    <w:rsid w:val="006F7712"/>
    <w:rsid w:val="00702C02"/>
    <w:rsid w:val="00717F1F"/>
    <w:rsid w:val="0072264C"/>
    <w:rsid w:val="00734C31"/>
    <w:rsid w:val="00737AA3"/>
    <w:rsid w:val="00743CB4"/>
    <w:rsid w:val="0074419E"/>
    <w:rsid w:val="00746338"/>
    <w:rsid w:val="00752FD7"/>
    <w:rsid w:val="00756995"/>
    <w:rsid w:val="007638C4"/>
    <w:rsid w:val="00764E0B"/>
    <w:rsid w:val="00765C35"/>
    <w:rsid w:val="007672AB"/>
    <w:rsid w:val="007708FF"/>
    <w:rsid w:val="00773E7C"/>
    <w:rsid w:val="00775208"/>
    <w:rsid w:val="00775364"/>
    <w:rsid w:val="00775D8E"/>
    <w:rsid w:val="00780FFB"/>
    <w:rsid w:val="007910CC"/>
    <w:rsid w:val="00791C1F"/>
    <w:rsid w:val="007B36CA"/>
    <w:rsid w:val="007B7CC8"/>
    <w:rsid w:val="007D107A"/>
    <w:rsid w:val="007D3E26"/>
    <w:rsid w:val="007F47F9"/>
    <w:rsid w:val="007F61CF"/>
    <w:rsid w:val="008029A5"/>
    <w:rsid w:val="0080517E"/>
    <w:rsid w:val="008077B1"/>
    <w:rsid w:val="008118A3"/>
    <w:rsid w:val="0081472E"/>
    <w:rsid w:val="00815CF6"/>
    <w:rsid w:val="008359BE"/>
    <w:rsid w:val="008371A1"/>
    <w:rsid w:val="00845091"/>
    <w:rsid w:val="00853554"/>
    <w:rsid w:val="00854474"/>
    <w:rsid w:val="00854516"/>
    <w:rsid w:val="0085465A"/>
    <w:rsid w:val="008621BD"/>
    <w:rsid w:val="0086630D"/>
    <w:rsid w:val="00876695"/>
    <w:rsid w:val="00885178"/>
    <w:rsid w:val="00896AC2"/>
    <w:rsid w:val="008A3C23"/>
    <w:rsid w:val="008A6255"/>
    <w:rsid w:val="008A785F"/>
    <w:rsid w:val="008B4A74"/>
    <w:rsid w:val="008C666F"/>
    <w:rsid w:val="008D246B"/>
    <w:rsid w:val="008D79C5"/>
    <w:rsid w:val="008E3BB9"/>
    <w:rsid w:val="008F2556"/>
    <w:rsid w:val="008F7F4A"/>
    <w:rsid w:val="00907C68"/>
    <w:rsid w:val="0091050D"/>
    <w:rsid w:val="009139C7"/>
    <w:rsid w:val="00927DEB"/>
    <w:rsid w:val="00950ACC"/>
    <w:rsid w:val="0096254A"/>
    <w:rsid w:val="009628D6"/>
    <w:rsid w:val="0096357A"/>
    <w:rsid w:val="00981402"/>
    <w:rsid w:val="009B4A6C"/>
    <w:rsid w:val="009D0657"/>
    <w:rsid w:val="009E632A"/>
    <w:rsid w:val="009E71DC"/>
    <w:rsid w:val="009E7DC3"/>
    <w:rsid w:val="009F07BB"/>
    <w:rsid w:val="009F1196"/>
    <w:rsid w:val="009F5FD4"/>
    <w:rsid w:val="00A01246"/>
    <w:rsid w:val="00A033B1"/>
    <w:rsid w:val="00A165A4"/>
    <w:rsid w:val="00A212E8"/>
    <w:rsid w:val="00A22DF9"/>
    <w:rsid w:val="00A2499A"/>
    <w:rsid w:val="00A323E6"/>
    <w:rsid w:val="00A3454D"/>
    <w:rsid w:val="00A44BC9"/>
    <w:rsid w:val="00A670BE"/>
    <w:rsid w:val="00A6734F"/>
    <w:rsid w:val="00A71878"/>
    <w:rsid w:val="00A74C19"/>
    <w:rsid w:val="00A86969"/>
    <w:rsid w:val="00A9012B"/>
    <w:rsid w:val="00A95813"/>
    <w:rsid w:val="00A968FF"/>
    <w:rsid w:val="00AC0568"/>
    <w:rsid w:val="00AC5085"/>
    <w:rsid w:val="00AD3543"/>
    <w:rsid w:val="00AE4C92"/>
    <w:rsid w:val="00B04FD3"/>
    <w:rsid w:val="00B0501B"/>
    <w:rsid w:val="00B14862"/>
    <w:rsid w:val="00B17B44"/>
    <w:rsid w:val="00B21132"/>
    <w:rsid w:val="00B24AFA"/>
    <w:rsid w:val="00B25812"/>
    <w:rsid w:val="00B26DEA"/>
    <w:rsid w:val="00B30EA5"/>
    <w:rsid w:val="00B37181"/>
    <w:rsid w:val="00B477B7"/>
    <w:rsid w:val="00B526D3"/>
    <w:rsid w:val="00B76D05"/>
    <w:rsid w:val="00B775CB"/>
    <w:rsid w:val="00B83C77"/>
    <w:rsid w:val="00BA48BD"/>
    <w:rsid w:val="00BA56CF"/>
    <w:rsid w:val="00BB3474"/>
    <w:rsid w:val="00BC513F"/>
    <w:rsid w:val="00BD11A8"/>
    <w:rsid w:val="00BF39B7"/>
    <w:rsid w:val="00C02E22"/>
    <w:rsid w:val="00C1010B"/>
    <w:rsid w:val="00C102CB"/>
    <w:rsid w:val="00C1233A"/>
    <w:rsid w:val="00C16EC3"/>
    <w:rsid w:val="00C25291"/>
    <w:rsid w:val="00C25F79"/>
    <w:rsid w:val="00C34BD6"/>
    <w:rsid w:val="00C425F4"/>
    <w:rsid w:val="00C430B6"/>
    <w:rsid w:val="00C46894"/>
    <w:rsid w:val="00C506AC"/>
    <w:rsid w:val="00C53BD6"/>
    <w:rsid w:val="00C53E84"/>
    <w:rsid w:val="00C577B4"/>
    <w:rsid w:val="00C57FAB"/>
    <w:rsid w:val="00C831C5"/>
    <w:rsid w:val="00C907C6"/>
    <w:rsid w:val="00C97095"/>
    <w:rsid w:val="00C97404"/>
    <w:rsid w:val="00CD01B4"/>
    <w:rsid w:val="00CD3E28"/>
    <w:rsid w:val="00CD6AA6"/>
    <w:rsid w:val="00CE3C2D"/>
    <w:rsid w:val="00CF02CA"/>
    <w:rsid w:val="00D0770B"/>
    <w:rsid w:val="00D116D6"/>
    <w:rsid w:val="00D300A3"/>
    <w:rsid w:val="00D32433"/>
    <w:rsid w:val="00D35672"/>
    <w:rsid w:val="00D416D3"/>
    <w:rsid w:val="00D52CD0"/>
    <w:rsid w:val="00D53659"/>
    <w:rsid w:val="00D66359"/>
    <w:rsid w:val="00D677E2"/>
    <w:rsid w:val="00D7596E"/>
    <w:rsid w:val="00D91AF4"/>
    <w:rsid w:val="00DA0E2A"/>
    <w:rsid w:val="00DA12C8"/>
    <w:rsid w:val="00DB0C27"/>
    <w:rsid w:val="00DB2190"/>
    <w:rsid w:val="00DB483B"/>
    <w:rsid w:val="00DB7FE7"/>
    <w:rsid w:val="00DC6C1D"/>
    <w:rsid w:val="00DD0889"/>
    <w:rsid w:val="00DD6EDE"/>
    <w:rsid w:val="00DE42C6"/>
    <w:rsid w:val="00DF2920"/>
    <w:rsid w:val="00E10E4C"/>
    <w:rsid w:val="00E11E71"/>
    <w:rsid w:val="00E37130"/>
    <w:rsid w:val="00E40F9C"/>
    <w:rsid w:val="00E55DF0"/>
    <w:rsid w:val="00E61A63"/>
    <w:rsid w:val="00E815F9"/>
    <w:rsid w:val="00E93A4C"/>
    <w:rsid w:val="00EA0874"/>
    <w:rsid w:val="00EA1995"/>
    <w:rsid w:val="00EA268D"/>
    <w:rsid w:val="00EA3A77"/>
    <w:rsid w:val="00EC2142"/>
    <w:rsid w:val="00ED1A97"/>
    <w:rsid w:val="00ED3CAA"/>
    <w:rsid w:val="00ED4B0F"/>
    <w:rsid w:val="00EE0A4E"/>
    <w:rsid w:val="00F03D20"/>
    <w:rsid w:val="00F1033E"/>
    <w:rsid w:val="00F17704"/>
    <w:rsid w:val="00F21C2A"/>
    <w:rsid w:val="00F249E5"/>
    <w:rsid w:val="00F349D0"/>
    <w:rsid w:val="00F3604B"/>
    <w:rsid w:val="00F521D1"/>
    <w:rsid w:val="00F57E58"/>
    <w:rsid w:val="00F6022B"/>
    <w:rsid w:val="00F61920"/>
    <w:rsid w:val="00F64620"/>
    <w:rsid w:val="00F64806"/>
    <w:rsid w:val="00F66FFB"/>
    <w:rsid w:val="00F7270D"/>
    <w:rsid w:val="00F94B4B"/>
    <w:rsid w:val="00F96E12"/>
    <w:rsid w:val="00FB177C"/>
    <w:rsid w:val="00FB7533"/>
    <w:rsid w:val="00FD0547"/>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1DB85CFB-E18B-47D0-9B66-0969567E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lang w:eastAsia="x-none"/>
    </w:rPr>
  </w:style>
  <w:style w:type="character" w:customStyle="1" w:styleId="En-tteCar">
    <w:name w:val="En-tête Car"/>
    <w:link w:val="En-tte"/>
    <w:uiPriority w:val="99"/>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uiPriority w:val="99"/>
    <w:rsid w:val="00B775CB"/>
    <w:rPr>
      <w:rFonts w:ascii="Tahoma" w:hAnsi="Tahoma"/>
      <w:sz w:val="16"/>
      <w:szCs w:val="16"/>
    </w:rPr>
  </w:style>
  <w:style w:type="character" w:customStyle="1" w:styleId="TextedebullesCar">
    <w:name w:val="Texte de bulles Car"/>
    <w:link w:val="Textedebulles"/>
    <w:uiPriority w:val="99"/>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rPr>
      <w:lang w:eastAsia="x-none"/>
    </w:rPr>
  </w:style>
  <w:style w:type="character" w:customStyle="1" w:styleId="NotedebasdepageCar">
    <w:name w:val="Note de bas de page Car"/>
    <w:link w:val="Notedebasdepage"/>
    <w:uiPriority w:val="99"/>
    <w:rsid w:val="00B775CB"/>
    <w:rPr>
      <w:rFonts w:ascii="Cambria" w:eastAsia="Cambria" w:hAnsi="Cambria" w:cs="Times New Roman"/>
      <w:lang w:val="de-DE" w:eastAsia="x-none"/>
    </w:rPr>
  </w:style>
  <w:style w:type="character" w:styleId="Appelnotedebasdep">
    <w:name w:val="footnote reference"/>
    <w:aliases w:val="Footnote symbol"/>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Body">
    <w:name w:val="Body"/>
    <w:rsid w:val="00775D8E"/>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Pa8">
    <w:name w:val="Pa8"/>
    <w:basedOn w:val="Default"/>
    <w:next w:val="Default"/>
    <w:uiPriority w:val="99"/>
    <w:rsid w:val="00076BD2"/>
    <w:pPr>
      <w:widowControl w:val="0"/>
      <w:spacing w:after="220" w:line="201" w:lineRule="atLeast"/>
    </w:pPr>
    <w:rPr>
      <w:rFonts w:ascii="Times New Roman" w:eastAsia="MS Mincho" w:hAnsi="Times New Roman" w:cs="Times New Roman"/>
      <w:color w:val="auto"/>
    </w:rPr>
  </w:style>
  <w:style w:type="paragraph" w:customStyle="1" w:styleId="Pa15">
    <w:name w:val="Pa15"/>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29">
    <w:name w:val="Pa29"/>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0">
    <w:name w:val="Pa30"/>
    <w:basedOn w:val="Default"/>
    <w:next w:val="Default"/>
    <w:uiPriority w:val="99"/>
    <w:rsid w:val="00076BD2"/>
    <w:pPr>
      <w:widowControl w:val="0"/>
      <w:spacing w:before="140" w:after="40" w:line="201" w:lineRule="atLeast"/>
    </w:pPr>
    <w:rPr>
      <w:rFonts w:ascii="Times New Roman" w:eastAsia="MS Mincho" w:hAnsi="Times New Roman" w:cs="Times New Roman"/>
      <w:color w:val="auto"/>
    </w:rPr>
  </w:style>
  <w:style w:type="paragraph" w:customStyle="1" w:styleId="Pa31">
    <w:name w:val="Pa3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2">
    <w:name w:val="Pa3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3">
    <w:name w:val="Pa3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4">
    <w:name w:val="Pa3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5">
    <w:name w:val="Pa35"/>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6">
    <w:name w:val="Pa36"/>
    <w:basedOn w:val="Default"/>
    <w:next w:val="Default"/>
    <w:uiPriority w:val="99"/>
    <w:rsid w:val="00076BD2"/>
    <w:pPr>
      <w:widowControl w:val="0"/>
      <w:spacing w:before="80" w:after="40" w:line="201" w:lineRule="atLeast"/>
    </w:pPr>
    <w:rPr>
      <w:rFonts w:ascii="Times New Roman" w:eastAsia="MS Mincho" w:hAnsi="Times New Roman" w:cs="Times New Roman"/>
      <w:color w:val="auto"/>
    </w:rPr>
  </w:style>
  <w:style w:type="paragraph" w:customStyle="1" w:styleId="Pa37">
    <w:name w:val="Pa3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8">
    <w:name w:val="Pa38"/>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39">
    <w:name w:val="Pa39"/>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Pa40">
    <w:name w:val="Pa40"/>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1">
    <w:name w:val="Pa41"/>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7">
    <w:name w:val="Pa47"/>
    <w:basedOn w:val="Default"/>
    <w:next w:val="Default"/>
    <w:uiPriority w:val="99"/>
    <w:rsid w:val="00076BD2"/>
    <w:pPr>
      <w:widowControl w:val="0"/>
      <w:spacing w:after="100" w:line="201" w:lineRule="atLeast"/>
    </w:pPr>
    <w:rPr>
      <w:rFonts w:ascii="Times New Roman" w:eastAsia="MS Mincho" w:hAnsi="Times New Roman" w:cs="Times New Roman"/>
      <w:color w:val="auto"/>
    </w:rPr>
  </w:style>
  <w:style w:type="paragraph" w:customStyle="1" w:styleId="Pa48">
    <w:name w:val="Pa48"/>
    <w:basedOn w:val="Default"/>
    <w:next w:val="Default"/>
    <w:uiPriority w:val="99"/>
    <w:rsid w:val="00076BD2"/>
    <w:pPr>
      <w:widowControl w:val="0"/>
      <w:spacing w:line="161" w:lineRule="atLeast"/>
    </w:pPr>
    <w:rPr>
      <w:rFonts w:ascii="Times New Roman" w:eastAsia="MS Mincho" w:hAnsi="Times New Roman" w:cs="Times New Roman"/>
      <w:color w:val="auto"/>
    </w:rPr>
  </w:style>
  <w:style w:type="paragraph" w:customStyle="1" w:styleId="Pa49">
    <w:name w:val="Pa4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0">
    <w:name w:val="Pa5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1">
    <w:name w:val="Pa5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2">
    <w:name w:val="Pa52"/>
    <w:basedOn w:val="Default"/>
    <w:next w:val="Default"/>
    <w:uiPriority w:val="99"/>
    <w:rsid w:val="00076BD2"/>
    <w:pPr>
      <w:widowControl w:val="0"/>
      <w:spacing w:after="40" w:line="161" w:lineRule="atLeast"/>
    </w:pPr>
    <w:rPr>
      <w:rFonts w:ascii="Times New Roman" w:eastAsia="MS Mincho" w:hAnsi="Times New Roman" w:cs="Times New Roman"/>
      <w:color w:val="auto"/>
    </w:rPr>
  </w:style>
  <w:style w:type="paragraph" w:customStyle="1" w:styleId="Pa53">
    <w:name w:val="Pa5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5">
    <w:name w:val="Pa5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8">
    <w:name w:val="Pa58"/>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9">
    <w:name w:val="Pa5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0">
    <w:name w:val="Pa6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1">
    <w:name w:val="Pa6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2">
    <w:name w:val="Pa6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3">
    <w:name w:val="Pa6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4">
    <w:name w:val="Pa6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5">
    <w:name w:val="Pa6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6">
    <w:name w:val="Pa66"/>
    <w:basedOn w:val="Default"/>
    <w:next w:val="Default"/>
    <w:uiPriority w:val="99"/>
    <w:rsid w:val="00076BD2"/>
    <w:pPr>
      <w:widowControl w:val="0"/>
      <w:spacing w:before="100" w:after="160" w:line="201" w:lineRule="atLeast"/>
    </w:pPr>
    <w:rPr>
      <w:rFonts w:ascii="Times New Roman" w:eastAsia="MS Mincho" w:hAnsi="Times New Roman" w:cs="Times New Roman"/>
      <w:color w:val="auto"/>
    </w:rPr>
  </w:style>
  <w:style w:type="character" w:customStyle="1" w:styleId="A3">
    <w:name w:val="A3"/>
    <w:uiPriority w:val="99"/>
    <w:rsid w:val="00076BD2"/>
    <w:rPr>
      <w:color w:val="221E1F"/>
      <w:sz w:val="20"/>
    </w:rPr>
  </w:style>
  <w:style w:type="paragraph" w:customStyle="1" w:styleId="Pa67">
    <w:name w:val="Pa6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1">
    <w:name w:val="Pa7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2">
    <w:name w:val="Pa72"/>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astandard3520normal">
    <w:name w:val="a_standard__35__20_normal"/>
    <w:basedOn w:val="Normal"/>
    <w:rsid w:val="002535F1"/>
    <w:pPr>
      <w:spacing w:before="100" w:beforeAutospacing="1" w:after="100" w:afterAutospacing="1"/>
    </w:pPr>
    <w:rPr>
      <w:rFonts w:ascii="Times" w:eastAsia="MS Mincho" w:hAnsi="Times"/>
      <w:sz w:val="20"/>
      <w:szCs w:val="20"/>
      <w:lang w:val="en-US"/>
    </w:rPr>
  </w:style>
  <w:style w:type="character" w:customStyle="1" w:styleId="at3">
    <w:name w:val="a__t3"/>
    <w:basedOn w:val="Policepardfaut"/>
    <w:rsid w:val="0025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74759855">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40320495">
      <w:bodyDiv w:val="1"/>
      <w:marLeft w:val="0"/>
      <w:marRight w:val="0"/>
      <w:marTop w:val="0"/>
      <w:marBottom w:val="0"/>
      <w:divBdr>
        <w:top w:val="none" w:sz="0" w:space="0" w:color="auto"/>
        <w:left w:val="none" w:sz="0" w:space="0" w:color="auto"/>
        <w:bottom w:val="none" w:sz="0" w:space="0" w:color="auto"/>
        <w:right w:val="none" w:sz="0" w:space="0" w:color="auto"/>
      </w:divBdr>
    </w:div>
    <w:div w:id="866677433">
      <w:bodyDiv w:val="1"/>
      <w:marLeft w:val="0"/>
      <w:marRight w:val="0"/>
      <w:marTop w:val="0"/>
      <w:marBottom w:val="0"/>
      <w:divBdr>
        <w:top w:val="none" w:sz="0" w:space="0" w:color="auto"/>
        <w:left w:val="none" w:sz="0" w:space="0" w:color="auto"/>
        <w:bottom w:val="none" w:sz="0" w:space="0" w:color="auto"/>
        <w:right w:val="none" w:sz="0" w:space="0" w:color="auto"/>
      </w:divBdr>
    </w:div>
    <w:div w:id="910434067">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46298743">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0468073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ECF166D-CB3B-418D-A0C9-5B832E53107C}"/>
</file>

<file path=customXml/itemProps2.xml><?xml version="1.0" encoding="utf-8"?>
<ds:datastoreItem xmlns:ds="http://schemas.openxmlformats.org/officeDocument/2006/customXml" ds:itemID="{6453845A-2D8F-4C38-A3EE-93532323414B}"/>
</file>

<file path=customXml/itemProps3.xml><?xml version="1.0" encoding="utf-8"?>
<ds:datastoreItem xmlns:ds="http://schemas.openxmlformats.org/officeDocument/2006/customXml" ds:itemID="{6775631E-CAFD-4B7E-8110-A12650E9F9AB}"/>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1855</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2016-06-09T08:42:00Z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