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DBC" w:rsidRDefault="00592DBC" w:rsidP="00592DBC">
      <w:pPr>
        <w:jc w:val="center"/>
        <w:rPr>
          <w:b/>
          <w:sz w:val="28"/>
          <w:szCs w:val="28"/>
        </w:rPr>
      </w:pPr>
      <w:bookmarkStart w:id="0" w:name="_GoBack"/>
      <w:bookmarkEnd w:id="0"/>
      <w:r w:rsidRPr="00654619">
        <w:rPr>
          <w:b/>
          <w:sz w:val="28"/>
          <w:szCs w:val="28"/>
        </w:rPr>
        <w:t xml:space="preserve">N° </w:t>
      </w:r>
      <w:r w:rsidR="005808D3">
        <w:rPr>
          <w:b/>
          <w:sz w:val="28"/>
          <w:szCs w:val="28"/>
        </w:rPr>
        <w:t>6973</w:t>
      </w:r>
    </w:p>
    <w:p w:rsidR="00255463" w:rsidRDefault="00255463" w:rsidP="006C0DA4">
      <w:pPr>
        <w:jc w:val="center"/>
        <w:rPr>
          <w:b/>
          <w:sz w:val="28"/>
          <w:szCs w:val="28"/>
        </w:rPr>
      </w:pPr>
    </w:p>
    <w:p w:rsidR="005808D3" w:rsidRPr="00C218F2" w:rsidRDefault="005808D3" w:rsidP="005808D3">
      <w:pPr>
        <w:jc w:val="both"/>
        <w:rPr>
          <w:rFonts w:ascii="Arial" w:hAnsi="Arial" w:cs="Arial"/>
          <w:b/>
        </w:rPr>
      </w:pPr>
      <w:r w:rsidRPr="002A1707">
        <w:rPr>
          <w:rFonts w:ascii="Arial" w:hAnsi="Arial" w:cs="Arial"/>
          <w:b/>
        </w:rPr>
        <w:t xml:space="preserve">Projet de loi </w:t>
      </w:r>
    </w:p>
    <w:p w:rsidR="005808D3" w:rsidRPr="00C218F2" w:rsidRDefault="005808D3" w:rsidP="005808D3">
      <w:pPr>
        <w:jc w:val="both"/>
        <w:rPr>
          <w:rFonts w:ascii="Arial" w:hAnsi="Arial" w:cs="Arial"/>
          <w:b/>
        </w:rPr>
      </w:pPr>
    </w:p>
    <w:p w:rsidR="005808D3" w:rsidRPr="002A1707" w:rsidRDefault="005808D3" w:rsidP="005808D3">
      <w:pPr>
        <w:jc w:val="both"/>
        <w:rPr>
          <w:rFonts w:ascii="Arial" w:hAnsi="Arial" w:cs="Arial"/>
          <w:b/>
        </w:rPr>
      </w:pPr>
      <w:r w:rsidRPr="002A1707">
        <w:rPr>
          <w:rFonts w:ascii="Arial" w:hAnsi="Arial" w:cs="Arial"/>
          <w:b/>
        </w:rPr>
        <w:t>portant modification</w:t>
      </w:r>
    </w:p>
    <w:p w:rsidR="005808D3" w:rsidRPr="002A1707" w:rsidRDefault="005808D3" w:rsidP="005808D3">
      <w:pPr>
        <w:jc w:val="both"/>
        <w:rPr>
          <w:rFonts w:ascii="Arial" w:hAnsi="Arial" w:cs="Arial"/>
          <w:b/>
        </w:rPr>
      </w:pPr>
    </w:p>
    <w:p w:rsidR="005808D3" w:rsidRPr="002A1707" w:rsidRDefault="005808D3" w:rsidP="005808D3">
      <w:pPr>
        <w:jc w:val="both"/>
        <w:rPr>
          <w:rFonts w:ascii="Arial" w:hAnsi="Arial" w:cs="Arial"/>
          <w:b/>
        </w:rPr>
      </w:pPr>
      <w:r w:rsidRPr="002A1707">
        <w:rPr>
          <w:rFonts w:ascii="Arial" w:hAnsi="Arial" w:cs="Arial"/>
          <w:b/>
        </w:rPr>
        <w:t>1) de la loi modifiée du 7 novembre</w:t>
      </w:r>
      <w:r w:rsidRPr="00C218F2">
        <w:rPr>
          <w:rFonts w:ascii="Arial" w:hAnsi="Arial" w:cs="Arial"/>
          <w:b/>
        </w:rPr>
        <w:t xml:space="preserve"> 1996 portant organisation des j</w:t>
      </w:r>
      <w:r w:rsidRPr="002A1707">
        <w:rPr>
          <w:rFonts w:ascii="Arial" w:hAnsi="Arial" w:cs="Arial"/>
          <w:b/>
        </w:rPr>
        <w:t>uridictions de l'ordre administratif;</w:t>
      </w:r>
    </w:p>
    <w:p w:rsidR="005808D3" w:rsidRPr="002A1707" w:rsidRDefault="005808D3" w:rsidP="005808D3">
      <w:pPr>
        <w:jc w:val="both"/>
        <w:rPr>
          <w:rFonts w:ascii="Arial" w:hAnsi="Arial" w:cs="Arial"/>
          <w:b/>
        </w:rPr>
      </w:pPr>
      <w:r w:rsidRPr="002A1707">
        <w:rPr>
          <w:rFonts w:ascii="Arial" w:hAnsi="Arial" w:cs="Arial"/>
          <w:b/>
        </w:rPr>
        <w:t xml:space="preserve">2) de la loi modifiée du 7 Juin 2012 sur les attachés de </w:t>
      </w:r>
      <w:r w:rsidRPr="00C218F2">
        <w:rPr>
          <w:rFonts w:ascii="Arial" w:hAnsi="Arial" w:cs="Arial"/>
          <w:b/>
        </w:rPr>
        <w:t>j</w:t>
      </w:r>
      <w:r w:rsidRPr="002A1707">
        <w:rPr>
          <w:rFonts w:ascii="Arial" w:hAnsi="Arial" w:cs="Arial"/>
          <w:b/>
        </w:rPr>
        <w:t>ustice;</w:t>
      </w:r>
    </w:p>
    <w:p w:rsidR="005808D3" w:rsidRPr="002A1707" w:rsidRDefault="005808D3" w:rsidP="005808D3">
      <w:pPr>
        <w:jc w:val="both"/>
        <w:rPr>
          <w:rFonts w:ascii="Arial" w:hAnsi="Arial" w:cs="Arial"/>
          <w:b/>
        </w:rPr>
      </w:pPr>
      <w:r w:rsidRPr="002A1707">
        <w:rPr>
          <w:rFonts w:ascii="Arial" w:hAnsi="Arial" w:cs="Arial"/>
          <w:b/>
        </w:rPr>
        <w:t>3) de la loi modifie du 7 mars 1980 sur l'organisation judiciaire</w:t>
      </w:r>
    </w:p>
    <w:p w:rsidR="005808D3" w:rsidRPr="002A1707" w:rsidRDefault="005808D3" w:rsidP="005808D3">
      <w:pPr>
        <w:pStyle w:val="Textebrut"/>
        <w:jc w:val="center"/>
        <w:rPr>
          <w:rFonts w:ascii="Arial" w:hAnsi="Arial" w:cs="Arial"/>
          <w:b/>
          <w:bCs/>
          <w:sz w:val="22"/>
          <w:szCs w:val="22"/>
        </w:rPr>
      </w:pPr>
    </w:p>
    <w:p w:rsidR="003332DC" w:rsidRPr="00F544DF" w:rsidRDefault="003332DC" w:rsidP="003332DC">
      <w:pPr>
        <w:pStyle w:val="Textebrut"/>
        <w:jc w:val="center"/>
        <w:rPr>
          <w:rFonts w:ascii="Arial" w:hAnsi="Arial" w:cs="Arial"/>
          <w:b/>
          <w:sz w:val="24"/>
          <w:szCs w:val="24"/>
        </w:rPr>
      </w:pPr>
    </w:p>
    <w:p w:rsidR="003332DC" w:rsidRPr="002F7602" w:rsidRDefault="003332DC" w:rsidP="003332DC">
      <w:pPr>
        <w:pStyle w:val="Textebrut"/>
        <w:jc w:val="center"/>
        <w:rPr>
          <w:rFonts w:ascii="Arial" w:hAnsi="Arial" w:cs="Arial"/>
          <w:b/>
          <w:sz w:val="24"/>
          <w:szCs w:val="24"/>
          <w:lang w:val="fr-LU"/>
        </w:rPr>
      </w:pPr>
      <w:r>
        <w:rPr>
          <w:rFonts w:ascii="Arial" w:hAnsi="Arial" w:cs="Arial"/>
          <w:b/>
          <w:sz w:val="24"/>
          <w:szCs w:val="24"/>
          <w:lang w:val="fr-LU"/>
        </w:rPr>
        <w:t>___________________________________________________________________</w:t>
      </w:r>
    </w:p>
    <w:p w:rsidR="006C0DA4" w:rsidRDefault="006C0DA4" w:rsidP="006C0DA4">
      <w:pPr>
        <w:jc w:val="both"/>
      </w:pPr>
    </w:p>
    <w:p w:rsidR="00255463" w:rsidRPr="005808D3" w:rsidRDefault="00255463" w:rsidP="00255463">
      <w:pPr>
        <w:jc w:val="center"/>
        <w:rPr>
          <w:b/>
          <w:sz w:val="22"/>
          <w:szCs w:val="22"/>
          <w:u w:val="single"/>
        </w:rPr>
      </w:pPr>
      <w:r w:rsidRPr="00E96A04">
        <w:rPr>
          <w:b/>
          <w:sz w:val="28"/>
          <w:szCs w:val="28"/>
          <w:u w:val="single"/>
        </w:rPr>
        <w:t>Résumé</w:t>
      </w:r>
    </w:p>
    <w:p w:rsidR="005808D3" w:rsidRDefault="005808D3" w:rsidP="005808D3">
      <w:pPr>
        <w:autoSpaceDE w:val="0"/>
        <w:autoSpaceDN w:val="0"/>
        <w:adjustRightInd w:val="0"/>
        <w:jc w:val="both"/>
        <w:rPr>
          <w:rFonts w:ascii="Arial" w:hAnsi="Arial" w:cs="Arial"/>
          <w:sz w:val="22"/>
          <w:szCs w:val="22"/>
        </w:rPr>
      </w:pPr>
    </w:p>
    <w:p w:rsidR="005808D3" w:rsidRPr="005808D3" w:rsidRDefault="005808D3" w:rsidP="005808D3">
      <w:pPr>
        <w:autoSpaceDE w:val="0"/>
        <w:autoSpaceDN w:val="0"/>
        <w:adjustRightInd w:val="0"/>
        <w:jc w:val="both"/>
        <w:rPr>
          <w:rFonts w:ascii="Arial" w:hAnsi="Arial" w:cs="Arial"/>
          <w:sz w:val="22"/>
          <w:szCs w:val="22"/>
        </w:rPr>
      </w:pPr>
      <w:r w:rsidRPr="005808D3">
        <w:rPr>
          <w:rFonts w:ascii="Arial" w:hAnsi="Arial" w:cs="Arial"/>
          <w:sz w:val="22"/>
          <w:szCs w:val="22"/>
        </w:rPr>
        <w:t>Le projet de loi a pour objectif d'augmenter l'effectif légal du pool des attachés de justice, commun aux ordres judiciaire administratif et comprenant vingt postes, qui sont actuellement tous occupés pour le porter à trente postes.</w:t>
      </w:r>
    </w:p>
    <w:p w:rsidR="005808D3" w:rsidRPr="005808D3" w:rsidRDefault="005808D3" w:rsidP="005808D3">
      <w:pPr>
        <w:autoSpaceDE w:val="0"/>
        <w:autoSpaceDN w:val="0"/>
        <w:adjustRightInd w:val="0"/>
        <w:jc w:val="both"/>
        <w:rPr>
          <w:rFonts w:ascii="Times" w:eastAsia="Calibri" w:hAnsi="Times" w:cs="Times"/>
          <w:sz w:val="22"/>
          <w:szCs w:val="22"/>
          <w:lang w:eastAsia="en-US"/>
        </w:rPr>
      </w:pPr>
    </w:p>
    <w:p w:rsidR="005808D3" w:rsidRPr="005808D3" w:rsidRDefault="005808D3" w:rsidP="005808D3">
      <w:pPr>
        <w:autoSpaceDE w:val="0"/>
        <w:autoSpaceDN w:val="0"/>
        <w:adjustRightInd w:val="0"/>
        <w:jc w:val="both"/>
        <w:rPr>
          <w:rFonts w:ascii="Arial" w:hAnsi="Arial" w:cs="Arial"/>
          <w:sz w:val="22"/>
          <w:szCs w:val="22"/>
        </w:rPr>
      </w:pPr>
      <w:r w:rsidRPr="005808D3">
        <w:rPr>
          <w:rFonts w:ascii="Arial" w:hAnsi="Arial" w:cs="Arial"/>
          <w:sz w:val="22"/>
          <w:szCs w:val="22"/>
        </w:rPr>
        <w:t xml:space="preserve">La pénurie de magistrats constatée a pour origine plusieurs phénomènes dont de nombreux congés parentaux, congés de maternité et postes de travail à mi-temps. La magistrature est aussi confrontée à des départs à la retraite, dont le nombre total pourrait atteindre, jusqu'à l'an 2020, une quarantaine de magistrats. </w:t>
      </w:r>
    </w:p>
    <w:p w:rsidR="005808D3" w:rsidRPr="005808D3" w:rsidRDefault="005808D3" w:rsidP="005808D3">
      <w:pPr>
        <w:autoSpaceDE w:val="0"/>
        <w:autoSpaceDN w:val="0"/>
        <w:adjustRightInd w:val="0"/>
        <w:jc w:val="both"/>
        <w:rPr>
          <w:rFonts w:ascii="Times" w:eastAsia="Calibri" w:hAnsi="Times" w:cs="Times"/>
          <w:sz w:val="22"/>
          <w:szCs w:val="22"/>
          <w:lang w:eastAsia="en-US"/>
        </w:rPr>
      </w:pPr>
    </w:p>
    <w:p w:rsidR="005808D3" w:rsidRPr="005808D3" w:rsidRDefault="005808D3" w:rsidP="005808D3">
      <w:pPr>
        <w:autoSpaceDE w:val="0"/>
        <w:autoSpaceDN w:val="0"/>
        <w:adjustRightInd w:val="0"/>
        <w:jc w:val="both"/>
        <w:rPr>
          <w:rFonts w:ascii="Arial" w:hAnsi="Arial" w:cs="Arial"/>
          <w:sz w:val="22"/>
          <w:szCs w:val="22"/>
        </w:rPr>
      </w:pPr>
      <w:r w:rsidRPr="005808D3">
        <w:rPr>
          <w:rFonts w:ascii="Arial" w:hAnsi="Arial" w:cs="Arial"/>
          <w:sz w:val="22"/>
          <w:szCs w:val="22"/>
        </w:rPr>
        <w:t xml:space="preserve">À cela s'ajoute la création de postes supplémentaires notamment dans le cadre de la réorganisation du Conseil supérieur de la sécurité sociale et de la mise en place du juge aux affaires familiales. </w:t>
      </w:r>
    </w:p>
    <w:p w:rsidR="005808D3" w:rsidRPr="005808D3" w:rsidRDefault="005808D3" w:rsidP="005808D3">
      <w:pPr>
        <w:autoSpaceDE w:val="0"/>
        <w:autoSpaceDN w:val="0"/>
        <w:adjustRightInd w:val="0"/>
        <w:jc w:val="both"/>
        <w:rPr>
          <w:rFonts w:ascii="Arial" w:hAnsi="Arial" w:cs="Arial"/>
          <w:sz w:val="22"/>
          <w:szCs w:val="22"/>
        </w:rPr>
      </w:pPr>
    </w:p>
    <w:p w:rsidR="005808D3" w:rsidRPr="005808D3" w:rsidRDefault="005808D3" w:rsidP="005808D3">
      <w:pPr>
        <w:autoSpaceDE w:val="0"/>
        <w:autoSpaceDN w:val="0"/>
        <w:adjustRightInd w:val="0"/>
        <w:jc w:val="both"/>
        <w:rPr>
          <w:rFonts w:ascii="Arial" w:hAnsi="Arial" w:cs="Arial"/>
          <w:sz w:val="22"/>
          <w:szCs w:val="22"/>
        </w:rPr>
      </w:pPr>
      <w:r w:rsidRPr="005808D3">
        <w:rPr>
          <w:rFonts w:ascii="Arial" w:hAnsi="Arial" w:cs="Arial"/>
          <w:sz w:val="22"/>
          <w:szCs w:val="22"/>
        </w:rPr>
        <w:t>De surcroit, il faut prendre en considération la complexité de certaines affaires qui sont instruites par les juridictions et l’accroissement général de la population ayant conduit également à une augmentation des litiges à traiter par les juridictions luxembourgeoises.</w:t>
      </w:r>
    </w:p>
    <w:p w:rsidR="005808D3" w:rsidRPr="005808D3" w:rsidRDefault="005808D3" w:rsidP="005808D3">
      <w:pPr>
        <w:autoSpaceDE w:val="0"/>
        <w:autoSpaceDN w:val="0"/>
        <w:adjustRightInd w:val="0"/>
        <w:jc w:val="both"/>
        <w:rPr>
          <w:rFonts w:ascii="Arial" w:hAnsi="Arial" w:cs="Arial"/>
          <w:sz w:val="22"/>
          <w:szCs w:val="22"/>
        </w:rPr>
      </w:pPr>
    </w:p>
    <w:p w:rsidR="005808D3" w:rsidRPr="005808D3" w:rsidRDefault="005808D3" w:rsidP="005808D3">
      <w:pPr>
        <w:autoSpaceDE w:val="0"/>
        <w:autoSpaceDN w:val="0"/>
        <w:adjustRightInd w:val="0"/>
        <w:jc w:val="both"/>
        <w:rPr>
          <w:rFonts w:ascii="Arial" w:hAnsi="Arial" w:cs="Arial"/>
          <w:sz w:val="22"/>
          <w:szCs w:val="22"/>
        </w:rPr>
      </w:pPr>
      <w:r w:rsidRPr="005808D3">
        <w:rPr>
          <w:rFonts w:ascii="Arial" w:hAnsi="Arial" w:cs="Arial"/>
          <w:sz w:val="22"/>
          <w:szCs w:val="22"/>
        </w:rPr>
        <w:t>Il est encore proposé une adaptation de la composition du tribunal administratif, sans en augmenter l'effectif total en vue de permettre une meilleure administration de cette juridiction.</w:t>
      </w:r>
    </w:p>
    <w:p w:rsidR="005808D3" w:rsidRPr="005808D3" w:rsidRDefault="005808D3" w:rsidP="005808D3">
      <w:pPr>
        <w:autoSpaceDE w:val="0"/>
        <w:autoSpaceDN w:val="0"/>
        <w:adjustRightInd w:val="0"/>
        <w:jc w:val="both"/>
        <w:rPr>
          <w:rFonts w:ascii="Arial" w:hAnsi="Arial" w:cs="Arial"/>
          <w:sz w:val="22"/>
          <w:szCs w:val="22"/>
        </w:rPr>
      </w:pPr>
    </w:p>
    <w:p w:rsidR="005808D3" w:rsidRPr="005808D3" w:rsidRDefault="005808D3" w:rsidP="005808D3">
      <w:pPr>
        <w:autoSpaceDE w:val="0"/>
        <w:autoSpaceDN w:val="0"/>
        <w:adjustRightInd w:val="0"/>
        <w:jc w:val="both"/>
        <w:rPr>
          <w:rFonts w:ascii="Arial" w:hAnsi="Arial" w:cs="Arial"/>
          <w:sz w:val="22"/>
          <w:szCs w:val="22"/>
        </w:rPr>
      </w:pPr>
      <w:r w:rsidRPr="005808D3">
        <w:rPr>
          <w:rFonts w:ascii="Arial" w:hAnsi="Arial" w:cs="Arial"/>
          <w:sz w:val="22"/>
          <w:szCs w:val="22"/>
        </w:rPr>
        <w:t>Actuellement le tribunal administratif fonctionne avec quatre chambres et un nombre total de treize magistrats dont un président, un premier vice-président, deux vice-présidents, trois premiers juges et six juges.</w:t>
      </w:r>
    </w:p>
    <w:p w:rsidR="005808D3" w:rsidRPr="005808D3" w:rsidRDefault="005808D3" w:rsidP="005808D3">
      <w:pPr>
        <w:autoSpaceDE w:val="0"/>
        <w:autoSpaceDN w:val="0"/>
        <w:adjustRightInd w:val="0"/>
        <w:jc w:val="both"/>
        <w:rPr>
          <w:rFonts w:ascii="Arial" w:hAnsi="Arial" w:cs="Arial"/>
          <w:sz w:val="22"/>
          <w:szCs w:val="22"/>
        </w:rPr>
      </w:pPr>
    </w:p>
    <w:p w:rsidR="005808D3" w:rsidRPr="005808D3" w:rsidRDefault="005808D3" w:rsidP="005808D3">
      <w:pPr>
        <w:autoSpaceDE w:val="0"/>
        <w:autoSpaceDN w:val="0"/>
        <w:adjustRightInd w:val="0"/>
        <w:jc w:val="both"/>
        <w:rPr>
          <w:rFonts w:ascii="Arial" w:hAnsi="Arial" w:cs="Arial"/>
          <w:sz w:val="22"/>
          <w:szCs w:val="22"/>
        </w:rPr>
      </w:pPr>
      <w:r w:rsidRPr="005808D3">
        <w:rPr>
          <w:rFonts w:ascii="Arial" w:hAnsi="Arial" w:cs="Arial"/>
          <w:sz w:val="22"/>
          <w:szCs w:val="22"/>
        </w:rPr>
        <w:t xml:space="preserve">Sur demande exprimée par les juridictions de l'ordre administratif, le Gouvernement propose de consacrer législativement trois postes de vice-président, quatre postes de premier juge et quatre postes de juge. </w:t>
      </w:r>
    </w:p>
    <w:p w:rsidR="005808D3" w:rsidRPr="005808D3" w:rsidRDefault="005808D3" w:rsidP="005808D3">
      <w:pPr>
        <w:autoSpaceDE w:val="0"/>
        <w:autoSpaceDN w:val="0"/>
        <w:adjustRightInd w:val="0"/>
        <w:jc w:val="both"/>
        <w:rPr>
          <w:rFonts w:ascii="Arial" w:hAnsi="Arial" w:cs="Arial"/>
          <w:sz w:val="22"/>
          <w:szCs w:val="22"/>
        </w:rPr>
      </w:pPr>
    </w:p>
    <w:p w:rsidR="005808D3" w:rsidRPr="005808D3" w:rsidRDefault="005808D3" w:rsidP="005808D3">
      <w:pPr>
        <w:autoSpaceDE w:val="0"/>
        <w:autoSpaceDN w:val="0"/>
        <w:adjustRightInd w:val="0"/>
        <w:jc w:val="both"/>
        <w:rPr>
          <w:rFonts w:ascii="Arial" w:hAnsi="Arial" w:cs="Arial"/>
          <w:sz w:val="22"/>
          <w:szCs w:val="22"/>
        </w:rPr>
      </w:pPr>
      <w:r w:rsidRPr="005808D3">
        <w:rPr>
          <w:rFonts w:ascii="Arial" w:hAnsi="Arial" w:cs="Arial"/>
          <w:sz w:val="22"/>
          <w:szCs w:val="22"/>
        </w:rPr>
        <w:t xml:space="preserve">La composition idéale d'une chambre du tribunal administratif serait un premier vice-président ou vice-président, un premier juge et un juge, or cette configuration n'est plus possible. </w:t>
      </w:r>
    </w:p>
    <w:p w:rsidR="005808D3" w:rsidRPr="005808D3" w:rsidRDefault="005808D3" w:rsidP="005808D3">
      <w:pPr>
        <w:autoSpaceDE w:val="0"/>
        <w:autoSpaceDN w:val="0"/>
        <w:adjustRightInd w:val="0"/>
        <w:jc w:val="both"/>
        <w:rPr>
          <w:rFonts w:ascii="Arial" w:hAnsi="Arial" w:cs="Arial"/>
          <w:sz w:val="22"/>
          <w:szCs w:val="22"/>
        </w:rPr>
      </w:pPr>
    </w:p>
    <w:p w:rsidR="005808D3" w:rsidRPr="005808D3" w:rsidRDefault="005808D3" w:rsidP="005808D3">
      <w:pPr>
        <w:autoSpaceDE w:val="0"/>
        <w:autoSpaceDN w:val="0"/>
        <w:adjustRightInd w:val="0"/>
        <w:jc w:val="both"/>
        <w:rPr>
          <w:rFonts w:ascii="Arial" w:hAnsi="Arial" w:cs="Arial"/>
          <w:sz w:val="22"/>
          <w:szCs w:val="22"/>
        </w:rPr>
      </w:pPr>
      <w:r w:rsidRPr="005808D3">
        <w:rPr>
          <w:rFonts w:ascii="Arial" w:hAnsi="Arial" w:cs="Arial"/>
          <w:sz w:val="22"/>
          <w:szCs w:val="22"/>
        </w:rPr>
        <w:t>Finalement, le projet de loi vise à redresser plusieurs erreurs matérielles, qui se sont glissées dans la législation lors de la refonte de la loi sur les attachés de justice. Sont visées les lois modificatives du 26 mars 2014 et du 21 mai 2015.</w:t>
      </w:r>
    </w:p>
    <w:p w:rsidR="006C0DA4" w:rsidRPr="00C01BFF" w:rsidRDefault="006C0DA4" w:rsidP="006C0DA4">
      <w:pPr>
        <w:jc w:val="both"/>
        <w:rPr>
          <w:rFonts w:ascii="Arial" w:hAnsi="Arial" w:cs="Arial"/>
          <w:sz w:val="22"/>
          <w:szCs w:val="22"/>
        </w:rPr>
      </w:pPr>
    </w:p>
    <w:sectPr w:rsidR="006C0DA4" w:rsidRPr="00C01BF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481C" w:rsidRDefault="00AA481C" w:rsidP="003332DC">
      <w:r>
        <w:separator/>
      </w:r>
    </w:p>
  </w:endnote>
  <w:endnote w:type="continuationSeparator" w:id="0">
    <w:p w:rsidR="00AA481C" w:rsidRDefault="00AA481C" w:rsidP="00333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20007A87" w:usb1="80000000" w:usb2="00000008"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4DF" w:rsidRDefault="00F544DF">
    <w:pPr>
      <w:pStyle w:val="Pieddepage"/>
      <w:jc w:val="center"/>
    </w:pPr>
    <w:r>
      <w:fldChar w:fldCharType="begin"/>
    </w:r>
    <w:r>
      <w:instrText xml:space="preserve"> PAGE   \* MERGEFORMAT </w:instrText>
    </w:r>
    <w:r>
      <w:fldChar w:fldCharType="separate"/>
    </w:r>
    <w:r w:rsidR="003B3BFA">
      <w:rPr>
        <w:noProof/>
      </w:rPr>
      <w:t>1</w:t>
    </w:r>
    <w:r>
      <w:fldChar w:fldCharType="end"/>
    </w:r>
  </w:p>
  <w:p w:rsidR="00F544DF" w:rsidRDefault="00F544DF">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481C" w:rsidRDefault="00AA481C" w:rsidP="003332DC">
      <w:r>
        <w:separator/>
      </w:r>
    </w:p>
  </w:footnote>
  <w:footnote w:type="continuationSeparator" w:id="0">
    <w:p w:rsidR="00AA481C" w:rsidRDefault="00AA481C" w:rsidP="003332D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A35A4"/>
    <w:multiLevelType w:val="hybridMultilevel"/>
    <w:tmpl w:val="F5CE64B0"/>
    <w:lvl w:ilvl="0" w:tplc="4836C270">
      <w:start w:val="1"/>
      <w:numFmt w:val="decimal"/>
      <w:lvlText w:val="%1)"/>
      <w:lvlJc w:val="left"/>
      <w:pPr>
        <w:ind w:left="720" w:hanging="360"/>
      </w:pPr>
      <w:rPr>
        <w: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 w15:restartNumberingAfterBreak="0">
    <w:nsid w:val="7089026E"/>
    <w:multiLevelType w:val="hybridMultilevel"/>
    <w:tmpl w:val="BA606540"/>
    <w:lvl w:ilvl="0" w:tplc="19AC4D9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0DA4"/>
    <w:rsid w:val="00200C15"/>
    <w:rsid w:val="00255463"/>
    <w:rsid w:val="003332DC"/>
    <w:rsid w:val="003B3BFA"/>
    <w:rsid w:val="00424318"/>
    <w:rsid w:val="005808D3"/>
    <w:rsid w:val="00592DBC"/>
    <w:rsid w:val="006C0DA4"/>
    <w:rsid w:val="006C629C"/>
    <w:rsid w:val="00896BA4"/>
    <w:rsid w:val="00A67554"/>
    <w:rsid w:val="00AA481C"/>
    <w:rsid w:val="00AC652E"/>
    <w:rsid w:val="00B12F3E"/>
    <w:rsid w:val="00C01BFF"/>
    <w:rsid w:val="00DE45A4"/>
    <w:rsid w:val="00E96A04"/>
    <w:rsid w:val="00F544DF"/>
    <w:rsid w:val="00FA29DB"/>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3017BEB6-BFFE-4AA0-A021-5946BCAEF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DA4"/>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Notedebasdepage">
    <w:name w:val="footnote text"/>
    <w:basedOn w:val="Normal"/>
    <w:link w:val="NotedebasdepageCar"/>
    <w:uiPriority w:val="99"/>
    <w:semiHidden/>
    <w:unhideWhenUsed/>
    <w:rsid w:val="003332DC"/>
    <w:rPr>
      <w:rFonts w:ascii="Calibri" w:hAnsi="Calibri"/>
      <w:sz w:val="20"/>
      <w:szCs w:val="20"/>
    </w:rPr>
  </w:style>
  <w:style w:type="character" w:customStyle="1" w:styleId="NotedebasdepageCar">
    <w:name w:val="Note de bas de page Car"/>
    <w:link w:val="Notedebasdepage"/>
    <w:uiPriority w:val="99"/>
    <w:semiHidden/>
    <w:rsid w:val="003332DC"/>
    <w:rPr>
      <w:rFonts w:ascii="Calibri" w:eastAsia="Times New Roman" w:hAnsi="Calibri" w:cs="Times New Roman"/>
      <w:lang w:val="fr-FR" w:eastAsia="fr-FR"/>
    </w:rPr>
  </w:style>
  <w:style w:type="character" w:styleId="Appelnotedebasdep">
    <w:name w:val="footnote reference"/>
    <w:uiPriority w:val="99"/>
    <w:semiHidden/>
    <w:unhideWhenUsed/>
    <w:rsid w:val="003332DC"/>
    <w:rPr>
      <w:vertAlign w:val="superscript"/>
    </w:rPr>
  </w:style>
  <w:style w:type="paragraph" w:styleId="Textebrut">
    <w:name w:val="Plain Text"/>
    <w:basedOn w:val="Normal"/>
    <w:link w:val="TextebrutCar"/>
    <w:uiPriority w:val="99"/>
    <w:rsid w:val="003332DC"/>
    <w:pPr>
      <w:jc w:val="both"/>
    </w:pPr>
    <w:rPr>
      <w:rFonts w:ascii="Courier New" w:hAnsi="Courier New"/>
      <w:sz w:val="20"/>
      <w:szCs w:val="20"/>
    </w:rPr>
  </w:style>
  <w:style w:type="character" w:customStyle="1" w:styleId="TextebrutCar">
    <w:name w:val="Texte brut Car"/>
    <w:link w:val="Textebrut"/>
    <w:uiPriority w:val="99"/>
    <w:rsid w:val="003332DC"/>
    <w:rPr>
      <w:rFonts w:ascii="Courier New" w:hAnsi="Courier New"/>
      <w:lang w:val="fr-FR" w:eastAsia="fr-FR"/>
    </w:rPr>
  </w:style>
  <w:style w:type="paragraph" w:styleId="Paragraphedeliste">
    <w:name w:val="List Paragraph"/>
    <w:basedOn w:val="Normal"/>
    <w:uiPriority w:val="99"/>
    <w:qFormat/>
    <w:rsid w:val="00F544DF"/>
    <w:pPr>
      <w:spacing w:after="200" w:line="276" w:lineRule="auto"/>
      <w:ind w:left="720"/>
      <w:contextualSpacing/>
    </w:pPr>
    <w:rPr>
      <w:rFonts w:ascii="Calibri" w:hAnsi="Calibri"/>
      <w:sz w:val="22"/>
      <w:szCs w:val="22"/>
    </w:rPr>
  </w:style>
  <w:style w:type="paragraph" w:styleId="En-tte">
    <w:name w:val="header"/>
    <w:basedOn w:val="Normal"/>
    <w:link w:val="En-tteCar"/>
    <w:uiPriority w:val="99"/>
    <w:semiHidden/>
    <w:unhideWhenUsed/>
    <w:rsid w:val="00F544DF"/>
    <w:pPr>
      <w:tabs>
        <w:tab w:val="center" w:pos="4536"/>
        <w:tab w:val="right" w:pos="9072"/>
      </w:tabs>
    </w:pPr>
  </w:style>
  <w:style w:type="character" w:customStyle="1" w:styleId="En-tteCar">
    <w:name w:val="En-tête Car"/>
    <w:link w:val="En-tte"/>
    <w:uiPriority w:val="99"/>
    <w:semiHidden/>
    <w:rsid w:val="00F544DF"/>
    <w:rPr>
      <w:sz w:val="24"/>
      <w:szCs w:val="24"/>
      <w:lang w:val="fr-FR" w:eastAsia="fr-FR"/>
    </w:rPr>
  </w:style>
  <w:style w:type="paragraph" w:styleId="Pieddepage">
    <w:name w:val="footer"/>
    <w:basedOn w:val="Normal"/>
    <w:link w:val="PieddepageCar"/>
    <w:uiPriority w:val="99"/>
    <w:unhideWhenUsed/>
    <w:rsid w:val="00F544DF"/>
    <w:pPr>
      <w:tabs>
        <w:tab w:val="center" w:pos="4536"/>
        <w:tab w:val="right" w:pos="9072"/>
      </w:tabs>
    </w:pPr>
  </w:style>
  <w:style w:type="character" w:customStyle="1" w:styleId="PieddepageCar">
    <w:name w:val="Pied de page Car"/>
    <w:link w:val="Pieddepage"/>
    <w:uiPriority w:val="99"/>
    <w:rsid w:val="00F544DF"/>
    <w:rPr>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DP6973</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6973</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/sftpecos/Dossiers_parlementaires/6973/</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57A3E018-B2E6-47F1-954C-0F8FAB7A47CE}"/>
</file>

<file path=customXml/itemProps2.xml><?xml version="1.0" encoding="utf-8"?>
<ds:datastoreItem xmlns:ds="http://schemas.openxmlformats.org/officeDocument/2006/customXml" ds:itemID="{907EEE7A-19B4-45E7-BE51-A6E63A211490}"/>
</file>

<file path=customXml/itemProps3.xml><?xml version="1.0" encoding="utf-8"?>
<ds:datastoreItem xmlns:ds="http://schemas.openxmlformats.org/officeDocument/2006/customXml" ds:itemID="{057E361D-0A00-42A5-88D5-DFB14A1A373A}"/>
</file>

<file path=docProps/app.xml><?xml version="1.0" encoding="utf-8"?>
<Properties xmlns="http://schemas.openxmlformats.org/officeDocument/2006/extended-properties" xmlns:vt="http://schemas.openxmlformats.org/officeDocument/2006/docPropsVTypes">
  <Template>Normal</Template>
  <TotalTime>0</TotalTime>
  <Pages>2</Pages>
  <Words>375</Words>
  <Characters>2063</Characters>
  <Application>Microsoft Office Word</Application>
  <DocSecurity>4</DocSecurity>
  <Lines>17</Lines>
  <Paragraphs>4</Paragraphs>
  <ScaleCrop>false</ScaleCrop>
  <HeadingPairs>
    <vt:vector size="2" baseType="variant">
      <vt:variant>
        <vt:lpstr>Titre</vt:lpstr>
      </vt:variant>
      <vt:variant>
        <vt:i4>1</vt:i4>
      </vt:variant>
    </vt:vector>
  </HeadingPairs>
  <TitlesOfParts>
    <vt:vector size="1" baseType="lpstr">
      <vt:lpstr>Proposition de révision de l’article 68 de la Constitution</vt:lpstr>
    </vt:vector>
  </TitlesOfParts>
  <Company/>
  <LinksUpToDate>false</LinksUpToDate>
  <CharactersWithSpaces>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Laurent Besch</dc:creator>
  <cp:keywords/>
  <cp:lastModifiedBy>SYSTEM</cp:lastModifiedBy>
  <cp:revision>2</cp:revision>
  <dcterms:created xsi:type="dcterms:W3CDTF">2024-02-21T07:51:00Z</dcterms:created>
  <dcterms:modified xsi:type="dcterms:W3CDTF">2024-02-21T07:51:00Z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