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398" w:rsidRPr="00675253" w:rsidRDefault="008A5398" w:rsidP="00911B66">
      <w:pPr>
        <w:spacing w:line="240" w:lineRule="auto"/>
        <w:jc w:val="center"/>
        <w:rPr>
          <w:rFonts w:ascii="Arial" w:hAnsi="Arial" w:cs="Arial"/>
          <w:b/>
          <w:sz w:val="24"/>
          <w:szCs w:val="24"/>
        </w:rPr>
      </w:pPr>
      <w:bookmarkStart w:id="0" w:name="_GoBack"/>
      <w:bookmarkEnd w:id="0"/>
      <w:r w:rsidRPr="00675253">
        <w:rPr>
          <w:rFonts w:ascii="Arial" w:hAnsi="Arial" w:cs="Arial"/>
          <w:b/>
          <w:sz w:val="24"/>
          <w:szCs w:val="24"/>
        </w:rPr>
        <w:t>N</w:t>
      </w:r>
      <w:r w:rsidRPr="00675253">
        <w:rPr>
          <w:rFonts w:ascii="Arial" w:hAnsi="Arial" w:cs="Arial"/>
          <w:b/>
          <w:sz w:val="24"/>
          <w:szCs w:val="24"/>
          <w:vertAlign w:val="superscript"/>
        </w:rPr>
        <w:t>o</w:t>
      </w:r>
      <w:r w:rsidR="007D7984" w:rsidRPr="00675253">
        <w:rPr>
          <w:rFonts w:ascii="Arial" w:hAnsi="Arial" w:cs="Arial"/>
          <w:b/>
          <w:sz w:val="24"/>
          <w:szCs w:val="24"/>
        </w:rPr>
        <w:t xml:space="preserve"> </w:t>
      </w:r>
      <w:r w:rsidR="006D5282" w:rsidRPr="00675253">
        <w:rPr>
          <w:rFonts w:ascii="Arial" w:hAnsi="Arial" w:cs="Arial"/>
          <w:b/>
          <w:sz w:val="24"/>
          <w:szCs w:val="24"/>
        </w:rPr>
        <w:t>6938</w:t>
      </w:r>
    </w:p>
    <w:p w:rsidR="008A5398" w:rsidRPr="00675253" w:rsidRDefault="008A5398" w:rsidP="00E67B47">
      <w:pPr>
        <w:spacing w:line="240" w:lineRule="auto"/>
        <w:jc w:val="center"/>
        <w:rPr>
          <w:rFonts w:ascii="Arial" w:hAnsi="Arial" w:cs="Arial"/>
          <w:sz w:val="24"/>
          <w:szCs w:val="24"/>
        </w:rPr>
      </w:pPr>
      <w:r w:rsidRPr="00675253">
        <w:rPr>
          <w:rFonts w:ascii="Arial" w:hAnsi="Arial" w:cs="Arial"/>
          <w:sz w:val="24"/>
          <w:szCs w:val="24"/>
        </w:rPr>
        <w:t>CHAMBRE DES DEPUTES</w:t>
      </w:r>
    </w:p>
    <w:p w:rsidR="008A5398" w:rsidRPr="00675253" w:rsidRDefault="008A5398" w:rsidP="00E67B47">
      <w:pPr>
        <w:spacing w:line="240" w:lineRule="auto"/>
        <w:jc w:val="center"/>
        <w:rPr>
          <w:rFonts w:ascii="Arial" w:hAnsi="Arial" w:cs="Arial"/>
          <w:sz w:val="24"/>
          <w:szCs w:val="24"/>
        </w:rPr>
      </w:pPr>
      <w:r w:rsidRPr="00675253">
        <w:rPr>
          <w:rFonts w:ascii="Arial" w:hAnsi="Arial" w:cs="Arial"/>
          <w:sz w:val="24"/>
          <w:szCs w:val="24"/>
        </w:rPr>
        <w:t>Session ordinaire 201</w:t>
      </w:r>
      <w:r w:rsidR="0084568D" w:rsidRPr="00675253">
        <w:rPr>
          <w:rFonts w:ascii="Arial" w:hAnsi="Arial" w:cs="Arial"/>
          <w:sz w:val="24"/>
          <w:szCs w:val="24"/>
        </w:rPr>
        <w:t>6</w:t>
      </w:r>
      <w:r w:rsidRPr="00675253">
        <w:rPr>
          <w:rFonts w:ascii="Arial" w:hAnsi="Arial" w:cs="Arial"/>
          <w:sz w:val="24"/>
          <w:szCs w:val="24"/>
        </w:rPr>
        <w:t xml:space="preserve"> - 201</w:t>
      </w:r>
      <w:r w:rsidR="0084568D" w:rsidRPr="00675253">
        <w:rPr>
          <w:rFonts w:ascii="Arial" w:hAnsi="Arial" w:cs="Arial"/>
          <w:sz w:val="24"/>
          <w:szCs w:val="24"/>
        </w:rPr>
        <w:t>7</w:t>
      </w:r>
    </w:p>
    <w:p w:rsidR="008A5398" w:rsidRPr="00675253" w:rsidRDefault="008A5398" w:rsidP="00911B66">
      <w:pPr>
        <w:pBdr>
          <w:bottom w:val="single" w:sz="12" w:space="1" w:color="auto"/>
        </w:pBdr>
        <w:spacing w:line="240" w:lineRule="auto"/>
        <w:rPr>
          <w:rFonts w:ascii="Arial" w:hAnsi="Arial" w:cs="Arial"/>
          <w:sz w:val="28"/>
        </w:rPr>
      </w:pPr>
    </w:p>
    <w:p w:rsidR="008A5398" w:rsidRPr="00675253" w:rsidRDefault="008A5398" w:rsidP="00E67B47">
      <w:pPr>
        <w:spacing w:after="0" w:line="240" w:lineRule="auto"/>
        <w:jc w:val="center"/>
        <w:rPr>
          <w:rFonts w:ascii="Arial" w:hAnsi="Arial" w:cs="Arial"/>
          <w:b/>
          <w:sz w:val="24"/>
          <w:szCs w:val="24"/>
        </w:rPr>
      </w:pPr>
    </w:p>
    <w:p w:rsidR="00320A7F" w:rsidRPr="00675253" w:rsidRDefault="006D5282" w:rsidP="00E67B47">
      <w:pPr>
        <w:autoSpaceDE w:val="0"/>
        <w:autoSpaceDN w:val="0"/>
        <w:adjustRightInd w:val="0"/>
        <w:spacing w:after="0" w:line="240" w:lineRule="auto"/>
        <w:jc w:val="center"/>
        <w:rPr>
          <w:rFonts w:ascii="Arial" w:hAnsi="Arial" w:cs="Arial"/>
          <w:b/>
        </w:rPr>
      </w:pPr>
      <w:r w:rsidRPr="00675253">
        <w:rPr>
          <w:rFonts w:ascii="Arial" w:hAnsi="Arial" w:cs="Arial"/>
          <w:b/>
          <w:bCs/>
          <w:color w:val="000000"/>
        </w:rPr>
        <w:t>Proposition de révision de l’article 32, paragraphe 4 de la Constitution</w:t>
      </w:r>
    </w:p>
    <w:p w:rsidR="003D332C" w:rsidRPr="00675253" w:rsidRDefault="003D332C" w:rsidP="00350558">
      <w:pPr>
        <w:spacing w:after="0" w:line="240" w:lineRule="auto"/>
        <w:rPr>
          <w:rFonts w:ascii="Arial" w:hAnsi="Arial" w:cs="Arial"/>
          <w:b/>
          <w:color w:val="FF0000"/>
        </w:rPr>
      </w:pPr>
    </w:p>
    <w:p w:rsidR="00EB3CB8" w:rsidRPr="003C5BFF" w:rsidRDefault="00EB3CB8" w:rsidP="00E67B47">
      <w:pPr>
        <w:autoSpaceDE w:val="0"/>
        <w:autoSpaceDN w:val="0"/>
        <w:adjustRightInd w:val="0"/>
        <w:spacing w:after="0" w:line="240" w:lineRule="auto"/>
        <w:jc w:val="both"/>
        <w:rPr>
          <w:rFonts w:ascii="Arial" w:hAnsi="Arial" w:cs="Arial"/>
          <w:lang w:val="fr-CH"/>
        </w:rPr>
      </w:pPr>
      <w:r w:rsidRPr="003C5BFF">
        <w:rPr>
          <w:rFonts w:ascii="Arial" w:hAnsi="Arial" w:cs="Arial"/>
          <w:lang w:val="fr-CH"/>
        </w:rPr>
        <w:t xml:space="preserve">La proposition de révision sous rubrique a pour objet de réviser l’article 32, paragraphe 4 de la Constitution luxembourgeoise relatif au pouvoir réglementaire de l’Exécutif en cas de crise internationale. </w:t>
      </w:r>
    </w:p>
    <w:p w:rsidR="00EB3CB8" w:rsidRPr="003C5BFF" w:rsidRDefault="00EB3CB8" w:rsidP="00E67B47">
      <w:pPr>
        <w:autoSpaceDE w:val="0"/>
        <w:autoSpaceDN w:val="0"/>
        <w:adjustRightInd w:val="0"/>
        <w:spacing w:after="0" w:line="240" w:lineRule="auto"/>
        <w:jc w:val="both"/>
        <w:rPr>
          <w:rFonts w:ascii="Arial" w:hAnsi="Arial" w:cs="Arial"/>
          <w:lang w:val="fr-CH"/>
        </w:rPr>
      </w:pPr>
    </w:p>
    <w:p w:rsidR="00EB3CB8" w:rsidRPr="003C5BFF" w:rsidRDefault="00EB3CB8" w:rsidP="00E67B47">
      <w:pPr>
        <w:autoSpaceDE w:val="0"/>
        <w:autoSpaceDN w:val="0"/>
        <w:adjustRightInd w:val="0"/>
        <w:spacing w:after="0" w:line="240" w:lineRule="auto"/>
        <w:jc w:val="both"/>
        <w:rPr>
          <w:rFonts w:ascii="Arial" w:hAnsi="Arial" w:cs="Arial"/>
          <w:lang w:val="fr-CH"/>
        </w:rPr>
      </w:pPr>
      <w:r w:rsidRPr="003C5BFF">
        <w:rPr>
          <w:rFonts w:ascii="Arial" w:hAnsi="Arial" w:cs="Arial"/>
          <w:lang w:val="fr-CH"/>
        </w:rPr>
        <w:t xml:space="preserve">Dans le cadre de l’élaboration d’une nouvelle Constitution, la Commission des Institutions et de la Révision constitutionnelle avait amendé en date du 12 mai 2015 sa proposition de texte initiale afin de tenir compte de la recommandation du Conseil d’Etat, telle que formulée dans son avis du 2 juillet 2013 sur le projet de loi relative à la Protection nationale (doc. parl. 6475). La Haute Corporation avait suggéré de « mettre à profit la révision constitutionnelle en cours (doc. parl. </w:t>
      </w:r>
      <w:r w:rsidRPr="00715B57">
        <w:rPr>
          <w:rFonts w:ascii="Arial" w:hAnsi="Arial" w:cs="Arial"/>
          <w:iCs/>
          <w:lang w:val="fr-CH"/>
        </w:rPr>
        <w:t>6030</w:t>
      </w:r>
      <w:r w:rsidRPr="00715B57">
        <w:rPr>
          <w:rFonts w:ascii="Arial" w:hAnsi="Arial" w:cs="Arial"/>
          <w:lang w:val="fr-CH"/>
        </w:rPr>
        <w:t>)</w:t>
      </w:r>
      <w:r w:rsidRPr="003C5BFF">
        <w:rPr>
          <w:rFonts w:ascii="Arial" w:hAnsi="Arial" w:cs="Arial"/>
          <w:lang w:val="fr-CH"/>
        </w:rPr>
        <w:t xml:space="preserve"> pour adapter la Constitution afin qu’une solution comparable à celle de l’article 32(4) – qui ne vise que les crises internationales – soit dédiée aux crises ayant un caractère exclusivement national. » </w:t>
      </w:r>
    </w:p>
    <w:p w:rsidR="00EB3CB8" w:rsidRPr="003C5BFF" w:rsidRDefault="00EB3CB8" w:rsidP="00E67B47">
      <w:pPr>
        <w:autoSpaceDE w:val="0"/>
        <w:autoSpaceDN w:val="0"/>
        <w:adjustRightInd w:val="0"/>
        <w:spacing w:after="0" w:line="240" w:lineRule="auto"/>
        <w:jc w:val="both"/>
        <w:rPr>
          <w:rFonts w:ascii="Arial" w:hAnsi="Arial" w:cs="Arial"/>
          <w:lang w:val="fr-CH"/>
        </w:rPr>
      </w:pPr>
    </w:p>
    <w:p w:rsidR="00EB3CB8" w:rsidRPr="003C5BFF" w:rsidRDefault="00EB3CB8" w:rsidP="00E67B47">
      <w:pPr>
        <w:autoSpaceDE w:val="0"/>
        <w:autoSpaceDN w:val="0"/>
        <w:adjustRightInd w:val="0"/>
        <w:spacing w:after="0" w:line="240" w:lineRule="auto"/>
        <w:jc w:val="both"/>
        <w:rPr>
          <w:rFonts w:ascii="Arial" w:hAnsi="Arial" w:cs="Arial"/>
          <w:lang w:val="fr-CH"/>
        </w:rPr>
      </w:pPr>
      <w:r w:rsidRPr="003C5BFF">
        <w:rPr>
          <w:rFonts w:ascii="Arial" w:hAnsi="Arial" w:cs="Arial"/>
          <w:lang w:val="fr-CH"/>
        </w:rPr>
        <w:t xml:space="preserve">Au vu des attentats terroristes de novembre 2015 en France notamment et sur demande du Premier ministre, ministre d’Etat, la </w:t>
      </w:r>
      <w:r>
        <w:rPr>
          <w:rFonts w:ascii="Arial" w:hAnsi="Arial" w:cs="Arial"/>
          <w:lang w:val="fr-CH"/>
        </w:rPr>
        <w:t>Commission</w:t>
      </w:r>
      <w:r w:rsidRPr="003C5BFF">
        <w:rPr>
          <w:rFonts w:ascii="Arial" w:hAnsi="Arial" w:cs="Arial"/>
          <w:lang w:val="fr-CH"/>
        </w:rPr>
        <w:t xml:space="preserve"> a donné son accord pour procéder à une révision ponctuelle et anticipée de l’article 32, paragraphe 4. Les travaux en commission ont abouti </w:t>
      </w:r>
      <w:r>
        <w:rPr>
          <w:rFonts w:ascii="Arial" w:hAnsi="Arial" w:cs="Arial"/>
          <w:lang w:val="fr-CH"/>
        </w:rPr>
        <w:t>au</w:t>
      </w:r>
      <w:r w:rsidRPr="003C5BFF">
        <w:rPr>
          <w:rFonts w:ascii="Arial" w:hAnsi="Arial" w:cs="Arial"/>
          <w:lang w:val="fr-CH"/>
        </w:rPr>
        <w:t xml:space="preserve"> texte de la proposition de révision sous rubrique.</w:t>
      </w:r>
    </w:p>
    <w:p w:rsidR="00EB3CB8" w:rsidRPr="003C5BFF" w:rsidRDefault="00EB3CB8" w:rsidP="00E67B47">
      <w:pPr>
        <w:autoSpaceDE w:val="0"/>
        <w:autoSpaceDN w:val="0"/>
        <w:adjustRightInd w:val="0"/>
        <w:spacing w:after="0" w:line="240" w:lineRule="auto"/>
        <w:jc w:val="both"/>
        <w:rPr>
          <w:rFonts w:ascii="Arial" w:hAnsi="Arial" w:cs="Arial"/>
          <w:lang w:val="fr-CH"/>
        </w:rPr>
      </w:pPr>
    </w:p>
    <w:p w:rsidR="00EB3CB8" w:rsidRPr="003C5BFF" w:rsidRDefault="00EB3CB8" w:rsidP="00E67B47">
      <w:pPr>
        <w:autoSpaceDE w:val="0"/>
        <w:autoSpaceDN w:val="0"/>
        <w:adjustRightInd w:val="0"/>
        <w:spacing w:after="0" w:line="240" w:lineRule="auto"/>
        <w:jc w:val="both"/>
        <w:rPr>
          <w:rFonts w:ascii="Arial" w:hAnsi="Arial" w:cs="Arial"/>
          <w:lang w:val="fr-CH"/>
        </w:rPr>
      </w:pPr>
      <w:r>
        <w:rPr>
          <w:rFonts w:ascii="Arial" w:hAnsi="Arial" w:cs="Arial"/>
          <w:lang w:val="fr-CH"/>
        </w:rPr>
        <w:t>Ce texte</w:t>
      </w:r>
      <w:r w:rsidRPr="003C5BFF">
        <w:rPr>
          <w:rFonts w:ascii="Arial" w:hAnsi="Arial" w:cs="Arial"/>
          <w:lang w:val="fr-CH"/>
        </w:rPr>
        <w:t xml:space="preserve"> diffère sur plusieurs aspects de la formulation du nouvel article 47, paragraphe 4 du projet d’une nouvelle Constitution (cf. doc. parl. 6030/15).</w:t>
      </w:r>
    </w:p>
    <w:p w:rsidR="00EB3CB8" w:rsidRPr="003C5BFF" w:rsidRDefault="00EB3CB8" w:rsidP="00E67B47">
      <w:pPr>
        <w:autoSpaceDE w:val="0"/>
        <w:autoSpaceDN w:val="0"/>
        <w:adjustRightInd w:val="0"/>
        <w:spacing w:after="0" w:line="240" w:lineRule="auto"/>
        <w:jc w:val="both"/>
        <w:rPr>
          <w:rFonts w:ascii="Arial" w:hAnsi="Arial" w:cs="Arial"/>
          <w:lang w:val="fr-CH"/>
        </w:rPr>
      </w:pPr>
    </w:p>
    <w:p w:rsidR="00EB3CB8" w:rsidRPr="006D1A64" w:rsidRDefault="00EB3CB8" w:rsidP="00E67B47">
      <w:pPr>
        <w:autoSpaceDE w:val="0"/>
        <w:autoSpaceDN w:val="0"/>
        <w:adjustRightInd w:val="0"/>
        <w:spacing w:after="0" w:line="240" w:lineRule="auto"/>
        <w:jc w:val="both"/>
        <w:rPr>
          <w:rFonts w:ascii="Arial" w:hAnsi="Arial" w:cs="Arial"/>
          <w:lang w:val="fr-CH"/>
        </w:rPr>
      </w:pPr>
      <w:r w:rsidRPr="003C5BFF">
        <w:rPr>
          <w:rFonts w:ascii="Arial" w:hAnsi="Arial" w:cs="Arial"/>
          <w:lang w:val="fr-CH"/>
        </w:rPr>
        <w:t xml:space="preserve">L’Exécutif étant tenu de réagir rapidement en cas de crise grave, il importe de prévoir une </w:t>
      </w:r>
      <w:r w:rsidRPr="006D1A64">
        <w:rPr>
          <w:rFonts w:ascii="Arial" w:hAnsi="Arial" w:cs="Arial"/>
          <w:lang w:val="fr-CH"/>
        </w:rPr>
        <w:t>certaine flexibilité dans la définition et le régime de l’état de crise,</w:t>
      </w:r>
      <w:r w:rsidR="00350558">
        <w:rPr>
          <w:rFonts w:ascii="Arial" w:hAnsi="Arial" w:cs="Arial"/>
          <w:lang w:val="fr-CH"/>
        </w:rPr>
        <w:t xml:space="preserve"> tout en garantissant au pouvoir législatif d’assumer entièrement ses prérogatives constitutionnelles. </w:t>
      </w:r>
      <w:r w:rsidRPr="006D1A64">
        <w:rPr>
          <w:rFonts w:ascii="Arial" w:hAnsi="Arial" w:cs="Arial"/>
          <w:lang w:val="fr-CH"/>
        </w:rPr>
        <w:t>Voilà pourquoi la nouvelle proposition de texte prévoit de limiter dans le temps la validité des règlements et la durée de l’état de crise.</w:t>
      </w:r>
    </w:p>
    <w:p w:rsidR="00EB3CB8" w:rsidRPr="006D1A64" w:rsidRDefault="00EB3CB8" w:rsidP="00E67B47">
      <w:pPr>
        <w:autoSpaceDE w:val="0"/>
        <w:autoSpaceDN w:val="0"/>
        <w:adjustRightInd w:val="0"/>
        <w:spacing w:after="0" w:line="240" w:lineRule="auto"/>
        <w:jc w:val="both"/>
        <w:rPr>
          <w:rFonts w:ascii="Arial" w:hAnsi="Arial" w:cs="Arial"/>
          <w:lang w:val="fr-CH"/>
        </w:rPr>
      </w:pPr>
    </w:p>
    <w:p w:rsidR="00EB3CB8" w:rsidRPr="003C5BFF" w:rsidRDefault="00EB3CB8" w:rsidP="00E67B47">
      <w:pPr>
        <w:autoSpaceDE w:val="0"/>
        <w:autoSpaceDN w:val="0"/>
        <w:adjustRightInd w:val="0"/>
        <w:spacing w:after="0" w:line="240" w:lineRule="auto"/>
        <w:jc w:val="both"/>
        <w:rPr>
          <w:rFonts w:ascii="Arial" w:hAnsi="Arial" w:cs="Arial"/>
          <w:lang w:val="fr-CH"/>
        </w:rPr>
      </w:pPr>
      <w:r w:rsidRPr="006D1A64">
        <w:rPr>
          <w:rFonts w:ascii="Arial" w:hAnsi="Arial" w:cs="Arial"/>
          <w:lang w:val="fr-CH"/>
        </w:rPr>
        <w:t>La proposition de révision, tout en étendant les cas de crise dans</w:t>
      </w:r>
      <w:r w:rsidRPr="003C5BFF">
        <w:rPr>
          <w:rFonts w:ascii="Arial" w:hAnsi="Arial" w:cs="Arial"/>
          <w:lang w:val="fr-CH"/>
        </w:rPr>
        <w:t xml:space="preserve"> lesquels l’Exécutif peut prendre</w:t>
      </w:r>
      <w:r>
        <w:rPr>
          <w:rFonts w:ascii="Arial" w:hAnsi="Arial" w:cs="Arial"/>
          <w:lang w:val="fr-CH"/>
        </w:rPr>
        <w:t>,</w:t>
      </w:r>
      <w:r w:rsidRPr="003C5BFF">
        <w:rPr>
          <w:rFonts w:ascii="Arial" w:hAnsi="Arial" w:cs="Arial"/>
          <w:lang w:val="fr-CH"/>
        </w:rPr>
        <w:t xml:space="preserve"> dans une situation d’urgence</w:t>
      </w:r>
      <w:r>
        <w:rPr>
          <w:rFonts w:ascii="Arial" w:hAnsi="Arial" w:cs="Arial"/>
          <w:lang w:val="fr-CH"/>
        </w:rPr>
        <w:t>,</w:t>
      </w:r>
      <w:r w:rsidRPr="003C5BFF">
        <w:rPr>
          <w:rFonts w:ascii="Arial" w:hAnsi="Arial" w:cs="Arial"/>
          <w:lang w:val="fr-CH"/>
        </w:rPr>
        <w:t xml:space="preserve"> des règlements dérogatoires, même à des lois existantes</w:t>
      </w:r>
      <w:r>
        <w:rPr>
          <w:rFonts w:ascii="Arial" w:hAnsi="Arial" w:cs="Arial"/>
          <w:lang w:val="fr-CH"/>
        </w:rPr>
        <w:t>,</w:t>
      </w:r>
      <w:r w:rsidRPr="003C5BFF">
        <w:rPr>
          <w:rFonts w:ascii="Arial" w:hAnsi="Arial" w:cs="Arial"/>
          <w:lang w:val="fr-CH"/>
        </w:rPr>
        <w:t xml:space="preserve"> et ce en toutes matières, vise par ailleurs à maintenir, dans ces hypothèses, l’équilibre entre les pouvoirs exécutif et législatif inhérent au régime parlementaire et sauvegarde les attributions de la Chambre des Députés.</w:t>
      </w:r>
    </w:p>
    <w:p w:rsidR="00EB3CB8" w:rsidRPr="003C5BFF" w:rsidRDefault="00EB3CB8" w:rsidP="00E67B47">
      <w:pPr>
        <w:autoSpaceDE w:val="0"/>
        <w:autoSpaceDN w:val="0"/>
        <w:adjustRightInd w:val="0"/>
        <w:spacing w:after="0" w:line="240" w:lineRule="auto"/>
        <w:jc w:val="both"/>
        <w:rPr>
          <w:rFonts w:ascii="Arial" w:hAnsi="Arial" w:cs="Arial"/>
          <w:lang w:val="fr-CH"/>
        </w:rPr>
      </w:pPr>
    </w:p>
    <w:p w:rsidR="00EB3CB8" w:rsidRPr="003C5BFF" w:rsidRDefault="00EB3CB8" w:rsidP="00E67B47">
      <w:pPr>
        <w:autoSpaceDE w:val="0"/>
        <w:autoSpaceDN w:val="0"/>
        <w:adjustRightInd w:val="0"/>
        <w:spacing w:after="0" w:line="240" w:lineRule="auto"/>
        <w:jc w:val="both"/>
        <w:rPr>
          <w:rFonts w:ascii="Arial" w:hAnsi="Arial" w:cs="Arial"/>
          <w:lang w:val="fr-CH"/>
        </w:rPr>
      </w:pPr>
      <w:r w:rsidRPr="003C5BFF">
        <w:rPr>
          <w:rFonts w:ascii="Arial" w:hAnsi="Arial" w:cs="Arial"/>
          <w:lang w:val="fr-CH"/>
        </w:rPr>
        <w:t xml:space="preserve">L’action du pouvoir exécutif reste entièrement soumise au contrôle politique de la Chambre des Députés et au contrôle juridictionnel des tribunaux, ceux-ci étant en vertu de l’article 95 de la Constitution en charge du contrôle de légalité des règlements grand-ducaux. Un recours en annulation contre les règlements devant les juridictions administratives est également admis dans les conditions fixées par la loi modifiée du 7 novembre 1996 portant organisation des juridictions de l’ordre administratif. </w:t>
      </w:r>
    </w:p>
    <w:p w:rsidR="00EB3CB8" w:rsidRPr="003C5BFF" w:rsidRDefault="00EB3CB8" w:rsidP="00E67B47">
      <w:pPr>
        <w:autoSpaceDE w:val="0"/>
        <w:autoSpaceDN w:val="0"/>
        <w:adjustRightInd w:val="0"/>
        <w:spacing w:after="0" w:line="240" w:lineRule="auto"/>
        <w:jc w:val="both"/>
        <w:rPr>
          <w:rFonts w:ascii="Arial" w:hAnsi="Arial" w:cs="Arial"/>
          <w:lang w:val="fr-CH"/>
        </w:rPr>
      </w:pPr>
    </w:p>
    <w:p w:rsidR="00EB3CB8" w:rsidRPr="003C5BFF" w:rsidRDefault="00EB3CB8" w:rsidP="00E67B47">
      <w:pPr>
        <w:autoSpaceDE w:val="0"/>
        <w:autoSpaceDN w:val="0"/>
        <w:adjustRightInd w:val="0"/>
        <w:spacing w:after="0" w:line="240" w:lineRule="auto"/>
        <w:jc w:val="both"/>
        <w:rPr>
          <w:rFonts w:ascii="Arial" w:hAnsi="Arial" w:cs="Arial"/>
          <w:lang w:val="fr-CH"/>
        </w:rPr>
      </w:pPr>
      <w:r w:rsidRPr="003C5BFF">
        <w:rPr>
          <w:rFonts w:ascii="Arial" w:hAnsi="Arial" w:cs="Arial"/>
          <w:lang w:val="fr-CH"/>
        </w:rPr>
        <w:t xml:space="preserve">Ce contrôle concerne également leur conformité à la Constitution et aux traités internationaux. </w:t>
      </w:r>
    </w:p>
    <w:p w:rsidR="00CC1054" w:rsidRPr="00911B66" w:rsidRDefault="00EB3CB8" w:rsidP="00911B66">
      <w:pPr>
        <w:autoSpaceDE w:val="0"/>
        <w:autoSpaceDN w:val="0"/>
        <w:adjustRightInd w:val="0"/>
        <w:spacing w:after="0" w:line="240" w:lineRule="auto"/>
        <w:jc w:val="both"/>
        <w:rPr>
          <w:rFonts w:ascii="Arial" w:hAnsi="Arial" w:cs="Arial"/>
          <w:lang w:val="fr-CH"/>
        </w:rPr>
      </w:pPr>
      <w:r w:rsidRPr="003C5BFF">
        <w:rPr>
          <w:rFonts w:ascii="Arial" w:hAnsi="Arial" w:cs="Arial"/>
          <w:lang w:val="fr-CH"/>
        </w:rPr>
        <w:t xml:space="preserve">Si les règlements pris par le Grand-Duc sur le fondement de l’article 32, paragraphe 4 de la Constitution peuvent déroger à des lois existantes, même dans le domaine réservé par la Constitution à la loi, ils doivent respecter les normes juridiques supérieures du droit national et international. </w:t>
      </w:r>
    </w:p>
    <w:sectPr w:rsidR="00CC1054" w:rsidRPr="00911B66" w:rsidSect="00911B66">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064" w:rsidRDefault="00A76064" w:rsidP="006D2ABD">
      <w:pPr>
        <w:spacing w:after="0" w:line="240" w:lineRule="auto"/>
      </w:pPr>
      <w:r>
        <w:separator/>
      </w:r>
    </w:p>
  </w:endnote>
  <w:endnote w:type="continuationSeparator" w:id="0">
    <w:p w:rsidR="00A76064" w:rsidRDefault="00A76064" w:rsidP="006D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128" w:rsidRDefault="0018063D">
    <w:pPr>
      <w:pStyle w:val="Pieddepage"/>
      <w:jc w:val="center"/>
    </w:pPr>
    <w:r>
      <w:fldChar w:fldCharType="begin"/>
    </w:r>
    <w:r>
      <w:instrText xml:space="preserve"> PAGE   \* MERGEFORMAT </w:instrText>
    </w:r>
    <w:r>
      <w:fldChar w:fldCharType="separate"/>
    </w:r>
    <w:r w:rsidR="0022655E">
      <w:rPr>
        <w:noProof/>
      </w:rPr>
      <w:t>1</w:t>
    </w:r>
    <w:r>
      <w:rPr>
        <w:noProof/>
      </w:rPr>
      <w:fldChar w:fldCharType="end"/>
    </w:r>
  </w:p>
  <w:p w:rsidR="00627128" w:rsidRDefault="0062712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064" w:rsidRDefault="00A76064" w:rsidP="006D2ABD">
      <w:pPr>
        <w:spacing w:after="0" w:line="240" w:lineRule="auto"/>
      </w:pPr>
      <w:r>
        <w:separator/>
      </w:r>
    </w:p>
  </w:footnote>
  <w:footnote w:type="continuationSeparator" w:id="0">
    <w:p w:rsidR="00A76064" w:rsidRDefault="00A76064" w:rsidP="006D2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08E"/>
    <w:multiLevelType w:val="hybridMultilevel"/>
    <w:tmpl w:val="BB3C7352"/>
    <w:lvl w:ilvl="0" w:tplc="E0608302">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93D0882"/>
    <w:multiLevelType w:val="hybridMultilevel"/>
    <w:tmpl w:val="6AEA17B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0C497EA8"/>
    <w:multiLevelType w:val="hybridMultilevel"/>
    <w:tmpl w:val="05A27AA2"/>
    <w:lvl w:ilvl="0" w:tplc="140C000F">
      <w:start w:val="1"/>
      <w:numFmt w:val="decimal"/>
      <w:lvlText w:val="%1."/>
      <w:lvlJc w:val="left"/>
      <w:pPr>
        <w:ind w:left="2130" w:hanging="360"/>
      </w:pPr>
    </w:lvl>
    <w:lvl w:ilvl="1" w:tplc="140C0019" w:tentative="1">
      <w:start w:val="1"/>
      <w:numFmt w:val="lowerLetter"/>
      <w:lvlText w:val="%2."/>
      <w:lvlJc w:val="left"/>
      <w:pPr>
        <w:ind w:left="2850" w:hanging="360"/>
      </w:pPr>
    </w:lvl>
    <w:lvl w:ilvl="2" w:tplc="140C001B" w:tentative="1">
      <w:start w:val="1"/>
      <w:numFmt w:val="lowerRoman"/>
      <w:lvlText w:val="%3."/>
      <w:lvlJc w:val="right"/>
      <w:pPr>
        <w:ind w:left="3570" w:hanging="180"/>
      </w:pPr>
    </w:lvl>
    <w:lvl w:ilvl="3" w:tplc="140C000F" w:tentative="1">
      <w:start w:val="1"/>
      <w:numFmt w:val="decimal"/>
      <w:lvlText w:val="%4."/>
      <w:lvlJc w:val="left"/>
      <w:pPr>
        <w:ind w:left="4290" w:hanging="360"/>
      </w:pPr>
    </w:lvl>
    <w:lvl w:ilvl="4" w:tplc="140C0019" w:tentative="1">
      <w:start w:val="1"/>
      <w:numFmt w:val="lowerLetter"/>
      <w:lvlText w:val="%5."/>
      <w:lvlJc w:val="left"/>
      <w:pPr>
        <w:ind w:left="5010" w:hanging="360"/>
      </w:pPr>
    </w:lvl>
    <w:lvl w:ilvl="5" w:tplc="140C001B" w:tentative="1">
      <w:start w:val="1"/>
      <w:numFmt w:val="lowerRoman"/>
      <w:lvlText w:val="%6."/>
      <w:lvlJc w:val="right"/>
      <w:pPr>
        <w:ind w:left="5730" w:hanging="180"/>
      </w:pPr>
    </w:lvl>
    <w:lvl w:ilvl="6" w:tplc="140C000F" w:tentative="1">
      <w:start w:val="1"/>
      <w:numFmt w:val="decimal"/>
      <w:lvlText w:val="%7."/>
      <w:lvlJc w:val="left"/>
      <w:pPr>
        <w:ind w:left="6450" w:hanging="360"/>
      </w:pPr>
    </w:lvl>
    <w:lvl w:ilvl="7" w:tplc="140C0019" w:tentative="1">
      <w:start w:val="1"/>
      <w:numFmt w:val="lowerLetter"/>
      <w:lvlText w:val="%8."/>
      <w:lvlJc w:val="left"/>
      <w:pPr>
        <w:ind w:left="7170" w:hanging="360"/>
      </w:pPr>
    </w:lvl>
    <w:lvl w:ilvl="8" w:tplc="140C001B" w:tentative="1">
      <w:start w:val="1"/>
      <w:numFmt w:val="lowerRoman"/>
      <w:lvlText w:val="%9."/>
      <w:lvlJc w:val="right"/>
      <w:pPr>
        <w:ind w:left="7890" w:hanging="180"/>
      </w:pPr>
    </w:lvl>
  </w:abstractNum>
  <w:abstractNum w:abstractNumId="3" w15:restartNumberingAfterBreak="0">
    <w:nsid w:val="1D6F6579"/>
    <w:multiLevelType w:val="hybridMultilevel"/>
    <w:tmpl w:val="3AF2A538"/>
    <w:lvl w:ilvl="0" w:tplc="48B49B84">
      <w:start w:val="1"/>
      <w:numFmt w:val="upperRoman"/>
      <w:lvlText w:val="%1I."/>
      <w:lvlJc w:val="center"/>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2208586D"/>
    <w:multiLevelType w:val="hybridMultilevel"/>
    <w:tmpl w:val="333E1B8A"/>
    <w:lvl w:ilvl="0" w:tplc="3BAEE590">
      <w:start w:val="8"/>
      <w:numFmt w:val="upperRoman"/>
      <w:lvlText w:val="%1."/>
      <w:lvlJc w:val="center"/>
      <w:pPr>
        <w:ind w:left="720" w:hanging="360"/>
      </w:pPr>
      <w:rPr>
        <w:rFonts w:ascii="Arial" w:hAnsi="Arial" w:cs="Arial"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25D05636"/>
    <w:multiLevelType w:val="hybridMultilevel"/>
    <w:tmpl w:val="592A0BC0"/>
    <w:lvl w:ilvl="0" w:tplc="D1683700">
      <w:start w:val="1"/>
      <w:numFmt w:val="upperRoman"/>
      <w:lvlText w:val="%1."/>
      <w:lvlJc w:val="center"/>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6D44278"/>
    <w:multiLevelType w:val="hybridMultilevel"/>
    <w:tmpl w:val="7E02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817FD"/>
    <w:multiLevelType w:val="hybridMultilevel"/>
    <w:tmpl w:val="1B9239EA"/>
    <w:lvl w:ilvl="0" w:tplc="30A23AB4">
      <w:start w:val="1"/>
      <w:numFmt w:val="upperRoman"/>
      <w:lvlText w:val="%1."/>
      <w:lvlJc w:val="center"/>
      <w:pPr>
        <w:ind w:left="720" w:hanging="360"/>
      </w:pPr>
      <w:rPr>
        <w:rFonts w:ascii="Arial" w:hAnsi="Arial" w:cs="Arial" w:hint="default"/>
        <w:b/>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39C1CEB"/>
    <w:multiLevelType w:val="hybridMultilevel"/>
    <w:tmpl w:val="377E61E2"/>
    <w:lvl w:ilvl="0" w:tplc="30A23AB4">
      <w:start w:val="1"/>
      <w:numFmt w:val="upperRoman"/>
      <w:lvlText w:val="%1."/>
      <w:lvlJc w:val="center"/>
      <w:pPr>
        <w:ind w:left="720" w:hanging="360"/>
      </w:pPr>
      <w:rPr>
        <w:rFonts w:ascii="Arial" w:hAnsi="Arial" w:cs="Arial"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34BD769A"/>
    <w:multiLevelType w:val="hybridMultilevel"/>
    <w:tmpl w:val="A4C4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34A0B"/>
    <w:multiLevelType w:val="hybridMultilevel"/>
    <w:tmpl w:val="AC8C1382"/>
    <w:lvl w:ilvl="0" w:tplc="E0608302">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38D92E6C"/>
    <w:multiLevelType w:val="hybridMultilevel"/>
    <w:tmpl w:val="6DE43976"/>
    <w:lvl w:ilvl="0" w:tplc="D1683700">
      <w:start w:val="1"/>
      <w:numFmt w:val="upperRoman"/>
      <w:lvlText w:val="%1."/>
      <w:lvlJc w:val="center"/>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CF96368"/>
    <w:multiLevelType w:val="hybridMultilevel"/>
    <w:tmpl w:val="8E5AB95A"/>
    <w:lvl w:ilvl="0" w:tplc="48B49B84">
      <w:start w:val="1"/>
      <w:numFmt w:val="upperRoman"/>
      <w:lvlText w:val="%1I."/>
      <w:lvlJc w:val="center"/>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42962666"/>
    <w:multiLevelType w:val="hybridMultilevel"/>
    <w:tmpl w:val="5134C7E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435859BB"/>
    <w:multiLevelType w:val="hybridMultilevel"/>
    <w:tmpl w:val="295ABB38"/>
    <w:lvl w:ilvl="0" w:tplc="228CE10E">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5" w15:restartNumberingAfterBreak="0">
    <w:nsid w:val="492131C8"/>
    <w:multiLevelType w:val="hybridMultilevel"/>
    <w:tmpl w:val="05A27AA2"/>
    <w:lvl w:ilvl="0" w:tplc="140C000F">
      <w:start w:val="1"/>
      <w:numFmt w:val="decimal"/>
      <w:lvlText w:val="%1."/>
      <w:lvlJc w:val="left"/>
      <w:pPr>
        <w:ind w:left="2130" w:hanging="360"/>
      </w:pPr>
    </w:lvl>
    <w:lvl w:ilvl="1" w:tplc="140C0019" w:tentative="1">
      <w:start w:val="1"/>
      <w:numFmt w:val="lowerLetter"/>
      <w:lvlText w:val="%2."/>
      <w:lvlJc w:val="left"/>
      <w:pPr>
        <w:ind w:left="2850" w:hanging="360"/>
      </w:pPr>
    </w:lvl>
    <w:lvl w:ilvl="2" w:tplc="140C001B" w:tentative="1">
      <w:start w:val="1"/>
      <w:numFmt w:val="lowerRoman"/>
      <w:lvlText w:val="%3."/>
      <w:lvlJc w:val="right"/>
      <w:pPr>
        <w:ind w:left="3570" w:hanging="180"/>
      </w:pPr>
    </w:lvl>
    <w:lvl w:ilvl="3" w:tplc="140C000F" w:tentative="1">
      <w:start w:val="1"/>
      <w:numFmt w:val="decimal"/>
      <w:lvlText w:val="%4."/>
      <w:lvlJc w:val="left"/>
      <w:pPr>
        <w:ind w:left="4290" w:hanging="360"/>
      </w:pPr>
    </w:lvl>
    <w:lvl w:ilvl="4" w:tplc="140C0019" w:tentative="1">
      <w:start w:val="1"/>
      <w:numFmt w:val="lowerLetter"/>
      <w:lvlText w:val="%5."/>
      <w:lvlJc w:val="left"/>
      <w:pPr>
        <w:ind w:left="5010" w:hanging="360"/>
      </w:pPr>
    </w:lvl>
    <w:lvl w:ilvl="5" w:tplc="140C001B" w:tentative="1">
      <w:start w:val="1"/>
      <w:numFmt w:val="lowerRoman"/>
      <w:lvlText w:val="%6."/>
      <w:lvlJc w:val="right"/>
      <w:pPr>
        <w:ind w:left="5730" w:hanging="180"/>
      </w:pPr>
    </w:lvl>
    <w:lvl w:ilvl="6" w:tplc="140C000F" w:tentative="1">
      <w:start w:val="1"/>
      <w:numFmt w:val="decimal"/>
      <w:lvlText w:val="%7."/>
      <w:lvlJc w:val="left"/>
      <w:pPr>
        <w:ind w:left="6450" w:hanging="360"/>
      </w:pPr>
    </w:lvl>
    <w:lvl w:ilvl="7" w:tplc="140C0019" w:tentative="1">
      <w:start w:val="1"/>
      <w:numFmt w:val="lowerLetter"/>
      <w:lvlText w:val="%8."/>
      <w:lvlJc w:val="left"/>
      <w:pPr>
        <w:ind w:left="7170" w:hanging="360"/>
      </w:pPr>
    </w:lvl>
    <w:lvl w:ilvl="8" w:tplc="140C001B" w:tentative="1">
      <w:start w:val="1"/>
      <w:numFmt w:val="lowerRoman"/>
      <w:lvlText w:val="%9."/>
      <w:lvlJc w:val="right"/>
      <w:pPr>
        <w:ind w:left="7890" w:hanging="180"/>
      </w:pPr>
    </w:lvl>
  </w:abstractNum>
  <w:abstractNum w:abstractNumId="16" w15:restartNumberingAfterBreak="0">
    <w:nsid w:val="4E9610DC"/>
    <w:multiLevelType w:val="hybridMultilevel"/>
    <w:tmpl w:val="63BCB512"/>
    <w:lvl w:ilvl="0" w:tplc="140C0011">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543955BA"/>
    <w:multiLevelType w:val="hybridMultilevel"/>
    <w:tmpl w:val="05A27AA2"/>
    <w:lvl w:ilvl="0" w:tplc="140C000F">
      <w:start w:val="1"/>
      <w:numFmt w:val="decimal"/>
      <w:lvlText w:val="%1."/>
      <w:lvlJc w:val="left"/>
      <w:pPr>
        <w:ind w:left="2130" w:hanging="360"/>
      </w:pPr>
    </w:lvl>
    <w:lvl w:ilvl="1" w:tplc="140C0019" w:tentative="1">
      <w:start w:val="1"/>
      <w:numFmt w:val="lowerLetter"/>
      <w:lvlText w:val="%2."/>
      <w:lvlJc w:val="left"/>
      <w:pPr>
        <w:ind w:left="2850" w:hanging="360"/>
      </w:pPr>
    </w:lvl>
    <w:lvl w:ilvl="2" w:tplc="140C001B" w:tentative="1">
      <w:start w:val="1"/>
      <w:numFmt w:val="lowerRoman"/>
      <w:lvlText w:val="%3."/>
      <w:lvlJc w:val="right"/>
      <w:pPr>
        <w:ind w:left="3570" w:hanging="180"/>
      </w:pPr>
    </w:lvl>
    <w:lvl w:ilvl="3" w:tplc="140C000F" w:tentative="1">
      <w:start w:val="1"/>
      <w:numFmt w:val="decimal"/>
      <w:lvlText w:val="%4."/>
      <w:lvlJc w:val="left"/>
      <w:pPr>
        <w:ind w:left="4290" w:hanging="360"/>
      </w:pPr>
    </w:lvl>
    <w:lvl w:ilvl="4" w:tplc="140C0019" w:tentative="1">
      <w:start w:val="1"/>
      <w:numFmt w:val="lowerLetter"/>
      <w:lvlText w:val="%5."/>
      <w:lvlJc w:val="left"/>
      <w:pPr>
        <w:ind w:left="5010" w:hanging="360"/>
      </w:pPr>
    </w:lvl>
    <w:lvl w:ilvl="5" w:tplc="140C001B" w:tentative="1">
      <w:start w:val="1"/>
      <w:numFmt w:val="lowerRoman"/>
      <w:lvlText w:val="%6."/>
      <w:lvlJc w:val="right"/>
      <w:pPr>
        <w:ind w:left="5730" w:hanging="180"/>
      </w:pPr>
    </w:lvl>
    <w:lvl w:ilvl="6" w:tplc="140C000F" w:tentative="1">
      <w:start w:val="1"/>
      <w:numFmt w:val="decimal"/>
      <w:lvlText w:val="%7."/>
      <w:lvlJc w:val="left"/>
      <w:pPr>
        <w:ind w:left="6450" w:hanging="360"/>
      </w:pPr>
    </w:lvl>
    <w:lvl w:ilvl="7" w:tplc="140C0019" w:tentative="1">
      <w:start w:val="1"/>
      <w:numFmt w:val="lowerLetter"/>
      <w:lvlText w:val="%8."/>
      <w:lvlJc w:val="left"/>
      <w:pPr>
        <w:ind w:left="7170" w:hanging="360"/>
      </w:pPr>
    </w:lvl>
    <w:lvl w:ilvl="8" w:tplc="140C001B" w:tentative="1">
      <w:start w:val="1"/>
      <w:numFmt w:val="lowerRoman"/>
      <w:lvlText w:val="%9."/>
      <w:lvlJc w:val="right"/>
      <w:pPr>
        <w:ind w:left="7890" w:hanging="180"/>
      </w:pPr>
    </w:lvl>
  </w:abstractNum>
  <w:abstractNum w:abstractNumId="18" w15:restartNumberingAfterBreak="0">
    <w:nsid w:val="57ED5AA8"/>
    <w:multiLevelType w:val="hybridMultilevel"/>
    <w:tmpl w:val="2ACADD7C"/>
    <w:lvl w:ilvl="0" w:tplc="D1683700">
      <w:start w:val="1"/>
      <w:numFmt w:val="upperRoman"/>
      <w:lvlText w:val="%1."/>
      <w:lvlJc w:val="center"/>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5DA96E06"/>
    <w:multiLevelType w:val="hybridMultilevel"/>
    <w:tmpl w:val="17DA50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5DB827BE"/>
    <w:multiLevelType w:val="hybridMultilevel"/>
    <w:tmpl w:val="C7CA47AE"/>
    <w:lvl w:ilvl="0" w:tplc="6F7426EE">
      <w:start w:val="1"/>
      <w:numFmt w:val="bullet"/>
      <w:lvlText w:val="-"/>
      <w:lvlJc w:val="left"/>
      <w:pPr>
        <w:ind w:left="720" w:hanging="360"/>
      </w:pPr>
      <w:rPr>
        <w:rFonts w:ascii="Symbol" w:hAnsi="Symbol" w:hint="default"/>
        <w:b w:val="0"/>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5F7D7899"/>
    <w:multiLevelType w:val="hybridMultilevel"/>
    <w:tmpl w:val="8C4A9D50"/>
    <w:lvl w:ilvl="0" w:tplc="140C0017">
      <w:start w:val="1"/>
      <w:numFmt w:val="lowerLetter"/>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FC54977"/>
    <w:multiLevelType w:val="hybridMultilevel"/>
    <w:tmpl w:val="17F0D8B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656F1B2D"/>
    <w:multiLevelType w:val="hybridMultilevel"/>
    <w:tmpl w:val="6C10FCA6"/>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678B19AB"/>
    <w:multiLevelType w:val="hybridMultilevel"/>
    <w:tmpl w:val="CB540B28"/>
    <w:lvl w:ilvl="0" w:tplc="48B49B84">
      <w:start w:val="1"/>
      <w:numFmt w:val="upperRoman"/>
      <w:lvlText w:val="%1I."/>
      <w:lvlJc w:val="center"/>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5" w15:restartNumberingAfterBreak="0">
    <w:nsid w:val="6878025C"/>
    <w:multiLevelType w:val="hybridMultilevel"/>
    <w:tmpl w:val="18D86504"/>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68D328A9"/>
    <w:multiLevelType w:val="hybridMultilevel"/>
    <w:tmpl w:val="00F2B9DA"/>
    <w:lvl w:ilvl="0" w:tplc="E0608302">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6D1F08A3"/>
    <w:multiLevelType w:val="hybridMultilevel"/>
    <w:tmpl w:val="32484E04"/>
    <w:lvl w:ilvl="0" w:tplc="140C0013">
      <w:start w:val="1"/>
      <w:numFmt w:val="upperRoman"/>
      <w:lvlText w:val="%1."/>
      <w:lvlJc w:val="righ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6E7D7B73"/>
    <w:multiLevelType w:val="hybridMultilevel"/>
    <w:tmpl w:val="9DA438D2"/>
    <w:lvl w:ilvl="0" w:tplc="48B49B84">
      <w:start w:val="1"/>
      <w:numFmt w:val="upperRoman"/>
      <w:lvlText w:val="%1I."/>
      <w:lvlJc w:val="center"/>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1BB5913"/>
    <w:multiLevelType w:val="hybridMultilevel"/>
    <w:tmpl w:val="C8B2F82C"/>
    <w:lvl w:ilvl="0" w:tplc="48B49B84">
      <w:start w:val="1"/>
      <w:numFmt w:val="upperRoman"/>
      <w:lvlText w:val="%1I."/>
      <w:lvlJc w:val="center"/>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30" w15:restartNumberingAfterBreak="0">
    <w:nsid w:val="7B3E4EBC"/>
    <w:multiLevelType w:val="hybridMultilevel"/>
    <w:tmpl w:val="3EA0E088"/>
    <w:lvl w:ilvl="0" w:tplc="140C0001">
      <w:start w:val="1"/>
      <w:numFmt w:val="bullet"/>
      <w:lvlText w:val=""/>
      <w:lvlJc w:val="left"/>
      <w:pPr>
        <w:ind w:left="1080" w:hanging="360"/>
      </w:pPr>
      <w:rPr>
        <w:rFonts w:ascii="Symbol" w:hAnsi="Symbo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31" w15:restartNumberingAfterBreak="0">
    <w:nsid w:val="7E710B33"/>
    <w:multiLevelType w:val="hybridMultilevel"/>
    <w:tmpl w:val="3CCE30BA"/>
    <w:lvl w:ilvl="0" w:tplc="140C0017">
      <w:start w:val="1"/>
      <w:numFmt w:val="lowerLetter"/>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FD43B95"/>
    <w:multiLevelType w:val="hybridMultilevel"/>
    <w:tmpl w:val="1B2A965C"/>
    <w:lvl w:ilvl="0" w:tplc="30A23AB4">
      <w:start w:val="1"/>
      <w:numFmt w:val="upperRoman"/>
      <w:lvlText w:val="%1."/>
      <w:lvlJc w:val="center"/>
      <w:pPr>
        <w:ind w:left="720" w:hanging="360"/>
      </w:pPr>
      <w:rPr>
        <w:rFonts w:ascii="Arial" w:hAnsi="Arial" w:cs="Arial" w:hint="default"/>
        <w:b/>
      </w:r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9"/>
  </w:num>
  <w:num w:numId="5">
    <w:abstractNumId w:val="6"/>
  </w:num>
  <w:num w:numId="6">
    <w:abstractNumId w:val="18"/>
  </w:num>
  <w:num w:numId="7">
    <w:abstractNumId w:val="0"/>
  </w:num>
  <w:num w:numId="8">
    <w:abstractNumId w:val="28"/>
  </w:num>
  <w:num w:numId="9">
    <w:abstractNumId w:val="4"/>
  </w:num>
  <w:num w:numId="10">
    <w:abstractNumId w:val="29"/>
  </w:num>
  <w:num w:numId="11">
    <w:abstractNumId w:val="24"/>
  </w:num>
  <w:num w:numId="12">
    <w:abstractNumId w:val="3"/>
  </w:num>
  <w:num w:numId="13">
    <w:abstractNumId w:val="12"/>
  </w:num>
  <w:num w:numId="14">
    <w:abstractNumId w:val="10"/>
  </w:num>
  <w:num w:numId="15">
    <w:abstractNumId w:val="32"/>
  </w:num>
  <w:num w:numId="16">
    <w:abstractNumId w:val="2"/>
  </w:num>
  <w:num w:numId="17">
    <w:abstractNumId w:val="20"/>
  </w:num>
  <w:num w:numId="18">
    <w:abstractNumId w:val="13"/>
  </w:num>
  <w:num w:numId="19">
    <w:abstractNumId w:val="31"/>
  </w:num>
  <w:num w:numId="20">
    <w:abstractNumId w:val="21"/>
  </w:num>
  <w:num w:numId="21">
    <w:abstractNumId w:val="17"/>
  </w:num>
  <w:num w:numId="22">
    <w:abstractNumId w:val="5"/>
  </w:num>
  <w:num w:numId="23">
    <w:abstractNumId w:val="26"/>
  </w:num>
  <w:num w:numId="24">
    <w:abstractNumId w:val="15"/>
  </w:num>
  <w:num w:numId="25">
    <w:abstractNumId w:val="14"/>
  </w:num>
  <w:num w:numId="26">
    <w:abstractNumId w:val="25"/>
  </w:num>
  <w:num w:numId="27">
    <w:abstractNumId w:val="19"/>
  </w:num>
  <w:num w:numId="28">
    <w:abstractNumId w:val="1"/>
  </w:num>
  <w:num w:numId="29">
    <w:abstractNumId w:val="22"/>
  </w:num>
  <w:num w:numId="30">
    <w:abstractNumId w:val="23"/>
  </w:num>
  <w:num w:numId="31">
    <w:abstractNumId w:val="30"/>
  </w:num>
  <w:num w:numId="32">
    <w:abstractNumId w:val="1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398"/>
    <w:rsid w:val="00002BF6"/>
    <w:rsid w:val="00006ABD"/>
    <w:rsid w:val="000201AB"/>
    <w:rsid w:val="00031051"/>
    <w:rsid w:val="00032C71"/>
    <w:rsid w:val="00043911"/>
    <w:rsid w:val="00045AAB"/>
    <w:rsid w:val="00050BB9"/>
    <w:rsid w:val="00054183"/>
    <w:rsid w:val="00055637"/>
    <w:rsid w:val="00073CCC"/>
    <w:rsid w:val="000751CB"/>
    <w:rsid w:val="000761DD"/>
    <w:rsid w:val="000765B6"/>
    <w:rsid w:val="00080D28"/>
    <w:rsid w:val="00081526"/>
    <w:rsid w:val="00085102"/>
    <w:rsid w:val="000919F0"/>
    <w:rsid w:val="0009450C"/>
    <w:rsid w:val="000A18E5"/>
    <w:rsid w:val="000A48E9"/>
    <w:rsid w:val="000A4A97"/>
    <w:rsid w:val="000A6588"/>
    <w:rsid w:val="000A7181"/>
    <w:rsid w:val="000B184E"/>
    <w:rsid w:val="000D141C"/>
    <w:rsid w:val="000F32BB"/>
    <w:rsid w:val="001027CD"/>
    <w:rsid w:val="00103623"/>
    <w:rsid w:val="00104834"/>
    <w:rsid w:val="00106181"/>
    <w:rsid w:val="00132BC1"/>
    <w:rsid w:val="001349B3"/>
    <w:rsid w:val="00141DCD"/>
    <w:rsid w:val="0015545A"/>
    <w:rsid w:val="00161CC8"/>
    <w:rsid w:val="00167A07"/>
    <w:rsid w:val="0017246C"/>
    <w:rsid w:val="00174061"/>
    <w:rsid w:val="0018049D"/>
    <w:rsid w:val="0018063D"/>
    <w:rsid w:val="0018508E"/>
    <w:rsid w:val="001A4086"/>
    <w:rsid w:val="001B573C"/>
    <w:rsid w:val="001C487C"/>
    <w:rsid w:val="001D166F"/>
    <w:rsid w:val="001E0A7F"/>
    <w:rsid w:val="001E32EB"/>
    <w:rsid w:val="001E3CB3"/>
    <w:rsid w:val="001E7A77"/>
    <w:rsid w:val="001F1A79"/>
    <w:rsid w:val="001F210A"/>
    <w:rsid w:val="00204597"/>
    <w:rsid w:val="00204FA1"/>
    <w:rsid w:val="00210C77"/>
    <w:rsid w:val="00213E57"/>
    <w:rsid w:val="00217176"/>
    <w:rsid w:val="0021756B"/>
    <w:rsid w:val="002253D6"/>
    <w:rsid w:val="0022655E"/>
    <w:rsid w:val="00231020"/>
    <w:rsid w:val="00233AD1"/>
    <w:rsid w:val="00237435"/>
    <w:rsid w:val="00247246"/>
    <w:rsid w:val="00250EE1"/>
    <w:rsid w:val="00261EA8"/>
    <w:rsid w:val="00262310"/>
    <w:rsid w:val="002627E5"/>
    <w:rsid w:val="00266B45"/>
    <w:rsid w:val="00272B5C"/>
    <w:rsid w:val="0027404D"/>
    <w:rsid w:val="00286DA8"/>
    <w:rsid w:val="00287D80"/>
    <w:rsid w:val="002964D6"/>
    <w:rsid w:val="002969F5"/>
    <w:rsid w:val="002A42E5"/>
    <w:rsid w:val="002B5130"/>
    <w:rsid w:val="002C3552"/>
    <w:rsid w:val="002C3C79"/>
    <w:rsid w:val="002C69F1"/>
    <w:rsid w:val="002D00A8"/>
    <w:rsid w:val="002D28A6"/>
    <w:rsid w:val="002D5EEB"/>
    <w:rsid w:val="002D6FE9"/>
    <w:rsid w:val="002E3E25"/>
    <w:rsid w:val="002F45DB"/>
    <w:rsid w:val="002F552D"/>
    <w:rsid w:val="002F7400"/>
    <w:rsid w:val="00307BC9"/>
    <w:rsid w:val="00313EA0"/>
    <w:rsid w:val="00315492"/>
    <w:rsid w:val="00320A7F"/>
    <w:rsid w:val="00324F71"/>
    <w:rsid w:val="0033671C"/>
    <w:rsid w:val="003415BE"/>
    <w:rsid w:val="003431A1"/>
    <w:rsid w:val="00345FC8"/>
    <w:rsid w:val="003463D6"/>
    <w:rsid w:val="00350558"/>
    <w:rsid w:val="00351176"/>
    <w:rsid w:val="0035772D"/>
    <w:rsid w:val="0036000E"/>
    <w:rsid w:val="003616D7"/>
    <w:rsid w:val="003741AA"/>
    <w:rsid w:val="003853DC"/>
    <w:rsid w:val="00385AE8"/>
    <w:rsid w:val="003A6414"/>
    <w:rsid w:val="003B3B38"/>
    <w:rsid w:val="003C5D8C"/>
    <w:rsid w:val="003D332C"/>
    <w:rsid w:val="003D5CF1"/>
    <w:rsid w:val="003D69DE"/>
    <w:rsid w:val="003E262B"/>
    <w:rsid w:val="003E4CB6"/>
    <w:rsid w:val="003E71CD"/>
    <w:rsid w:val="003F2806"/>
    <w:rsid w:val="004002BE"/>
    <w:rsid w:val="00402BB2"/>
    <w:rsid w:val="0042722F"/>
    <w:rsid w:val="004273B9"/>
    <w:rsid w:val="00427CCD"/>
    <w:rsid w:val="00430AF6"/>
    <w:rsid w:val="00432132"/>
    <w:rsid w:val="00435997"/>
    <w:rsid w:val="00437ABD"/>
    <w:rsid w:val="00440B71"/>
    <w:rsid w:val="00442789"/>
    <w:rsid w:val="00444442"/>
    <w:rsid w:val="004475AA"/>
    <w:rsid w:val="00451C25"/>
    <w:rsid w:val="00460F1E"/>
    <w:rsid w:val="0046741A"/>
    <w:rsid w:val="00486863"/>
    <w:rsid w:val="0049362C"/>
    <w:rsid w:val="004A0511"/>
    <w:rsid w:val="004B13E3"/>
    <w:rsid w:val="004B7891"/>
    <w:rsid w:val="004D1196"/>
    <w:rsid w:val="004D1776"/>
    <w:rsid w:val="004D28E2"/>
    <w:rsid w:val="004D507D"/>
    <w:rsid w:val="004D6616"/>
    <w:rsid w:val="00500F11"/>
    <w:rsid w:val="00503764"/>
    <w:rsid w:val="0051114E"/>
    <w:rsid w:val="005173EC"/>
    <w:rsid w:val="00531051"/>
    <w:rsid w:val="0053531D"/>
    <w:rsid w:val="0055393D"/>
    <w:rsid w:val="0055744A"/>
    <w:rsid w:val="005608BE"/>
    <w:rsid w:val="00570ABE"/>
    <w:rsid w:val="005765C4"/>
    <w:rsid w:val="00580A23"/>
    <w:rsid w:val="00580E8E"/>
    <w:rsid w:val="00594956"/>
    <w:rsid w:val="00597874"/>
    <w:rsid w:val="005A0492"/>
    <w:rsid w:val="005A24F4"/>
    <w:rsid w:val="005A3EDD"/>
    <w:rsid w:val="005A778B"/>
    <w:rsid w:val="005C599C"/>
    <w:rsid w:val="005D4158"/>
    <w:rsid w:val="005E086E"/>
    <w:rsid w:val="005F0997"/>
    <w:rsid w:val="005F0D32"/>
    <w:rsid w:val="006073D1"/>
    <w:rsid w:val="00611BE2"/>
    <w:rsid w:val="00613424"/>
    <w:rsid w:val="006167FD"/>
    <w:rsid w:val="00622EEC"/>
    <w:rsid w:val="00622FE6"/>
    <w:rsid w:val="00626E40"/>
    <w:rsid w:val="00627128"/>
    <w:rsid w:val="0063160F"/>
    <w:rsid w:val="00634FB0"/>
    <w:rsid w:val="0065325E"/>
    <w:rsid w:val="006541DA"/>
    <w:rsid w:val="006615B5"/>
    <w:rsid w:val="00667BFA"/>
    <w:rsid w:val="00675253"/>
    <w:rsid w:val="00681489"/>
    <w:rsid w:val="006822BB"/>
    <w:rsid w:val="0068519C"/>
    <w:rsid w:val="00691318"/>
    <w:rsid w:val="0069177D"/>
    <w:rsid w:val="00695DF5"/>
    <w:rsid w:val="00696275"/>
    <w:rsid w:val="006B44FC"/>
    <w:rsid w:val="006B71DA"/>
    <w:rsid w:val="006C312C"/>
    <w:rsid w:val="006C41EF"/>
    <w:rsid w:val="006C61B4"/>
    <w:rsid w:val="006D1A64"/>
    <w:rsid w:val="006D2ABD"/>
    <w:rsid w:val="006D517E"/>
    <w:rsid w:val="006D5282"/>
    <w:rsid w:val="006D5F74"/>
    <w:rsid w:val="006F4E57"/>
    <w:rsid w:val="006F67D5"/>
    <w:rsid w:val="0071219B"/>
    <w:rsid w:val="0071274F"/>
    <w:rsid w:val="00724AA9"/>
    <w:rsid w:val="0074465E"/>
    <w:rsid w:val="00745E2B"/>
    <w:rsid w:val="00746302"/>
    <w:rsid w:val="00764AE7"/>
    <w:rsid w:val="00765AD6"/>
    <w:rsid w:val="00777313"/>
    <w:rsid w:val="00777531"/>
    <w:rsid w:val="007833F3"/>
    <w:rsid w:val="00785FB3"/>
    <w:rsid w:val="007A0DB6"/>
    <w:rsid w:val="007B08D1"/>
    <w:rsid w:val="007C052F"/>
    <w:rsid w:val="007C4CF7"/>
    <w:rsid w:val="007D6FBC"/>
    <w:rsid w:val="007D7984"/>
    <w:rsid w:val="007E324A"/>
    <w:rsid w:val="007E48A6"/>
    <w:rsid w:val="00804A3E"/>
    <w:rsid w:val="00812717"/>
    <w:rsid w:val="00817B5A"/>
    <w:rsid w:val="0082063E"/>
    <w:rsid w:val="008262DA"/>
    <w:rsid w:val="0084568D"/>
    <w:rsid w:val="00846004"/>
    <w:rsid w:val="008565D4"/>
    <w:rsid w:val="008567AB"/>
    <w:rsid w:val="008574AF"/>
    <w:rsid w:val="00876760"/>
    <w:rsid w:val="00882F01"/>
    <w:rsid w:val="008A5398"/>
    <w:rsid w:val="008B14D5"/>
    <w:rsid w:val="008B3FF1"/>
    <w:rsid w:val="008B621E"/>
    <w:rsid w:val="008B7037"/>
    <w:rsid w:val="008C3E7D"/>
    <w:rsid w:val="008E27A8"/>
    <w:rsid w:val="00911B66"/>
    <w:rsid w:val="0092553C"/>
    <w:rsid w:val="009324A2"/>
    <w:rsid w:val="00945093"/>
    <w:rsid w:val="00945E1F"/>
    <w:rsid w:val="00946A97"/>
    <w:rsid w:val="00952FDD"/>
    <w:rsid w:val="00976D43"/>
    <w:rsid w:val="0098042A"/>
    <w:rsid w:val="00981DD4"/>
    <w:rsid w:val="009860B3"/>
    <w:rsid w:val="009A320D"/>
    <w:rsid w:val="009A7138"/>
    <w:rsid w:val="009B26C1"/>
    <w:rsid w:val="009B2C8E"/>
    <w:rsid w:val="009D1659"/>
    <w:rsid w:val="009D62C3"/>
    <w:rsid w:val="009F0E67"/>
    <w:rsid w:val="009F112F"/>
    <w:rsid w:val="00A0565A"/>
    <w:rsid w:val="00A1002E"/>
    <w:rsid w:val="00A10F6C"/>
    <w:rsid w:val="00A1152D"/>
    <w:rsid w:val="00A17250"/>
    <w:rsid w:val="00A252E7"/>
    <w:rsid w:val="00A33FBA"/>
    <w:rsid w:val="00A36251"/>
    <w:rsid w:val="00A43281"/>
    <w:rsid w:val="00A4563A"/>
    <w:rsid w:val="00A47C5C"/>
    <w:rsid w:val="00A505EE"/>
    <w:rsid w:val="00A55A29"/>
    <w:rsid w:val="00A55F5A"/>
    <w:rsid w:val="00A60A32"/>
    <w:rsid w:val="00A741A5"/>
    <w:rsid w:val="00A76064"/>
    <w:rsid w:val="00A81770"/>
    <w:rsid w:val="00A87AA7"/>
    <w:rsid w:val="00AA5566"/>
    <w:rsid w:val="00AD55C6"/>
    <w:rsid w:val="00AD7FB5"/>
    <w:rsid w:val="00AE546A"/>
    <w:rsid w:val="00B009D6"/>
    <w:rsid w:val="00B138A1"/>
    <w:rsid w:val="00B274F9"/>
    <w:rsid w:val="00B33ACC"/>
    <w:rsid w:val="00B34345"/>
    <w:rsid w:val="00B36DE4"/>
    <w:rsid w:val="00B37154"/>
    <w:rsid w:val="00B42B95"/>
    <w:rsid w:val="00B55F27"/>
    <w:rsid w:val="00B630A5"/>
    <w:rsid w:val="00B6336B"/>
    <w:rsid w:val="00B76690"/>
    <w:rsid w:val="00B80DA0"/>
    <w:rsid w:val="00B86A57"/>
    <w:rsid w:val="00B90E6C"/>
    <w:rsid w:val="00BA3035"/>
    <w:rsid w:val="00BA3CD8"/>
    <w:rsid w:val="00BA5D4D"/>
    <w:rsid w:val="00BB47CE"/>
    <w:rsid w:val="00BB6C4E"/>
    <w:rsid w:val="00BC19AB"/>
    <w:rsid w:val="00BC1F14"/>
    <w:rsid w:val="00BC7AD2"/>
    <w:rsid w:val="00BE41FD"/>
    <w:rsid w:val="00C118D6"/>
    <w:rsid w:val="00C1487B"/>
    <w:rsid w:val="00C30541"/>
    <w:rsid w:val="00C31DF7"/>
    <w:rsid w:val="00C37438"/>
    <w:rsid w:val="00C50917"/>
    <w:rsid w:val="00C51907"/>
    <w:rsid w:val="00C565CD"/>
    <w:rsid w:val="00C571B6"/>
    <w:rsid w:val="00C60764"/>
    <w:rsid w:val="00C73BB6"/>
    <w:rsid w:val="00C750F7"/>
    <w:rsid w:val="00C806FA"/>
    <w:rsid w:val="00C80F44"/>
    <w:rsid w:val="00C866BA"/>
    <w:rsid w:val="00C8704D"/>
    <w:rsid w:val="00C8718A"/>
    <w:rsid w:val="00C872DE"/>
    <w:rsid w:val="00CA0CC3"/>
    <w:rsid w:val="00CB26BF"/>
    <w:rsid w:val="00CB3C3B"/>
    <w:rsid w:val="00CC01E6"/>
    <w:rsid w:val="00CC1054"/>
    <w:rsid w:val="00CC20B3"/>
    <w:rsid w:val="00CD3EE2"/>
    <w:rsid w:val="00CE0EE5"/>
    <w:rsid w:val="00CE4BF5"/>
    <w:rsid w:val="00CE520B"/>
    <w:rsid w:val="00CE7071"/>
    <w:rsid w:val="00CE7562"/>
    <w:rsid w:val="00CF5493"/>
    <w:rsid w:val="00CF5FF8"/>
    <w:rsid w:val="00CF7597"/>
    <w:rsid w:val="00D103CB"/>
    <w:rsid w:val="00D10C6D"/>
    <w:rsid w:val="00D10ED6"/>
    <w:rsid w:val="00D304EE"/>
    <w:rsid w:val="00D45DEE"/>
    <w:rsid w:val="00D50D44"/>
    <w:rsid w:val="00D521C4"/>
    <w:rsid w:val="00D578C8"/>
    <w:rsid w:val="00D6104C"/>
    <w:rsid w:val="00D62766"/>
    <w:rsid w:val="00D635FA"/>
    <w:rsid w:val="00D64761"/>
    <w:rsid w:val="00D83FE1"/>
    <w:rsid w:val="00D90B2C"/>
    <w:rsid w:val="00D940B4"/>
    <w:rsid w:val="00DB0D35"/>
    <w:rsid w:val="00DB26E5"/>
    <w:rsid w:val="00DB3176"/>
    <w:rsid w:val="00DB5D31"/>
    <w:rsid w:val="00DB6324"/>
    <w:rsid w:val="00DC41DA"/>
    <w:rsid w:val="00DD0FC1"/>
    <w:rsid w:val="00DD5EFE"/>
    <w:rsid w:val="00DE6067"/>
    <w:rsid w:val="00DF07EB"/>
    <w:rsid w:val="00DF375A"/>
    <w:rsid w:val="00E00108"/>
    <w:rsid w:val="00E0477A"/>
    <w:rsid w:val="00E077A0"/>
    <w:rsid w:val="00E2311A"/>
    <w:rsid w:val="00E312A0"/>
    <w:rsid w:val="00E457C6"/>
    <w:rsid w:val="00E45F9C"/>
    <w:rsid w:val="00E67B47"/>
    <w:rsid w:val="00E72219"/>
    <w:rsid w:val="00E83001"/>
    <w:rsid w:val="00E83BCF"/>
    <w:rsid w:val="00E86F69"/>
    <w:rsid w:val="00E95E25"/>
    <w:rsid w:val="00E97618"/>
    <w:rsid w:val="00EA127E"/>
    <w:rsid w:val="00EA13E8"/>
    <w:rsid w:val="00EA48AB"/>
    <w:rsid w:val="00EA5154"/>
    <w:rsid w:val="00EB3CB8"/>
    <w:rsid w:val="00EB7962"/>
    <w:rsid w:val="00ED147F"/>
    <w:rsid w:val="00EE37EB"/>
    <w:rsid w:val="00EE49C7"/>
    <w:rsid w:val="00EE6C09"/>
    <w:rsid w:val="00EF1335"/>
    <w:rsid w:val="00EF6AC1"/>
    <w:rsid w:val="00F14570"/>
    <w:rsid w:val="00F26459"/>
    <w:rsid w:val="00F26AF5"/>
    <w:rsid w:val="00F35BD5"/>
    <w:rsid w:val="00F43F16"/>
    <w:rsid w:val="00F467F2"/>
    <w:rsid w:val="00F579F4"/>
    <w:rsid w:val="00F6410B"/>
    <w:rsid w:val="00F64E26"/>
    <w:rsid w:val="00F737BA"/>
    <w:rsid w:val="00F75D15"/>
    <w:rsid w:val="00F769F8"/>
    <w:rsid w:val="00F80599"/>
    <w:rsid w:val="00F85B3C"/>
    <w:rsid w:val="00FB1DF3"/>
    <w:rsid w:val="00FC04EB"/>
    <w:rsid w:val="00FD5F52"/>
    <w:rsid w:val="00FE2E04"/>
    <w:rsid w:val="00FF24D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264FDF1-32E1-4DE8-9993-D6649D4D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398"/>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8A5398"/>
    <w:pPr>
      <w:spacing w:after="0" w:line="240" w:lineRule="auto"/>
      <w:jc w:val="both"/>
    </w:pPr>
    <w:rPr>
      <w:rFonts w:ascii="Courier New" w:eastAsia="Times New Roman" w:hAnsi="Courier New"/>
      <w:sz w:val="20"/>
      <w:szCs w:val="20"/>
      <w:lang w:val="fr-FR" w:eastAsia="fr-FR"/>
    </w:rPr>
  </w:style>
  <w:style w:type="character" w:customStyle="1" w:styleId="TextebrutCar">
    <w:name w:val="Texte brut Car"/>
    <w:link w:val="Textebrut"/>
    <w:rsid w:val="008A5398"/>
    <w:rPr>
      <w:rFonts w:ascii="Courier New" w:eastAsia="Times New Roman" w:hAnsi="Courier New" w:cs="Times New Roman"/>
      <w:sz w:val="20"/>
      <w:szCs w:val="20"/>
      <w:lang w:val="fr-FR" w:eastAsia="fr-FR"/>
    </w:rPr>
  </w:style>
  <w:style w:type="paragraph" w:styleId="Paragraphedeliste">
    <w:name w:val="List Paragraph"/>
    <w:basedOn w:val="Normal"/>
    <w:uiPriority w:val="34"/>
    <w:qFormat/>
    <w:rsid w:val="00804A3E"/>
    <w:pPr>
      <w:ind w:left="720"/>
      <w:contextualSpacing/>
    </w:pPr>
  </w:style>
  <w:style w:type="paragraph" w:styleId="Sansinterligne">
    <w:name w:val="No Spacing"/>
    <w:uiPriority w:val="1"/>
    <w:qFormat/>
    <w:rsid w:val="00CC1054"/>
    <w:rPr>
      <w:rFonts w:ascii="Times New Roman" w:eastAsia="Times New Roman" w:hAnsi="Times New Roman"/>
      <w:lang w:val="fr-FR" w:eastAsia="fr-FR"/>
    </w:rPr>
  </w:style>
  <w:style w:type="paragraph" w:customStyle="1" w:styleId="Pa11">
    <w:name w:val="Pa11"/>
    <w:basedOn w:val="Normal"/>
    <w:next w:val="Normal"/>
    <w:uiPriority w:val="99"/>
    <w:rsid w:val="00A4563A"/>
    <w:pPr>
      <w:autoSpaceDE w:val="0"/>
      <w:autoSpaceDN w:val="0"/>
      <w:adjustRightInd w:val="0"/>
      <w:spacing w:after="0" w:line="201" w:lineRule="atLeast"/>
    </w:pPr>
    <w:rPr>
      <w:rFonts w:ascii="Times New Roman" w:hAnsi="Times New Roman"/>
      <w:sz w:val="24"/>
      <w:szCs w:val="24"/>
    </w:rPr>
  </w:style>
  <w:style w:type="paragraph" w:customStyle="1" w:styleId="Pa13">
    <w:name w:val="Pa13"/>
    <w:basedOn w:val="Normal"/>
    <w:next w:val="Normal"/>
    <w:uiPriority w:val="99"/>
    <w:rsid w:val="00A4563A"/>
    <w:pPr>
      <w:autoSpaceDE w:val="0"/>
      <w:autoSpaceDN w:val="0"/>
      <w:adjustRightInd w:val="0"/>
      <w:spacing w:after="0" w:line="201" w:lineRule="atLeast"/>
    </w:pPr>
    <w:rPr>
      <w:rFonts w:ascii="Times New Roman" w:hAnsi="Times New Roman"/>
      <w:sz w:val="24"/>
      <w:szCs w:val="24"/>
    </w:rPr>
  </w:style>
  <w:style w:type="paragraph" w:styleId="Textedebulles">
    <w:name w:val="Balloon Text"/>
    <w:basedOn w:val="Normal"/>
    <w:link w:val="TextedebullesCar"/>
    <w:uiPriority w:val="99"/>
    <w:semiHidden/>
    <w:unhideWhenUsed/>
    <w:rsid w:val="00BC7AD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C7AD2"/>
    <w:rPr>
      <w:rFonts w:ascii="Tahoma" w:eastAsia="Calibri" w:hAnsi="Tahoma" w:cs="Tahoma"/>
      <w:sz w:val="16"/>
      <w:szCs w:val="16"/>
    </w:rPr>
  </w:style>
  <w:style w:type="paragraph" w:styleId="Notedebasdepage">
    <w:name w:val="footnote text"/>
    <w:basedOn w:val="Normal"/>
    <w:link w:val="NotedebasdepageCar"/>
    <w:uiPriority w:val="99"/>
    <w:unhideWhenUsed/>
    <w:rsid w:val="006D2ABD"/>
    <w:pPr>
      <w:spacing w:after="0" w:line="240" w:lineRule="auto"/>
    </w:pPr>
    <w:rPr>
      <w:sz w:val="20"/>
      <w:szCs w:val="20"/>
    </w:rPr>
  </w:style>
  <w:style w:type="character" w:customStyle="1" w:styleId="NotedebasdepageCar">
    <w:name w:val="Note de bas de page Car"/>
    <w:link w:val="Notedebasdepage"/>
    <w:uiPriority w:val="99"/>
    <w:rsid w:val="006D2ABD"/>
    <w:rPr>
      <w:rFonts w:ascii="Calibri" w:eastAsia="Calibri" w:hAnsi="Calibri" w:cs="Times New Roman"/>
      <w:sz w:val="20"/>
      <w:szCs w:val="20"/>
    </w:rPr>
  </w:style>
  <w:style w:type="character" w:styleId="Appelnotedebasdep">
    <w:name w:val="footnote reference"/>
    <w:aliases w:val="Footnote symbol"/>
    <w:uiPriority w:val="99"/>
    <w:unhideWhenUsed/>
    <w:rsid w:val="006D2ABD"/>
    <w:rPr>
      <w:vertAlign w:val="superscript"/>
    </w:rPr>
  </w:style>
  <w:style w:type="paragraph" w:styleId="En-tte">
    <w:name w:val="header"/>
    <w:basedOn w:val="Normal"/>
    <w:link w:val="En-tteCar"/>
    <w:uiPriority w:val="99"/>
    <w:unhideWhenUsed/>
    <w:rsid w:val="007D7984"/>
    <w:pPr>
      <w:tabs>
        <w:tab w:val="center" w:pos="4536"/>
        <w:tab w:val="right" w:pos="9072"/>
      </w:tabs>
      <w:spacing w:after="0" w:line="240" w:lineRule="auto"/>
    </w:pPr>
  </w:style>
  <w:style w:type="character" w:customStyle="1" w:styleId="En-tteCar">
    <w:name w:val="En-tête Car"/>
    <w:link w:val="En-tte"/>
    <w:uiPriority w:val="99"/>
    <w:rsid w:val="007D7984"/>
    <w:rPr>
      <w:rFonts w:ascii="Calibri" w:eastAsia="Calibri" w:hAnsi="Calibri" w:cs="Times New Roman"/>
    </w:rPr>
  </w:style>
  <w:style w:type="paragraph" w:styleId="Pieddepage">
    <w:name w:val="footer"/>
    <w:basedOn w:val="Normal"/>
    <w:link w:val="PieddepageCar"/>
    <w:uiPriority w:val="99"/>
    <w:unhideWhenUsed/>
    <w:rsid w:val="007D7984"/>
    <w:pPr>
      <w:tabs>
        <w:tab w:val="center" w:pos="4536"/>
        <w:tab w:val="right" w:pos="9072"/>
      </w:tabs>
      <w:spacing w:after="0" w:line="240" w:lineRule="auto"/>
    </w:pPr>
  </w:style>
  <w:style w:type="character" w:customStyle="1" w:styleId="PieddepageCar">
    <w:name w:val="Pied de page Car"/>
    <w:link w:val="Pieddepage"/>
    <w:uiPriority w:val="99"/>
    <w:rsid w:val="007D7984"/>
    <w:rPr>
      <w:rFonts w:ascii="Calibri" w:eastAsia="Calibri" w:hAnsi="Calibri" w:cs="Times New Roman"/>
    </w:rPr>
  </w:style>
  <w:style w:type="paragraph" w:customStyle="1" w:styleId="Pa8">
    <w:name w:val="Pa8"/>
    <w:basedOn w:val="Normal"/>
    <w:next w:val="Normal"/>
    <w:uiPriority w:val="99"/>
    <w:rsid w:val="00765AD6"/>
    <w:pPr>
      <w:autoSpaceDE w:val="0"/>
      <w:autoSpaceDN w:val="0"/>
      <w:adjustRightInd w:val="0"/>
      <w:spacing w:after="0" w:line="201" w:lineRule="atLeast"/>
    </w:pPr>
    <w:rPr>
      <w:rFonts w:ascii="Times New Roman" w:eastAsia="Times New Roman" w:hAnsi="Times New Roman"/>
      <w:sz w:val="24"/>
      <w:szCs w:val="24"/>
      <w:lang w:eastAsia="fr-LU"/>
    </w:rPr>
  </w:style>
  <w:style w:type="paragraph" w:customStyle="1" w:styleId="Default">
    <w:name w:val="Default"/>
    <w:rsid w:val="00765AD6"/>
    <w:pPr>
      <w:autoSpaceDE w:val="0"/>
      <w:autoSpaceDN w:val="0"/>
      <w:adjustRightInd w:val="0"/>
    </w:pPr>
    <w:rPr>
      <w:rFonts w:ascii="Times New Roman" w:eastAsia="Times New Roman" w:hAnsi="Times New Roman"/>
      <w:color w:val="000000"/>
      <w:sz w:val="24"/>
      <w:szCs w:val="24"/>
    </w:rPr>
  </w:style>
  <w:style w:type="paragraph" w:customStyle="1" w:styleId="Pa10">
    <w:name w:val="Pa10"/>
    <w:basedOn w:val="Default"/>
    <w:next w:val="Default"/>
    <w:uiPriority w:val="99"/>
    <w:rsid w:val="00765AD6"/>
    <w:pPr>
      <w:spacing w:line="201" w:lineRule="atLeast"/>
    </w:pPr>
    <w:rPr>
      <w:color w:val="auto"/>
    </w:rPr>
  </w:style>
  <w:style w:type="paragraph" w:customStyle="1" w:styleId="Pa14">
    <w:name w:val="Pa14"/>
    <w:basedOn w:val="Default"/>
    <w:next w:val="Default"/>
    <w:uiPriority w:val="99"/>
    <w:rsid w:val="00765AD6"/>
    <w:pPr>
      <w:spacing w:line="201" w:lineRule="atLeast"/>
    </w:pPr>
    <w:rPr>
      <w:color w:val="auto"/>
    </w:rPr>
  </w:style>
  <w:style w:type="character" w:customStyle="1" w:styleId="A6">
    <w:name w:val="A6"/>
    <w:uiPriority w:val="99"/>
    <w:rsid w:val="00765AD6"/>
    <w:rPr>
      <w:color w:val="000000"/>
      <w:sz w:val="20"/>
      <w:szCs w:val="20"/>
      <w:u w:val="single"/>
    </w:rPr>
  </w:style>
  <w:style w:type="paragraph" w:customStyle="1" w:styleId="Pa19">
    <w:name w:val="Pa19"/>
    <w:basedOn w:val="Default"/>
    <w:next w:val="Default"/>
    <w:uiPriority w:val="99"/>
    <w:rsid w:val="00BB6C4E"/>
    <w:pPr>
      <w:spacing w:line="201" w:lineRule="atLeast"/>
    </w:pPr>
    <w:rPr>
      <w:rFonts w:eastAsia="Calibri"/>
      <w:color w:val="auto"/>
      <w:lang w:eastAsia="en-US"/>
    </w:rPr>
  </w:style>
  <w:style w:type="paragraph" w:customStyle="1" w:styleId="Pa16">
    <w:name w:val="Pa16"/>
    <w:basedOn w:val="Default"/>
    <w:next w:val="Default"/>
    <w:uiPriority w:val="99"/>
    <w:rsid w:val="00B80DA0"/>
    <w:pPr>
      <w:spacing w:line="201" w:lineRule="atLeast"/>
    </w:pPr>
    <w:rPr>
      <w:rFonts w:eastAsia="Calibri"/>
      <w:color w:val="auto"/>
      <w:lang w:eastAsia="en-US"/>
    </w:rPr>
  </w:style>
  <w:style w:type="character" w:customStyle="1" w:styleId="A8">
    <w:name w:val="A8"/>
    <w:uiPriority w:val="99"/>
    <w:rsid w:val="00B80DA0"/>
    <w:rPr>
      <w:b/>
      <w:bCs/>
      <w:strike/>
      <w:color w:val="000000"/>
      <w:sz w:val="20"/>
      <w:szCs w:val="20"/>
    </w:rPr>
  </w:style>
  <w:style w:type="character" w:customStyle="1" w:styleId="A9">
    <w:name w:val="A9"/>
    <w:uiPriority w:val="99"/>
    <w:rsid w:val="00B80DA0"/>
    <w:rPr>
      <w:b/>
      <w:bCs/>
      <w:i/>
      <w:iCs/>
      <w:color w:val="000000"/>
      <w:sz w:val="20"/>
      <w:szCs w:val="20"/>
      <w:u w:val="single"/>
    </w:rPr>
  </w:style>
  <w:style w:type="paragraph" w:customStyle="1" w:styleId="Pa18">
    <w:name w:val="Pa18"/>
    <w:basedOn w:val="Default"/>
    <w:next w:val="Default"/>
    <w:uiPriority w:val="99"/>
    <w:rsid w:val="00B80DA0"/>
    <w:pPr>
      <w:spacing w:line="201" w:lineRule="atLeast"/>
    </w:pPr>
    <w:rPr>
      <w:rFonts w:eastAsia="Calibri"/>
      <w:color w:val="auto"/>
      <w:lang w:eastAsia="en-US"/>
    </w:rPr>
  </w:style>
  <w:style w:type="paragraph" w:customStyle="1" w:styleId="CM9">
    <w:name w:val="CM9"/>
    <w:basedOn w:val="Default"/>
    <w:next w:val="Default"/>
    <w:uiPriority w:val="99"/>
    <w:rsid w:val="00320A7F"/>
    <w:pPr>
      <w:widowControl w:val="0"/>
    </w:pPr>
    <w:rPr>
      <w:rFonts w:ascii="Arial" w:hAnsi="Arial" w:cs="Arial"/>
      <w:color w:val="auto"/>
    </w:rPr>
  </w:style>
  <w:style w:type="character" w:styleId="Lienhypertexte">
    <w:name w:val="Hyperlink"/>
    <w:rsid w:val="007C4CF7"/>
    <w:rPr>
      <w:color w:val="0000FF"/>
      <w:u w:val="single"/>
    </w:rPr>
  </w:style>
  <w:style w:type="character" w:styleId="lev">
    <w:name w:val="Strong"/>
    <w:uiPriority w:val="22"/>
    <w:qFormat/>
    <w:rsid w:val="007C4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DP6938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Proposition de révision de la Constitution</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6938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/sftpecos/Dossiers_parlementaires/6938/</WDocsPath>
    <FileSecurityLevel_x0020_ xmlns="84f9a6a8-f2d8-4679-afd4-008cbd8c3661">CHD_Level1_Public</FileSecurityLevel_x0020_>
    <Suffixe_x0020_du_x0020_Numéro_x0020_parlementaire xmlns="84f9a6a8-f2d8-4679-afd4-008cbd8c3661" xsi:nil="true"/>
    <FileClassificationLevel2 xmlns="84f9a6a8-f2d8-4679-afd4-008cbd8c3661" xsi:nil="true"/>
    <TaxCatchAll xmlns="84f9a6a8-f2d8-4679-afd4-008cbd8c3661" xsi:nil="true"/>
  </documentManagement>
</p:properties>
</file>

<file path=customXml/itemProps1.xml><?xml version="1.0" encoding="utf-8"?>
<ds:datastoreItem xmlns:ds="http://schemas.openxmlformats.org/officeDocument/2006/customXml" ds:itemID="{249D8129-AE64-4E4E-A2C5-2B84B68D7960}">
  <ds:schemaRefs>
    <ds:schemaRef ds:uri="http://schemas.openxmlformats.org/officeDocument/2006/bibliography"/>
  </ds:schemaRefs>
</ds:datastoreItem>
</file>

<file path=customXml/itemProps2.xml><?xml version="1.0" encoding="utf-8"?>
<ds:datastoreItem xmlns:ds="http://schemas.openxmlformats.org/officeDocument/2006/customXml" ds:itemID="{DB63685A-5B39-426C-8736-47BD429A384A}"/>
</file>

<file path=customXml/itemProps3.xml><?xml version="1.0" encoding="utf-8"?>
<ds:datastoreItem xmlns:ds="http://schemas.openxmlformats.org/officeDocument/2006/customXml" ds:itemID="{E20BEA1F-E0A1-4872-93BF-5E02AA970605}"/>
</file>

<file path=customXml/itemProps4.xml><?xml version="1.0" encoding="utf-8"?>
<ds:datastoreItem xmlns:ds="http://schemas.openxmlformats.org/officeDocument/2006/customXml" ds:itemID="{FEBF7ADF-D99F-4A58-94F3-B7A983784BB3}"/>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2753</Characters>
  <Application>Microsoft Office Word</Application>
  <DocSecurity>4</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Tania Braas</dc:creator>
  <cp:keywords/>
  <cp:lastModifiedBy>SYSTEM</cp:lastModifiedBy>
  <cp:revision>2</cp:revision>
  <cp:lastPrinted>2016-05-12T11:29:00Z</cp:lastPrinted>
  <dcterms:created xsi:type="dcterms:W3CDTF">2024-02-21T07:52:00Z</dcterms:created>
  <dcterms:modified xsi:type="dcterms:W3CDTF">2024-02-21T07:52:00Z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