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F65929">
        <w:rPr>
          <w:rFonts w:ascii="Arial" w:hAnsi="Arial" w:cs="Arial"/>
          <w:b/>
        </w:rPr>
        <w:t>932</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F65929" w:rsidRPr="00F65929" w:rsidRDefault="00F65929" w:rsidP="00F65929">
      <w:pPr>
        <w:autoSpaceDE w:val="0"/>
        <w:autoSpaceDN w:val="0"/>
        <w:adjustRightInd w:val="0"/>
        <w:ind w:left="567" w:right="708"/>
        <w:jc w:val="both"/>
        <w:rPr>
          <w:rFonts w:ascii="Arial" w:hAnsi="Arial" w:cs="Arial"/>
          <w:b/>
          <w:lang w:val="fr-LU"/>
        </w:rPr>
      </w:pPr>
      <w:r w:rsidRPr="00F65929">
        <w:rPr>
          <w:rFonts w:ascii="Arial" w:hAnsi="Arial" w:cs="Arial"/>
          <w:b/>
          <w:lang w:val="fr-CH"/>
        </w:rPr>
        <w:t>portant modification 1. de la loi modifiée du 24 décembre 1985 fixant le statut général des fonctionnaires communaux, 2. de la loi du 24 décembre 1985 réglementant le droit de grève dans les services du secteur communal, 3. de la loi communale modifiée du 13 décembre 1988 et 4. de la loi modifiée du 15 juin 1999 portant organisation de l’Institut national d’administration publique</w:t>
      </w:r>
    </w:p>
    <w:p w:rsidR="00035407" w:rsidRPr="00121055" w:rsidRDefault="00F65929" w:rsidP="00035407">
      <w:pPr>
        <w:jc w:val="center"/>
        <w:rPr>
          <w:rFonts w:ascii="Arial" w:hAnsi="Arial" w:cs="Arial"/>
          <w:b/>
          <w:bCs/>
          <w:lang w:val="fr-LU"/>
        </w:rPr>
      </w:pPr>
      <w:r>
        <w:rPr>
          <w:rFonts w:ascii="Arial" w:hAnsi="Arial" w:cs="Arial"/>
          <w:b/>
        </w:rPr>
        <w:t xml:space="preserve"> </w:t>
      </w:r>
    </w:p>
    <w:p w:rsidR="00F04C43" w:rsidRDefault="00F04C43" w:rsidP="00232E53">
      <w:pPr>
        <w:autoSpaceDE w:val="0"/>
        <w:autoSpaceDN w:val="0"/>
        <w:adjustRightInd w:val="0"/>
        <w:jc w:val="both"/>
        <w:rPr>
          <w:rFonts w:ascii="Arial" w:hAnsi="Arial" w:cs="Arial"/>
          <w:b/>
          <w:bCs/>
          <w:sz w:val="22"/>
          <w:szCs w:val="22"/>
          <w:lang w:val="fr-LU"/>
        </w:rPr>
      </w:pPr>
    </w:p>
    <w:p w:rsidR="005A141D"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F65929" w:rsidRDefault="00F65929" w:rsidP="00F65929">
      <w:pPr>
        <w:autoSpaceDE w:val="0"/>
        <w:autoSpaceDN w:val="0"/>
        <w:adjustRightInd w:val="0"/>
        <w:jc w:val="both"/>
        <w:rPr>
          <w:rFonts w:ascii="Arial" w:eastAsia="Calibri" w:hAnsi="Arial" w:cs="Arial"/>
          <w:color w:val="000000"/>
          <w:sz w:val="22"/>
          <w:szCs w:val="22"/>
          <w:lang w:eastAsia="en-US"/>
        </w:rPr>
      </w:pPr>
      <w:r w:rsidRPr="00F65929">
        <w:rPr>
          <w:rFonts w:ascii="Arial" w:eastAsia="Calibri" w:hAnsi="Arial" w:cs="Arial"/>
          <w:color w:val="000000"/>
          <w:sz w:val="22"/>
          <w:szCs w:val="22"/>
          <w:lang w:eastAsia="en-US"/>
        </w:rPr>
        <w:t>Le présent projet de loi a pour objet la transposition dans le secteur communal de la réforme du statut général opérée au niveau de la Fonction publique étatique.</w:t>
      </w:r>
    </w:p>
    <w:p w:rsidR="00F65929" w:rsidRPr="00F65929" w:rsidRDefault="00F65929" w:rsidP="00F65929">
      <w:pPr>
        <w:autoSpaceDE w:val="0"/>
        <w:autoSpaceDN w:val="0"/>
        <w:adjustRightInd w:val="0"/>
        <w:rPr>
          <w:rFonts w:ascii="Swis721 BT" w:eastAsia="Calibri" w:hAnsi="Swis721 BT" w:cs="Swis721 BT"/>
          <w:color w:val="000000"/>
          <w:lang w:eastAsia="en-US"/>
        </w:rPr>
      </w:pPr>
    </w:p>
    <w:p w:rsidR="00F65929" w:rsidRPr="00F65929" w:rsidRDefault="00F65929" w:rsidP="00F65929">
      <w:pPr>
        <w:jc w:val="both"/>
        <w:rPr>
          <w:rFonts w:ascii="Arial" w:hAnsi="Arial" w:cs="Arial"/>
          <w:color w:val="000000"/>
          <w:sz w:val="22"/>
          <w:szCs w:val="22"/>
        </w:rPr>
      </w:pPr>
      <w:r w:rsidRPr="00F65929">
        <w:rPr>
          <w:rFonts w:ascii="Arial" w:hAnsi="Arial" w:cs="Arial"/>
          <w:color w:val="000000"/>
          <w:sz w:val="22"/>
          <w:szCs w:val="22"/>
        </w:rPr>
        <w:t xml:space="preserve">Il apporte </w:t>
      </w:r>
      <w:r w:rsidR="001443D7">
        <w:rPr>
          <w:rFonts w:ascii="Arial" w:hAnsi="Arial" w:cs="Arial"/>
          <w:color w:val="000000"/>
          <w:sz w:val="22"/>
          <w:szCs w:val="22"/>
        </w:rPr>
        <w:t xml:space="preserve">également </w:t>
      </w:r>
      <w:r w:rsidRPr="00F65929">
        <w:rPr>
          <w:rFonts w:ascii="Arial" w:hAnsi="Arial" w:cs="Arial"/>
          <w:color w:val="000000"/>
          <w:sz w:val="22"/>
          <w:szCs w:val="22"/>
        </w:rPr>
        <w:t>certaines modifications à la loi communale modifiée du 13 décembre 1988, en exécution de la loi du 13 mai 2008 portant introduc</w:t>
      </w:r>
      <w:r w:rsidRPr="00F65929">
        <w:rPr>
          <w:rFonts w:ascii="Arial" w:hAnsi="Arial" w:cs="Arial"/>
          <w:color w:val="000000"/>
          <w:sz w:val="22"/>
          <w:szCs w:val="22"/>
        </w:rPr>
        <w:softHyphen/>
        <w:t>tion d’un statut unique pour les salariés du secteur privé</w:t>
      </w:r>
      <w:r w:rsidR="00D315E5">
        <w:rPr>
          <w:rFonts w:ascii="Arial" w:hAnsi="Arial" w:cs="Arial"/>
          <w:color w:val="000000"/>
          <w:sz w:val="22"/>
          <w:szCs w:val="22"/>
        </w:rPr>
        <w:t>, plus précisément</w:t>
      </w:r>
      <w:r w:rsidRPr="00F65929">
        <w:rPr>
          <w:rFonts w:ascii="Arial" w:hAnsi="Arial" w:cs="Arial"/>
          <w:color w:val="000000"/>
          <w:sz w:val="22"/>
          <w:szCs w:val="22"/>
        </w:rPr>
        <w:t xml:space="preserve"> au niveau de la définition des compé</w:t>
      </w:r>
      <w:r w:rsidRPr="00F65929">
        <w:rPr>
          <w:rFonts w:ascii="Arial" w:hAnsi="Arial" w:cs="Arial"/>
          <w:color w:val="000000"/>
          <w:sz w:val="22"/>
          <w:szCs w:val="22"/>
        </w:rPr>
        <w:softHyphen/>
        <w:t>tences en matière d’engagement des salariés. Finalement une précision est apportée quant au contenu des décisions du conseil communal portant création d’un poste d’agent communal.</w:t>
      </w:r>
    </w:p>
    <w:p w:rsidR="00F65929" w:rsidRDefault="00F65929" w:rsidP="00980CBA">
      <w:pPr>
        <w:jc w:val="both"/>
        <w:rPr>
          <w:rFonts w:ascii="Arial" w:hAnsi="Arial" w:cs="Arial"/>
          <w:sz w:val="22"/>
          <w:szCs w:val="22"/>
        </w:rPr>
      </w:pPr>
    </w:p>
    <w:p w:rsidR="000925B9" w:rsidRPr="000925B9" w:rsidRDefault="000925B9" w:rsidP="000925B9">
      <w:pPr>
        <w:jc w:val="both"/>
        <w:rPr>
          <w:rFonts w:ascii="Arial" w:hAnsi="Arial" w:cs="Arial"/>
          <w:sz w:val="22"/>
          <w:szCs w:val="22"/>
        </w:rPr>
      </w:pPr>
      <w:r w:rsidRPr="000925B9">
        <w:rPr>
          <w:rFonts w:ascii="Arial" w:hAnsi="Arial" w:cs="Arial"/>
          <w:sz w:val="22"/>
          <w:szCs w:val="22"/>
        </w:rPr>
        <w:t xml:space="preserve">Les éléments-clé de la transposition des mesures de réforme de la fonction publique étatique dans le secteur communal se présentent comme suit : </w:t>
      </w:r>
    </w:p>
    <w:p w:rsidR="000925B9" w:rsidRPr="000925B9" w:rsidRDefault="000925B9" w:rsidP="000925B9">
      <w:pPr>
        <w:jc w:val="both"/>
        <w:rPr>
          <w:rFonts w:ascii="Arial" w:hAnsi="Arial" w:cs="Arial"/>
          <w:sz w:val="22"/>
          <w:szCs w:val="22"/>
        </w:rPr>
      </w:pPr>
    </w:p>
    <w:p w:rsidR="000925B9" w:rsidRPr="000925B9" w:rsidRDefault="000925B9" w:rsidP="000925B9">
      <w:pPr>
        <w:numPr>
          <w:ilvl w:val="0"/>
          <w:numId w:val="10"/>
        </w:numPr>
        <w:ind w:left="0" w:firstLine="0"/>
        <w:jc w:val="both"/>
        <w:rPr>
          <w:rFonts w:ascii="Arial" w:hAnsi="Arial" w:cs="Arial"/>
          <w:sz w:val="22"/>
          <w:szCs w:val="22"/>
        </w:rPr>
      </w:pPr>
      <w:r w:rsidRPr="000925B9">
        <w:rPr>
          <w:rFonts w:ascii="Arial" w:hAnsi="Arial" w:cs="Arial"/>
          <w:sz w:val="22"/>
          <w:szCs w:val="22"/>
        </w:rPr>
        <w:t xml:space="preserve">La durée de stage est augmentée de deux à trois ans voire quatre ans en cas de poste à temps partiel. </w:t>
      </w:r>
    </w:p>
    <w:p w:rsidR="000925B9" w:rsidRPr="000925B9" w:rsidRDefault="000925B9" w:rsidP="00A1511E">
      <w:pPr>
        <w:numPr>
          <w:ilvl w:val="0"/>
          <w:numId w:val="10"/>
        </w:numPr>
        <w:ind w:left="0" w:firstLine="0"/>
        <w:jc w:val="both"/>
        <w:rPr>
          <w:rFonts w:ascii="Arial" w:hAnsi="Arial" w:cs="Arial"/>
          <w:sz w:val="22"/>
          <w:szCs w:val="22"/>
        </w:rPr>
      </w:pPr>
      <w:r w:rsidRPr="000925B9">
        <w:rPr>
          <w:rFonts w:ascii="Arial" w:hAnsi="Arial" w:cs="Arial"/>
          <w:sz w:val="22"/>
          <w:szCs w:val="22"/>
        </w:rPr>
        <w:t xml:space="preserve">Le plan d’insertion professionnelle est introduit. Est introduite la possibilité de dispense de deux des trois langues administratives. </w:t>
      </w:r>
    </w:p>
    <w:p w:rsidR="000925B9" w:rsidRPr="000925B9" w:rsidRDefault="000925B9" w:rsidP="000925B9">
      <w:pPr>
        <w:numPr>
          <w:ilvl w:val="0"/>
          <w:numId w:val="10"/>
        </w:numPr>
        <w:ind w:left="0" w:firstLine="0"/>
        <w:jc w:val="both"/>
        <w:rPr>
          <w:rFonts w:ascii="Arial" w:hAnsi="Arial" w:cs="Arial"/>
          <w:sz w:val="22"/>
          <w:szCs w:val="22"/>
        </w:rPr>
      </w:pPr>
      <w:r w:rsidRPr="000925B9">
        <w:rPr>
          <w:rFonts w:ascii="Arial" w:hAnsi="Arial" w:cs="Arial"/>
          <w:sz w:val="22"/>
          <w:szCs w:val="22"/>
        </w:rPr>
        <w:t xml:space="preserve">Un congé linguistique est introduit pour les personnes dispensées de la connaissance d’une ou de plusieurs des trois langues administratives. </w:t>
      </w:r>
    </w:p>
    <w:p w:rsidR="000925B9" w:rsidRPr="000925B9" w:rsidRDefault="000925B9" w:rsidP="000925B9">
      <w:pPr>
        <w:numPr>
          <w:ilvl w:val="0"/>
          <w:numId w:val="10"/>
        </w:numPr>
        <w:ind w:left="0" w:firstLine="0"/>
        <w:jc w:val="both"/>
        <w:rPr>
          <w:rFonts w:ascii="Arial" w:hAnsi="Arial" w:cs="Arial"/>
          <w:sz w:val="22"/>
          <w:szCs w:val="22"/>
        </w:rPr>
      </w:pPr>
      <w:r w:rsidRPr="000925B9">
        <w:rPr>
          <w:rFonts w:ascii="Arial" w:hAnsi="Arial" w:cs="Arial"/>
          <w:sz w:val="22"/>
          <w:szCs w:val="22"/>
        </w:rPr>
        <w:t xml:space="preserve">Le système de gestion par objectifs est introduit. </w:t>
      </w:r>
    </w:p>
    <w:p w:rsidR="000925B9" w:rsidRPr="000925B9" w:rsidRDefault="000925B9" w:rsidP="00A1511E">
      <w:pPr>
        <w:numPr>
          <w:ilvl w:val="0"/>
          <w:numId w:val="10"/>
        </w:numPr>
        <w:ind w:left="0" w:firstLine="0"/>
        <w:jc w:val="both"/>
        <w:rPr>
          <w:rFonts w:ascii="Arial" w:hAnsi="Arial" w:cs="Arial"/>
          <w:sz w:val="22"/>
          <w:szCs w:val="22"/>
        </w:rPr>
      </w:pPr>
      <w:r w:rsidRPr="000925B9">
        <w:rPr>
          <w:rFonts w:ascii="Arial" w:hAnsi="Arial" w:cs="Arial"/>
          <w:sz w:val="22"/>
          <w:szCs w:val="22"/>
        </w:rPr>
        <w:t xml:space="preserve">Le système d’appréciation des performances professionnelles des fonctionnaires est introduit.     </w:t>
      </w:r>
    </w:p>
    <w:p w:rsidR="000925B9" w:rsidRDefault="000925B9" w:rsidP="00A1511E">
      <w:pPr>
        <w:numPr>
          <w:ilvl w:val="0"/>
          <w:numId w:val="10"/>
        </w:numPr>
        <w:ind w:left="0" w:firstLine="0"/>
        <w:jc w:val="both"/>
        <w:rPr>
          <w:rFonts w:ascii="Arial" w:hAnsi="Arial" w:cs="Arial"/>
          <w:sz w:val="22"/>
          <w:szCs w:val="22"/>
        </w:rPr>
      </w:pPr>
      <w:r w:rsidRPr="000925B9">
        <w:rPr>
          <w:rFonts w:ascii="Arial" w:hAnsi="Arial" w:cs="Arial"/>
          <w:sz w:val="22"/>
          <w:szCs w:val="22"/>
        </w:rPr>
        <w:t xml:space="preserve">Est introduite la possibilité de fonctionnarisation de l’employé communal après quinze années de service. </w:t>
      </w:r>
    </w:p>
    <w:p w:rsidR="00F65929" w:rsidRPr="000925B9" w:rsidRDefault="000925B9" w:rsidP="00A1511E">
      <w:pPr>
        <w:numPr>
          <w:ilvl w:val="0"/>
          <w:numId w:val="10"/>
        </w:numPr>
        <w:ind w:left="0" w:firstLine="0"/>
        <w:jc w:val="both"/>
        <w:rPr>
          <w:rFonts w:ascii="Arial" w:hAnsi="Arial" w:cs="Arial"/>
          <w:sz w:val="22"/>
          <w:szCs w:val="22"/>
        </w:rPr>
      </w:pPr>
      <w:r w:rsidRPr="000925B9">
        <w:rPr>
          <w:rFonts w:ascii="Arial" w:hAnsi="Arial" w:cs="Arial"/>
          <w:sz w:val="22"/>
          <w:szCs w:val="22"/>
        </w:rPr>
        <w:t>Le projet de loi introduit aussi le principe de la possibilité du détachement temporaire</w:t>
      </w:r>
      <w:r>
        <w:rPr>
          <w:rFonts w:ascii="Arial" w:hAnsi="Arial" w:cs="Arial"/>
          <w:sz w:val="22"/>
          <w:szCs w:val="22"/>
        </w:rPr>
        <w:t xml:space="preserve"> du fonctionnaire</w:t>
      </w: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11E" w:rsidRDefault="00A1511E" w:rsidP="00F64489">
      <w:r>
        <w:separator/>
      </w:r>
    </w:p>
  </w:endnote>
  <w:endnote w:type="continuationSeparator" w:id="0">
    <w:p w:rsidR="00A1511E" w:rsidRDefault="00A1511E"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11E" w:rsidRDefault="00A1511E" w:rsidP="00F64489">
      <w:r>
        <w:separator/>
      </w:r>
    </w:p>
  </w:footnote>
  <w:footnote w:type="continuationSeparator" w:id="0">
    <w:p w:rsidR="00A1511E" w:rsidRDefault="00A1511E"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6"/>
  </w:num>
  <w:num w:numId="3">
    <w:abstractNumId w:val="9"/>
  </w:num>
  <w:num w:numId="4">
    <w:abstractNumId w:val="1"/>
  </w:num>
  <w:num w:numId="5">
    <w:abstractNumId w:val="5"/>
  </w:num>
  <w:num w:numId="6">
    <w:abstractNumId w:val="8"/>
  </w:num>
  <w:num w:numId="7">
    <w:abstractNumId w:val="0"/>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77DF"/>
    <w:rsid w:val="000244C0"/>
    <w:rsid w:val="00027C60"/>
    <w:rsid w:val="00033F26"/>
    <w:rsid w:val="00035407"/>
    <w:rsid w:val="00084FD1"/>
    <w:rsid w:val="000925B9"/>
    <w:rsid w:val="000F4793"/>
    <w:rsid w:val="00116BC8"/>
    <w:rsid w:val="00127738"/>
    <w:rsid w:val="001443D7"/>
    <w:rsid w:val="00166A32"/>
    <w:rsid w:val="00193625"/>
    <w:rsid w:val="001A071E"/>
    <w:rsid w:val="001F270E"/>
    <w:rsid w:val="00232E53"/>
    <w:rsid w:val="00244BDD"/>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61F0D"/>
    <w:rsid w:val="004642F9"/>
    <w:rsid w:val="00486FD9"/>
    <w:rsid w:val="0051074A"/>
    <w:rsid w:val="0053130F"/>
    <w:rsid w:val="00554D00"/>
    <w:rsid w:val="00584688"/>
    <w:rsid w:val="005A141D"/>
    <w:rsid w:val="005C5FB2"/>
    <w:rsid w:val="005D0D19"/>
    <w:rsid w:val="005E7D9B"/>
    <w:rsid w:val="00611A2A"/>
    <w:rsid w:val="006163E6"/>
    <w:rsid w:val="0065481F"/>
    <w:rsid w:val="00661D82"/>
    <w:rsid w:val="006A02CE"/>
    <w:rsid w:val="006D38A3"/>
    <w:rsid w:val="006E5A7A"/>
    <w:rsid w:val="00703DD4"/>
    <w:rsid w:val="00722236"/>
    <w:rsid w:val="00746443"/>
    <w:rsid w:val="00753A88"/>
    <w:rsid w:val="00791AA4"/>
    <w:rsid w:val="00836EE2"/>
    <w:rsid w:val="008933EF"/>
    <w:rsid w:val="008D0BD4"/>
    <w:rsid w:val="008E1D5E"/>
    <w:rsid w:val="008F7FE0"/>
    <w:rsid w:val="00900B74"/>
    <w:rsid w:val="00934486"/>
    <w:rsid w:val="00937D7E"/>
    <w:rsid w:val="00940FA2"/>
    <w:rsid w:val="009625FC"/>
    <w:rsid w:val="00975985"/>
    <w:rsid w:val="00980CBA"/>
    <w:rsid w:val="009A2F43"/>
    <w:rsid w:val="009E0540"/>
    <w:rsid w:val="009E37B8"/>
    <w:rsid w:val="00A1511E"/>
    <w:rsid w:val="00A21310"/>
    <w:rsid w:val="00A768B9"/>
    <w:rsid w:val="00A94031"/>
    <w:rsid w:val="00AC5F70"/>
    <w:rsid w:val="00AE2A4E"/>
    <w:rsid w:val="00AF0C78"/>
    <w:rsid w:val="00AF23C3"/>
    <w:rsid w:val="00AF4723"/>
    <w:rsid w:val="00B17C5A"/>
    <w:rsid w:val="00B21027"/>
    <w:rsid w:val="00B24938"/>
    <w:rsid w:val="00B44BCB"/>
    <w:rsid w:val="00B54DB7"/>
    <w:rsid w:val="00B9054F"/>
    <w:rsid w:val="00B92C9B"/>
    <w:rsid w:val="00BE2372"/>
    <w:rsid w:val="00C03363"/>
    <w:rsid w:val="00C24E31"/>
    <w:rsid w:val="00C518A7"/>
    <w:rsid w:val="00C51E15"/>
    <w:rsid w:val="00C5204B"/>
    <w:rsid w:val="00CC352F"/>
    <w:rsid w:val="00CE4CA0"/>
    <w:rsid w:val="00D315E5"/>
    <w:rsid w:val="00D618C2"/>
    <w:rsid w:val="00E11F45"/>
    <w:rsid w:val="00E35A0D"/>
    <w:rsid w:val="00E44089"/>
    <w:rsid w:val="00E47CB3"/>
    <w:rsid w:val="00E651B8"/>
    <w:rsid w:val="00E7620B"/>
    <w:rsid w:val="00ED2527"/>
    <w:rsid w:val="00EE43A4"/>
    <w:rsid w:val="00F04C43"/>
    <w:rsid w:val="00F1795E"/>
    <w:rsid w:val="00F30823"/>
    <w:rsid w:val="00F43FB0"/>
    <w:rsid w:val="00F64489"/>
    <w:rsid w:val="00F65929"/>
    <w:rsid w:val="00F721DC"/>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5D75A9-5C8D-4F5D-B13D-605A9EF2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57DF304-E3C9-4A0A-96EC-234715358EAD}"/>
</file>

<file path=customXml/itemProps2.xml><?xml version="1.0" encoding="utf-8"?>
<ds:datastoreItem xmlns:ds="http://schemas.openxmlformats.org/officeDocument/2006/customXml" ds:itemID="{75987695-B8BC-4028-AD96-04266500059F}"/>
</file>

<file path=customXml/itemProps3.xml><?xml version="1.0" encoding="utf-8"?>
<ds:datastoreItem xmlns:ds="http://schemas.openxmlformats.org/officeDocument/2006/customXml" ds:itemID="{834CBBE4-EDD8-4A25-AED5-ED17A8E8A8C7}"/>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1622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