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006A55" w:rsidP="00461F0D">
      <w:pPr>
        <w:tabs>
          <w:tab w:val="center" w:pos="4536"/>
          <w:tab w:val="left" w:pos="5265"/>
        </w:tabs>
        <w:rPr>
          <w:rFonts w:ascii="Arial" w:hAnsi="Arial" w:cs="Arial"/>
          <w:b/>
        </w:rPr>
      </w:pPr>
      <w:bookmarkStart w:id="0" w:name="_GoBack"/>
      <w:bookmarkEnd w:id="0"/>
      <w:r>
        <w:rPr>
          <w:rFonts w:ascii="Arial" w:hAnsi="Arial" w:cs="Arial"/>
          <w:b/>
        </w:rPr>
        <w:t xml:space="preserve"> </w:t>
      </w:r>
      <w:r w:rsidR="00461F0D" w:rsidRPr="00461F0D">
        <w:rPr>
          <w:rFonts w:ascii="Arial" w:hAnsi="Arial" w:cs="Arial"/>
          <w:b/>
        </w:rPr>
        <w:tab/>
      </w:r>
      <w:r w:rsidR="00ED2527" w:rsidRPr="00A94031">
        <w:rPr>
          <w:rFonts w:ascii="Arial" w:hAnsi="Arial" w:cs="Arial"/>
          <w:b/>
        </w:rPr>
        <w:t>6</w:t>
      </w:r>
      <w:r w:rsidR="00A878F0">
        <w:rPr>
          <w:rFonts w:ascii="Arial" w:hAnsi="Arial" w:cs="Arial"/>
          <w:b/>
        </w:rPr>
        <w:t>8</w:t>
      </w:r>
      <w:r w:rsidR="000153E8">
        <w:rPr>
          <w:rFonts w:ascii="Arial" w:hAnsi="Arial" w:cs="Arial"/>
          <w:b/>
        </w:rPr>
        <w:t>24</w:t>
      </w:r>
      <w:r w:rsidR="00461F0D" w:rsidRPr="00A94031">
        <w:rPr>
          <w:rFonts w:ascii="Arial" w:hAnsi="Arial" w:cs="Arial"/>
          <w:b/>
        </w:rPr>
        <w:tab/>
      </w:r>
    </w:p>
    <w:p w:rsidR="00791AA4" w:rsidRDefault="00791AA4" w:rsidP="00791AA4">
      <w:pPr>
        <w:jc w:val="center"/>
        <w:rPr>
          <w:rFonts w:ascii="Arial" w:hAnsi="Arial" w:cs="Arial"/>
          <w:b/>
          <w:sz w:val="22"/>
          <w:szCs w:val="22"/>
        </w:rPr>
      </w:pPr>
    </w:p>
    <w:p w:rsidR="000153E8" w:rsidRDefault="00350C86" w:rsidP="000153E8">
      <w:pPr>
        <w:jc w:val="center"/>
        <w:rPr>
          <w:rFonts w:ascii="Arial" w:hAnsi="Arial" w:cs="Arial"/>
          <w:b/>
        </w:rPr>
      </w:pPr>
      <w:r w:rsidRPr="00350C86">
        <w:rPr>
          <w:rFonts w:ascii="Arial" w:hAnsi="Arial" w:cs="Arial"/>
          <w:b/>
          <w:lang w:val="fr-LU"/>
        </w:rPr>
        <w:t xml:space="preserve">Projet de loi </w:t>
      </w:r>
      <w:r w:rsidR="000153E8">
        <w:rPr>
          <w:rFonts w:ascii="Arial" w:hAnsi="Arial" w:cs="Arial"/>
          <w:b/>
        </w:rPr>
        <w:t xml:space="preserve">portant </w:t>
      </w:r>
    </w:p>
    <w:p w:rsidR="000153E8" w:rsidRPr="00C66B49" w:rsidRDefault="000153E8" w:rsidP="000153E8">
      <w:pPr>
        <w:jc w:val="center"/>
        <w:rPr>
          <w:rFonts w:ascii="Arial" w:hAnsi="Arial" w:cs="Arial"/>
          <w:b/>
          <w:bCs/>
          <w:lang w:val="fr-LU"/>
        </w:rPr>
      </w:pPr>
      <w:r>
        <w:rPr>
          <w:rFonts w:ascii="Arial" w:hAnsi="Arial" w:cs="Arial"/>
          <w:b/>
        </w:rPr>
        <w:t>modification du décret du 30 décembre 1809 concernant les fabriques des églises</w:t>
      </w:r>
    </w:p>
    <w:p w:rsidR="00F35C2E" w:rsidRPr="00066B42" w:rsidRDefault="00F35C2E" w:rsidP="00350C86">
      <w:pPr>
        <w:pStyle w:val="Paragraphedeliste"/>
        <w:contextualSpacing w:val="0"/>
        <w:jc w:val="both"/>
        <w:rPr>
          <w:rFonts w:ascii="Arial" w:hAnsi="Arial" w:cs="Arial"/>
          <w:b/>
        </w:rPr>
      </w:pPr>
    </w:p>
    <w:p w:rsidR="00F35C2E" w:rsidRPr="00F35C2E" w:rsidRDefault="00F35C2E" w:rsidP="00E41653">
      <w:pPr>
        <w:jc w:val="center"/>
        <w:rPr>
          <w:rFonts w:ascii="Arial" w:hAnsi="Arial" w:cs="Arial"/>
          <w:b/>
          <w:lang w:val="fr-LU"/>
        </w:rPr>
      </w:pPr>
    </w:p>
    <w:p w:rsidR="00024DF8" w:rsidRDefault="00024DF8" w:rsidP="00024DF8">
      <w:pPr>
        <w:tabs>
          <w:tab w:val="left" w:pos="2338"/>
        </w:tabs>
        <w:jc w:val="both"/>
        <w:rPr>
          <w:rFonts w:ascii="Arial" w:hAnsi="Arial" w:cs="Arial"/>
          <w:sz w:val="22"/>
          <w:szCs w:val="22"/>
        </w:rPr>
      </w:pPr>
      <w:r w:rsidRPr="005E7415">
        <w:rPr>
          <w:rFonts w:ascii="Arial" w:hAnsi="Arial" w:cs="Arial"/>
          <w:sz w:val="22"/>
          <w:szCs w:val="22"/>
        </w:rPr>
        <w:t>Le programme gouvernemental prévoit dans son chapitre relatif aux cultes que :</w:t>
      </w:r>
    </w:p>
    <w:p w:rsidR="00024DF8" w:rsidRPr="005E7415" w:rsidRDefault="00024DF8" w:rsidP="00024DF8">
      <w:pPr>
        <w:tabs>
          <w:tab w:val="left" w:pos="2338"/>
        </w:tabs>
        <w:jc w:val="both"/>
        <w:rPr>
          <w:rFonts w:ascii="Arial" w:hAnsi="Arial" w:cs="Arial"/>
          <w:sz w:val="22"/>
          <w:szCs w:val="22"/>
        </w:rPr>
      </w:pPr>
    </w:p>
    <w:p w:rsidR="00024DF8" w:rsidRDefault="00024DF8" w:rsidP="00024DF8">
      <w:pPr>
        <w:tabs>
          <w:tab w:val="left" w:pos="2338"/>
        </w:tabs>
        <w:jc w:val="both"/>
        <w:rPr>
          <w:rFonts w:ascii="Arial" w:hAnsi="Arial" w:cs="Arial"/>
          <w:sz w:val="22"/>
          <w:szCs w:val="22"/>
        </w:rPr>
      </w:pPr>
      <w:r w:rsidRPr="005E7415">
        <w:rPr>
          <w:rFonts w:ascii="Arial" w:hAnsi="Arial" w:cs="Arial"/>
          <w:sz w:val="22"/>
          <w:szCs w:val="22"/>
        </w:rPr>
        <w:t>« Les réalités sociétales requièrent une remise en cause des relations actuelles entre l’État et les cultes. Les partis de la coalition gouvernementale affirment le principe du respect de la liberté de pensée, de la neutralité de l’État à l’égard de toutes les confessions religieuses ainsi que de l’autodétermination des citoyens.</w:t>
      </w:r>
    </w:p>
    <w:p w:rsidR="00024DF8" w:rsidRPr="005E7415" w:rsidRDefault="00024DF8" w:rsidP="00024DF8">
      <w:pPr>
        <w:tabs>
          <w:tab w:val="left" w:pos="2338"/>
        </w:tabs>
        <w:jc w:val="both"/>
        <w:rPr>
          <w:rFonts w:ascii="Arial" w:hAnsi="Arial" w:cs="Arial"/>
          <w:sz w:val="22"/>
          <w:szCs w:val="22"/>
        </w:rPr>
      </w:pPr>
    </w:p>
    <w:p w:rsidR="00024DF8" w:rsidRDefault="00024DF8" w:rsidP="00024DF8">
      <w:pPr>
        <w:jc w:val="both"/>
        <w:rPr>
          <w:rFonts w:ascii="Arial" w:hAnsi="Arial" w:cs="Arial"/>
          <w:sz w:val="22"/>
          <w:szCs w:val="22"/>
          <w:lang w:val="fr-LU"/>
        </w:rPr>
      </w:pPr>
      <w:r w:rsidRPr="005E7415">
        <w:rPr>
          <w:rFonts w:ascii="Arial" w:hAnsi="Arial" w:cs="Arial"/>
          <w:sz w:val="22"/>
          <w:szCs w:val="22"/>
        </w:rPr>
        <w:t>Le Gouvernement dénoncera les conventions existantes pour entamer des négociations avec les cultes, lancer une discussion sur leur financement et redéfinir les relations entre les communes et les cultes. La législation relative aux fabriques d’église sera remplacée par une réglementation qui garantira la transparence au niveau du patrimoine et des ressources des Églises. »</w:t>
      </w:r>
    </w:p>
    <w:p w:rsidR="00024DF8" w:rsidRDefault="00024DF8" w:rsidP="00F35C2E">
      <w:pPr>
        <w:jc w:val="both"/>
        <w:rPr>
          <w:rFonts w:ascii="Arial" w:hAnsi="Arial" w:cs="Arial"/>
          <w:sz w:val="22"/>
          <w:szCs w:val="22"/>
          <w:lang w:val="fr-LU"/>
        </w:rPr>
      </w:pPr>
    </w:p>
    <w:p w:rsidR="00024DF8" w:rsidRDefault="00024DF8" w:rsidP="00024DF8">
      <w:pPr>
        <w:jc w:val="both"/>
        <w:rPr>
          <w:rFonts w:ascii="Arial" w:hAnsi="Arial" w:cs="Arial"/>
          <w:sz w:val="22"/>
          <w:szCs w:val="22"/>
        </w:rPr>
      </w:pPr>
      <w:r w:rsidRPr="005E7415">
        <w:rPr>
          <w:rFonts w:ascii="Arial" w:hAnsi="Arial" w:cs="Arial"/>
          <w:sz w:val="22"/>
          <w:szCs w:val="22"/>
        </w:rPr>
        <w:t>Le projet de loi fait</w:t>
      </w:r>
      <w:r>
        <w:rPr>
          <w:rFonts w:ascii="Arial" w:hAnsi="Arial" w:cs="Arial"/>
          <w:sz w:val="22"/>
          <w:szCs w:val="22"/>
        </w:rPr>
        <w:t xml:space="preserve"> </w:t>
      </w:r>
      <w:r w:rsidRPr="005E7415">
        <w:rPr>
          <w:rFonts w:ascii="Arial" w:hAnsi="Arial" w:cs="Arial"/>
          <w:sz w:val="22"/>
          <w:szCs w:val="22"/>
        </w:rPr>
        <w:t xml:space="preserve">suite aux engagements et aux négociations récentes entre le Gouvernement et les cultes en général, et l’Église catholique en particulier. Il a pour objet de libérer, à court terme, les communes d’une partie de leurs charges relatives au culte catholique. Un acte législatif similaire qui concernerait les autres cultes ne s’impose pas puisque ce type d’obligations pour les communes n’existe que pour le culte catholique. </w:t>
      </w:r>
    </w:p>
    <w:p w:rsidR="00024DF8" w:rsidRPr="005E7415" w:rsidRDefault="00024DF8" w:rsidP="00024DF8">
      <w:pPr>
        <w:jc w:val="both"/>
        <w:rPr>
          <w:rFonts w:ascii="Arial" w:hAnsi="Arial" w:cs="Arial"/>
          <w:sz w:val="22"/>
          <w:szCs w:val="22"/>
        </w:rPr>
      </w:pPr>
    </w:p>
    <w:p w:rsidR="00024DF8" w:rsidRDefault="00024DF8" w:rsidP="00024DF8">
      <w:pPr>
        <w:jc w:val="both"/>
        <w:rPr>
          <w:rFonts w:ascii="Arial" w:hAnsi="Arial" w:cs="Arial"/>
          <w:sz w:val="22"/>
          <w:szCs w:val="22"/>
        </w:rPr>
      </w:pPr>
      <w:r>
        <w:rPr>
          <w:rFonts w:ascii="Arial" w:hAnsi="Arial" w:cs="Arial"/>
          <w:sz w:val="22"/>
          <w:szCs w:val="22"/>
        </w:rPr>
        <w:t>À</w:t>
      </w:r>
      <w:r w:rsidRPr="005E7415">
        <w:rPr>
          <w:rFonts w:ascii="Arial" w:hAnsi="Arial" w:cs="Arial"/>
          <w:sz w:val="22"/>
          <w:szCs w:val="22"/>
        </w:rPr>
        <w:t xml:space="preserve"> plus long terme, il est également projeté de créer par la voie législative et au plus tard au 1</w:t>
      </w:r>
      <w:r w:rsidRPr="005E7415">
        <w:rPr>
          <w:rFonts w:ascii="Arial" w:hAnsi="Arial" w:cs="Arial"/>
          <w:sz w:val="22"/>
          <w:szCs w:val="22"/>
          <w:vertAlign w:val="superscript"/>
        </w:rPr>
        <w:t>er</w:t>
      </w:r>
      <w:r w:rsidRPr="005E7415">
        <w:rPr>
          <w:rFonts w:ascii="Arial" w:hAnsi="Arial" w:cs="Arial"/>
          <w:sz w:val="22"/>
          <w:szCs w:val="22"/>
        </w:rPr>
        <w:t xml:space="preserve"> avril 2017, un Fonds de la gestion des édifices religieux du culte catholique, objet qui ne fait cependant pas partie du présent projet de loi.</w:t>
      </w:r>
      <w:r>
        <w:rPr>
          <w:rFonts w:ascii="Arial" w:hAnsi="Arial" w:cs="Arial"/>
          <w:sz w:val="22"/>
          <w:szCs w:val="22"/>
        </w:rPr>
        <w:t xml:space="preserve"> </w:t>
      </w:r>
      <w:r w:rsidRPr="005E7415">
        <w:rPr>
          <w:rFonts w:ascii="Arial" w:hAnsi="Arial" w:cs="Arial"/>
          <w:sz w:val="22"/>
          <w:szCs w:val="22"/>
        </w:rPr>
        <w:t>Ce Fonds reprendra les charges et les fonctions actuellement assumées par les fabriques d</w:t>
      </w:r>
      <w:r>
        <w:rPr>
          <w:rFonts w:ascii="Arial" w:hAnsi="Arial" w:cs="Arial"/>
          <w:sz w:val="22"/>
          <w:szCs w:val="22"/>
        </w:rPr>
        <w:t xml:space="preserve">es </w:t>
      </w:r>
      <w:r w:rsidRPr="005E7415">
        <w:rPr>
          <w:rFonts w:ascii="Arial" w:hAnsi="Arial" w:cs="Arial"/>
          <w:sz w:val="22"/>
          <w:szCs w:val="22"/>
        </w:rPr>
        <w:t>église</w:t>
      </w:r>
      <w:r>
        <w:rPr>
          <w:rFonts w:ascii="Arial" w:hAnsi="Arial" w:cs="Arial"/>
          <w:sz w:val="22"/>
          <w:szCs w:val="22"/>
        </w:rPr>
        <w:t>s</w:t>
      </w:r>
      <w:r w:rsidRPr="005E7415">
        <w:rPr>
          <w:rFonts w:ascii="Arial" w:hAnsi="Arial" w:cs="Arial"/>
          <w:sz w:val="22"/>
          <w:szCs w:val="22"/>
        </w:rPr>
        <w:t xml:space="preserve"> et veillera à l’avenir, à lui seul, à la conservation et à l’entretien des édifices appartenant et affectés au culte catholique.</w:t>
      </w:r>
    </w:p>
    <w:p w:rsidR="00024DF8" w:rsidRPr="005E7415" w:rsidRDefault="00024DF8" w:rsidP="00024DF8">
      <w:pPr>
        <w:jc w:val="both"/>
        <w:rPr>
          <w:rFonts w:ascii="Arial" w:hAnsi="Arial" w:cs="Arial"/>
          <w:sz w:val="22"/>
          <w:szCs w:val="22"/>
        </w:rPr>
      </w:pPr>
    </w:p>
    <w:p w:rsidR="00E41653" w:rsidRDefault="00024DF8" w:rsidP="00024DF8">
      <w:pPr>
        <w:autoSpaceDE w:val="0"/>
        <w:autoSpaceDN w:val="0"/>
        <w:adjustRightInd w:val="0"/>
        <w:jc w:val="both"/>
        <w:rPr>
          <w:rFonts w:ascii="Arial" w:hAnsi="Arial" w:cs="Arial"/>
          <w:b/>
          <w:bCs/>
          <w:sz w:val="22"/>
          <w:szCs w:val="22"/>
          <w:lang w:val="fr-LU"/>
        </w:rPr>
      </w:pPr>
      <w:r w:rsidRPr="005E7415">
        <w:rPr>
          <w:rFonts w:ascii="Arial" w:hAnsi="Arial" w:cs="Arial"/>
          <w:sz w:val="22"/>
          <w:szCs w:val="22"/>
        </w:rPr>
        <w:t>En attendant la création de ce Fonds, le projet de loi vise à modifier le décret du 30 décembre 1809 concernant les fabriques d</w:t>
      </w:r>
      <w:r>
        <w:rPr>
          <w:rFonts w:ascii="Arial" w:hAnsi="Arial" w:cs="Arial"/>
          <w:sz w:val="22"/>
          <w:szCs w:val="22"/>
        </w:rPr>
        <w:t xml:space="preserve">es </w:t>
      </w:r>
      <w:r w:rsidRPr="005E7415">
        <w:rPr>
          <w:rFonts w:ascii="Arial" w:hAnsi="Arial" w:cs="Arial"/>
          <w:sz w:val="22"/>
          <w:szCs w:val="22"/>
        </w:rPr>
        <w:t>églises.</w:t>
      </w:r>
    </w:p>
    <w:p w:rsidR="009A7EAD" w:rsidRPr="00907015" w:rsidRDefault="009A7EAD" w:rsidP="009A7EAD">
      <w:pPr>
        <w:autoSpaceDE w:val="0"/>
        <w:autoSpaceDN w:val="0"/>
        <w:adjustRightInd w:val="0"/>
        <w:spacing w:after="120"/>
        <w:jc w:val="both"/>
        <w:rPr>
          <w:rFonts w:ascii="Arial" w:hAnsi="Arial" w:cs="Arial"/>
          <w:color w:val="000000"/>
          <w:sz w:val="22"/>
          <w:szCs w:val="22"/>
        </w:rPr>
      </w:pPr>
    </w:p>
    <w:p w:rsidR="00BE2372" w:rsidRDefault="00BE2372" w:rsidP="00232E53">
      <w:pPr>
        <w:autoSpaceDE w:val="0"/>
        <w:autoSpaceDN w:val="0"/>
        <w:adjustRightInd w:val="0"/>
        <w:jc w:val="both"/>
        <w:rPr>
          <w:rFonts w:ascii="Arial" w:hAnsi="Arial" w:cs="Arial"/>
          <w:b/>
          <w:bCs/>
          <w:sz w:val="22"/>
          <w:szCs w:val="22"/>
          <w:lang w:val="fr-LU"/>
        </w:rPr>
      </w:pPr>
    </w:p>
    <w:p w:rsidR="00450A01" w:rsidRDefault="00450A01" w:rsidP="00232E53">
      <w:pPr>
        <w:autoSpaceDE w:val="0"/>
        <w:autoSpaceDN w:val="0"/>
        <w:adjustRightInd w:val="0"/>
        <w:jc w:val="both"/>
        <w:rPr>
          <w:rFonts w:ascii="Arial" w:hAnsi="Arial" w:cs="Arial"/>
          <w:b/>
          <w:bCs/>
          <w:sz w:val="22"/>
          <w:szCs w:val="22"/>
          <w:lang w:val="fr-LU"/>
        </w:rPr>
      </w:pPr>
    </w:p>
    <w:p w:rsidR="00166A32" w:rsidRDefault="00166A32" w:rsidP="00127738">
      <w:pPr>
        <w:pStyle w:val="Sansinterligne"/>
        <w:jc w:val="both"/>
        <w:rPr>
          <w:rFonts w:ascii="Arial" w:hAnsi="Arial" w:cs="Arial"/>
          <w:sz w:val="22"/>
          <w:szCs w:val="22"/>
        </w:rPr>
      </w:pPr>
    </w:p>
    <w:p w:rsidR="009625FC" w:rsidRDefault="009625FC" w:rsidP="009625FC">
      <w:pPr>
        <w:pStyle w:val="Sansinterligne"/>
        <w:jc w:val="both"/>
        <w:rPr>
          <w:rFonts w:ascii="Arial" w:hAnsi="Arial" w:cs="Arial"/>
          <w:sz w:val="22"/>
          <w:szCs w:val="22"/>
        </w:rPr>
      </w:pPr>
    </w:p>
    <w:p w:rsidR="00127738" w:rsidRPr="00127738" w:rsidRDefault="00127738" w:rsidP="00084FD1">
      <w:pPr>
        <w:jc w:val="both"/>
        <w:rPr>
          <w:rFonts w:ascii="Arial" w:hAnsi="Arial" w:cs="Arial"/>
          <w:sz w:val="22"/>
          <w:szCs w:val="22"/>
        </w:rPr>
      </w:pP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16C" w:rsidRDefault="0096116C" w:rsidP="00F64489">
      <w:r>
        <w:separator/>
      </w:r>
    </w:p>
  </w:endnote>
  <w:endnote w:type="continuationSeparator" w:id="0">
    <w:p w:rsidR="0096116C" w:rsidRDefault="0096116C"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16C" w:rsidRDefault="0096116C" w:rsidP="00F64489">
      <w:r>
        <w:separator/>
      </w:r>
    </w:p>
  </w:footnote>
  <w:footnote w:type="continuationSeparator" w:id="0">
    <w:p w:rsidR="0096116C" w:rsidRDefault="0096116C"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4B7F17FA"/>
    <w:multiLevelType w:val="hybridMultilevel"/>
    <w:tmpl w:val="D17863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6DE5032"/>
    <w:multiLevelType w:val="hybridMultilevel"/>
    <w:tmpl w:val="62A81B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6C165875"/>
    <w:multiLevelType w:val="hybridMultilevel"/>
    <w:tmpl w:val="55E0CE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2"/>
  </w:num>
  <w:num w:numId="2">
    <w:abstractNumId w:val="7"/>
  </w:num>
  <w:num w:numId="3">
    <w:abstractNumId w:val="11"/>
  </w:num>
  <w:num w:numId="4">
    <w:abstractNumId w:val="1"/>
  </w:num>
  <w:num w:numId="5">
    <w:abstractNumId w:val="4"/>
  </w:num>
  <w:num w:numId="6">
    <w:abstractNumId w:val="9"/>
  </w:num>
  <w:num w:numId="7">
    <w:abstractNumId w:val="0"/>
  </w:num>
  <w:num w:numId="8">
    <w:abstractNumId w:val="3"/>
  </w:num>
  <w:num w:numId="9">
    <w:abstractNumId w:val="8"/>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06A55"/>
    <w:rsid w:val="000153E8"/>
    <w:rsid w:val="000244C0"/>
    <w:rsid w:val="00024DF8"/>
    <w:rsid w:val="00027C60"/>
    <w:rsid w:val="00033F26"/>
    <w:rsid w:val="00035407"/>
    <w:rsid w:val="000522BB"/>
    <w:rsid w:val="00084FD1"/>
    <w:rsid w:val="000E1B27"/>
    <w:rsid w:val="000F4793"/>
    <w:rsid w:val="00116BC8"/>
    <w:rsid w:val="00127738"/>
    <w:rsid w:val="00166A32"/>
    <w:rsid w:val="00183C4F"/>
    <w:rsid w:val="00193625"/>
    <w:rsid w:val="001A071E"/>
    <w:rsid w:val="001F1D9C"/>
    <w:rsid w:val="00232E53"/>
    <w:rsid w:val="00244BDD"/>
    <w:rsid w:val="002A0C31"/>
    <w:rsid w:val="002E5658"/>
    <w:rsid w:val="002E7F09"/>
    <w:rsid w:val="002F3BFE"/>
    <w:rsid w:val="00301EF3"/>
    <w:rsid w:val="00315258"/>
    <w:rsid w:val="003277F2"/>
    <w:rsid w:val="003357C8"/>
    <w:rsid w:val="003428B6"/>
    <w:rsid w:val="00350C86"/>
    <w:rsid w:val="00361212"/>
    <w:rsid w:val="00365E9C"/>
    <w:rsid w:val="003846C1"/>
    <w:rsid w:val="0039081D"/>
    <w:rsid w:val="0039147B"/>
    <w:rsid w:val="003B61B9"/>
    <w:rsid w:val="003C4C50"/>
    <w:rsid w:val="003F0254"/>
    <w:rsid w:val="00404235"/>
    <w:rsid w:val="00433CF5"/>
    <w:rsid w:val="00450A01"/>
    <w:rsid w:val="00461F0D"/>
    <w:rsid w:val="004642F9"/>
    <w:rsid w:val="00486FD9"/>
    <w:rsid w:val="004C1860"/>
    <w:rsid w:val="0051074A"/>
    <w:rsid w:val="0053130F"/>
    <w:rsid w:val="00554D00"/>
    <w:rsid w:val="00596380"/>
    <w:rsid w:val="005C5FB2"/>
    <w:rsid w:val="005D0D19"/>
    <w:rsid w:val="005E4641"/>
    <w:rsid w:val="005E7D9B"/>
    <w:rsid w:val="00611A2A"/>
    <w:rsid w:val="00621F41"/>
    <w:rsid w:val="006315A4"/>
    <w:rsid w:val="0065481F"/>
    <w:rsid w:val="00661D82"/>
    <w:rsid w:val="006858E7"/>
    <w:rsid w:val="006A02CE"/>
    <w:rsid w:val="006D38A3"/>
    <w:rsid w:val="006E5A7A"/>
    <w:rsid w:val="00703DD4"/>
    <w:rsid w:val="00722236"/>
    <w:rsid w:val="00727522"/>
    <w:rsid w:val="00746443"/>
    <w:rsid w:val="00753A88"/>
    <w:rsid w:val="00791AA4"/>
    <w:rsid w:val="00814C8E"/>
    <w:rsid w:val="00836EE2"/>
    <w:rsid w:val="008933EF"/>
    <w:rsid w:val="00893527"/>
    <w:rsid w:val="008D0BD4"/>
    <w:rsid w:val="008F7FE0"/>
    <w:rsid w:val="00900B74"/>
    <w:rsid w:val="00907015"/>
    <w:rsid w:val="00934486"/>
    <w:rsid w:val="00940FA2"/>
    <w:rsid w:val="0096116C"/>
    <w:rsid w:val="009625FC"/>
    <w:rsid w:val="00975985"/>
    <w:rsid w:val="009A7EAD"/>
    <w:rsid w:val="009C1340"/>
    <w:rsid w:val="009E0540"/>
    <w:rsid w:val="009E37B8"/>
    <w:rsid w:val="00A21310"/>
    <w:rsid w:val="00A55D2F"/>
    <w:rsid w:val="00A768B9"/>
    <w:rsid w:val="00A878F0"/>
    <w:rsid w:val="00A94031"/>
    <w:rsid w:val="00AB2249"/>
    <w:rsid w:val="00AC2F29"/>
    <w:rsid w:val="00AC5F70"/>
    <w:rsid w:val="00AE1D32"/>
    <w:rsid w:val="00AE2A4E"/>
    <w:rsid w:val="00AF0C78"/>
    <w:rsid w:val="00AF23C3"/>
    <w:rsid w:val="00AF4723"/>
    <w:rsid w:val="00B17C5A"/>
    <w:rsid w:val="00B21027"/>
    <w:rsid w:val="00B24938"/>
    <w:rsid w:val="00B44BCB"/>
    <w:rsid w:val="00B54DB7"/>
    <w:rsid w:val="00B73383"/>
    <w:rsid w:val="00B9054F"/>
    <w:rsid w:val="00B92C9B"/>
    <w:rsid w:val="00BE2372"/>
    <w:rsid w:val="00C03363"/>
    <w:rsid w:val="00C518A7"/>
    <w:rsid w:val="00C51E15"/>
    <w:rsid w:val="00C5204B"/>
    <w:rsid w:val="00C61D7A"/>
    <w:rsid w:val="00CC352F"/>
    <w:rsid w:val="00CC4AF9"/>
    <w:rsid w:val="00CE4CA0"/>
    <w:rsid w:val="00D41668"/>
    <w:rsid w:val="00D47360"/>
    <w:rsid w:val="00D51777"/>
    <w:rsid w:val="00E11F45"/>
    <w:rsid w:val="00E35A0D"/>
    <w:rsid w:val="00E41653"/>
    <w:rsid w:val="00E44089"/>
    <w:rsid w:val="00E47CB3"/>
    <w:rsid w:val="00E651B8"/>
    <w:rsid w:val="00E7620B"/>
    <w:rsid w:val="00EA5A49"/>
    <w:rsid w:val="00ED2527"/>
    <w:rsid w:val="00EE43A4"/>
    <w:rsid w:val="00F04C43"/>
    <w:rsid w:val="00F1795E"/>
    <w:rsid w:val="00F30823"/>
    <w:rsid w:val="00F35C2E"/>
    <w:rsid w:val="00F423CC"/>
    <w:rsid w:val="00F43FB0"/>
    <w:rsid w:val="00F64489"/>
    <w:rsid w:val="00F721DC"/>
    <w:rsid w:val="00F9369E"/>
    <w:rsid w:val="00FB5D60"/>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35174CD-8B00-432F-A613-7FE088AE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DP6824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6824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/sftpecos/Dossiers_parlementaires/6824/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9E965B8-C544-4FC6-B868-3C1498719D21}"/>
</file>

<file path=customXml/itemProps2.xml><?xml version="1.0" encoding="utf-8"?>
<ds:datastoreItem xmlns:ds="http://schemas.openxmlformats.org/officeDocument/2006/customXml" ds:itemID="{C8611B24-531D-4215-B7CA-463A65F5B590}"/>
</file>

<file path=customXml/itemProps3.xml><?xml version="1.0" encoding="utf-8"?>
<ds:datastoreItem xmlns:ds="http://schemas.openxmlformats.org/officeDocument/2006/customXml" ds:itemID="{396E4BAE-6A22-4EF0-8E4E-6B6C5EBDB11B}"/>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1667</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