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CB" w:rsidRPr="008B4A74" w:rsidRDefault="00B775CB" w:rsidP="00676A51">
      <w:pPr>
        <w:jc w:val="center"/>
        <w:rPr>
          <w:rFonts w:ascii="Arial" w:hAnsi="Arial" w:cs="Arial"/>
          <w:noProof/>
          <w:sz w:val="22"/>
          <w:szCs w:val="22"/>
          <w:lang w:val="fr-FR"/>
        </w:rPr>
      </w:pPr>
      <w:bookmarkStart w:id="0" w:name="_GoBack"/>
      <w:bookmarkEnd w:id="0"/>
    </w:p>
    <w:p w:rsidR="006E1070" w:rsidRPr="000906FA" w:rsidRDefault="00B775CB" w:rsidP="000906FA">
      <w:pPr>
        <w:tabs>
          <w:tab w:val="left" w:pos="3544"/>
        </w:tabs>
        <w:jc w:val="both"/>
        <w:rPr>
          <w:rFonts w:ascii="Arial" w:hAnsi="Arial" w:cs="Arial"/>
          <w:b/>
          <w:sz w:val="22"/>
          <w:szCs w:val="22"/>
          <w:lang w:val="fr-LU"/>
        </w:rPr>
      </w:pPr>
      <w:r w:rsidRPr="000906FA">
        <w:rPr>
          <w:rFonts w:ascii="Arial" w:hAnsi="Arial" w:cs="Arial"/>
          <w:b/>
          <w:bCs/>
          <w:sz w:val="22"/>
          <w:szCs w:val="22"/>
          <w:lang w:val="fr-LU"/>
        </w:rPr>
        <w:t>Projet de loi</w:t>
      </w:r>
      <w:r w:rsidR="007701B5" w:rsidRPr="000906FA">
        <w:rPr>
          <w:rFonts w:ascii="Arial" w:hAnsi="Arial" w:cs="Arial"/>
          <w:b/>
          <w:bCs/>
          <w:sz w:val="22"/>
          <w:szCs w:val="22"/>
          <w:lang w:val="fr-LU"/>
        </w:rPr>
        <w:t xml:space="preserve"> </w:t>
      </w:r>
      <w:r w:rsidR="000906FA" w:rsidRPr="000906FA">
        <w:rPr>
          <w:rFonts w:ascii="Arial" w:hAnsi="Arial" w:cs="Arial"/>
          <w:b/>
          <w:noProof/>
          <w:sz w:val="22"/>
          <w:szCs w:val="22"/>
          <w:lang w:val="fr-FR"/>
        </w:rPr>
        <w:t xml:space="preserve">6764 </w:t>
      </w:r>
      <w:r w:rsidR="003901BB" w:rsidRPr="000906FA">
        <w:rPr>
          <w:rFonts w:ascii="Arial" w:eastAsia="Times New Roman" w:hAnsi="Arial" w:cs="Arial"/>
          <w:b/>
          <w:bCs/>
          <w:sz w:val="22"/>
          <w:szCs w:val="22"/>
          <w:lang w:val="fr-LU"/>
        </w:rPr>
        <w:t>relatif à l’acquisition de l</w:t>
      </w:r>
      <w:r w:rsidR="00B46A6E" w:rsidRPr="000906FA">
        <w:rPr>
          <w:rFonts w:ascii="Arial" w:eastAsia="Times New Roman" w:hAnsi="Arial" w:cs="Arial"/>
          <w:b/>
          <w:bCs/>
          <w:sz w:val="22"/>
          <w:szCs w:val="22"/>
          <w:lang w:val="fr-LU"/>
        </w:rPr>
        <w:t>’immeuble « </w:t>
      </w:r>
      <w:r w:rsidR="00B46A6E" w:rsidRPr="000906FA">
        <w:rPr>
          <w:rFonts w:ascii="Arial" w:eastAsia="Times New Roman" w:hAnsi="Arial" w:cs="Arial"/>
          <w:b/>
          <w:sz w:val="22"/>
          <w:szCs w:val="22"/>
          <w:lang w:val="fr-LU"/>
        </w:rPr>
        <w:t>Cité policière Grand-Duc Henri – Kalchesbreck »</w:t>
      </w:r>
    </w:p>
    <w:p w:rsidR="003901BB" w:rsidRDefault="003901BB" w:rsidP="00676A51">
      <w:pPr>
        <w:tabs>
          <w:tab w:val="center" w:pos="4150"/>
          <w:tab w:val="left" w:pos="6075"/>
        </w:tabs>
        <w:rPr>
          <w:rFonts w:ascii="Arial" w:hAnsi="Arial" w:cs="Arial"/>
          <w:noProof/>
          <w:sz w:val="22"/>
          <w:szCs w:val="22"/>
          <w:lang w:val="fr-LU"/>
        </w:rPr>
      </w:pPr>
    </w:p>
    <w:p w:rsidR="0094540C" w:rsidRPr="00C41DC2" w:rsidRDefault="0094540C" w:rsidP="00676A51">
      <w:pPr>
        <w:widowControl w:val="0"/>
        <w:autoSpaceDE w:val="0"/>
        <w:autoSpaceDN w:val="0"/>
        <w:adjustRightInd w:val="0"/>
        <w:jc w:val="both"/>
        <w:rPr>
          <w:rFonts w:ascii="Arial" w:eastAsia="Times New Roman" w:hAnsi="Arial" w:cs="Arial"/>
          <w:sz w:val="22"/>
          <w:szCs w:val="22"/>
          <w:lang w:val="fr-FR"/>
        </w:rPr>
      </w:pPr>
      <w:r w:rsidRPr="00C41DC2">
        <w:rPr>
          <w:rFonts w:ascii="Arial" w:eastAsia="Times New Roman" w:hAnsi="Arial" w:cs="Arial"/>
          <w:sz w:val="22"/>
          <w:szCs w:val="22"/>
          <w:lang w:val="fr-FR"/>
        </w:rPr>
        <w:t xml:space="preserve">Le projet de loi </w:t>
      </w:r>
      <w:r w:rsidR="005B5941" w:rsidRPr="00C41DC2">
        <w:rPr>
          <w:rFonts w:ascii="Arial" w:eastAsia="Times New Roman" w:hAnsi="Arial" w:cs="Arial"/>
          <w:sz w:val="22"/>
          <w:szCs w:val="22"/>
          <w:lang w:val="fr-FR"/>
        </w:rPr>
        <w:t xml:space="preserve">sous rubrique </w:t>
      </w:r>
      <w:r w:rsidRPr="00C41DC2">
        <w:rPr>
          <w:rFonts w:ascii="Arial" w:eastAsia="Times New Roman" w:hAnsi="Arial" w:cs="Arial"/>
          <w:sz w:val="22"/>
          <w:szCs w:val="22"/>
          <w:lang w:val="fr-FR"/>
        </w:rPr>
        <w:t>a pour objet d’autoriser l’acquisition de l’immeuble dénommé „Cité polici</w:t>
      </w:r>
      <w:r w:rsidR="00336BFC">
        <w:rPr>
          <w:rFonts w:ascii="Arial" w:eastAsia="Times New Roman" w:hAnsi="Arial" w:cs="Arial"/>
          <w:sz w:val="22"/>
          <w:szCs w:val="22"/>
          <w:lang w:val="fr-FR"/>
        </w:rPr>
        <w:t>ère Grand-Duc Henri – Kalchesbre</w:t>
      </w:r>
      <w:r w:rsidRPr="00C41DC2">
        <w:rPr>
          <w:rFonts w:ascii="Arial" w:eastAsia="Times New Roman" w:hAnsi="Arial" w:cs="Arial"/>
          <w:sz w:val="22"/>
          <w:szCs w:val="22"/>
          <w:lang w:val="fr-FR"/>
        </w:rPr>
        <w:t>ck”</w:t>
      </w:r>
      <w:r w:rsidR="00C41DC2">
        <w:rPr>
          <w:rFonts w:ascii="Arial" w:eastAsia="Times New Roman" w:hAnsi="Arial" w:cs="Arial"/>
          <w:color w:val="000000"/>
          <w:sz w:val="22"/>
          <w:szCs w:val="22"/>
          <w:lang w:val="fr-FR"/>
        </w:rPr>
        <w:t>, sis à Sandweiler.</w:t>
      </w:r>
      <w:r w:rsidR="00676A51">
        <w:rPr>
          <w:rFonts w:ascii="Arial" w:eastAsia="Times New Roman" w:hAnsi="Arial" w:cs="Arial"/>
          <w:color w:val="000000"/>
          <w:sz w:val="22"/>
          <w:szCs w:val="22"/>
          <w:lang w:val="fr-FR"/>
        </w:rPr>
        <w:t xml:space="preserve"> </w:t>
      </w:r>
      <w:r w:rsidR="007A64DE">
        <w:rPr>
          <w:rFonts w:ascii="Arial" w:eastAsia="Times New Roman" w:hAnsi="Arial" w:cs="Arial"/>
          <w:sz w:val="22"/>
          <w:szCs w:val="22"/>
          <w:lang w:val="fr-FR"/>
        </w:rPr>
        <w:t>Il est contractuellement prévu que</w:t>
      </w:r>
      <w:r w:rsidR="00914AFE">
        <w:rPr>
          <w:rFonts w:ascii="Arial" w:eastAsia="Times New Roman" w:hAnsi="Arial" w:cs="Arial"/>
          <w:sz w:val="22"/>
          <w:szCs w:val="22"/>
          <w:lang w:val="fr-FR"/>
        </w:rPr>
        <w:t xml:space="preserve"> </w:t>
      </w:r>
      <w:r w:rsidR="007A64DE">
        <w:rPr>
          <w:rFonts w:ascii="Arial" w:eastAsia="Times New Roman" w:hAnsi="Arial" w:cs="Arial"/>
          <w:sz w:val="22"/>
          <w:szCs w:val="22"/>
          <w:lang w:val="fr-FR"/>
        </w:rPr>
        <w:t>l'</w:t>
      </w:r>
      <w:r w:rsidRPr="00C41DC2">
        <w:rPr>
          <w:rFonts w:ascii="Arial" w:eastAsia="Times New Roman" w:hAnsi="Arial" w:cs="Arial"/>
          <w:sz w:val="22"/>
          <w:szCs w:val="22"/>
          <w:lang w:val="fr-FR"/>
        </w:rPr>
        <w:t xml:space="preserve">immeuble, actuellement loué par l’Etat luxembourgeois, pourra </w:t>
      </w:r>
      <w:r w:rsidR="005B5941" w:rsidRPr="00C41DC2">
        <w:rPr>
          <w:rFonts w:ascii="Arial" w:eastAsia="Times New Roman" w:hAnsi="Arial" w:cs="Arial"/>
          <w:sz w:val="22"/>
          <w:szCs w:val="22"/>
          <w:lang w:val="fr-FR"/>
        </w:rPr>
        <w:t xml:space="preserve">par la suite </w:t>
      </w:r>
      <w:r w:rsidRPr="00C41DC2">
        <w:rPr>
          <w:rFonts w:ascii="Arial" w:eastAsia="Times New Roman" w:hAnsi="Arial" w:cs="Arial"/>
          <w:sz w:val="22"/>
          <w:szCs w:val="22"/>
          <w:lang w:val="fr-FR"/>
        </w:rPr>
        <w:t xml:space="preserve">être acquis par ce dernier. </w:t>
      </w:r>
    </w:p>
    <w:p w:rsidR="00676A51" w:rsidRDefault="00676A51" w:rsidP="00676A51">
      <w:pPr>
        <w:jc w:val="both"/>
        <w:rPr>
          <w:rFonts w:ascii="Arial" w:eastAsia="Times New Roman" w:hAnsi="Arial" w:cs="Arial"/>
          <w:sz w:val="22"/>
          <w:szCs w:val="22"/>
          <w:lang w:val="fr-FR"/>
        </w:rPr>
      </w:pPr>
    </w:p>
    <w:p w:rsidR="00F911C1" w:rsidRPr="00C41DC2" w:rsidRDefault="005B5941" w:rsidP="00676A51">
      <w:pPr>
        <w:jc w:val="both"/>
        <w:rPr>
          <w:rFonts w:ascii="Arial" w:hAnsi="Arial" w:cs="Arial"/>
          <w:sz w:val="22"/>
          <w:szCs w:val="22"/>
          <w:lang w:val="fr-FR"/>
        </w:rPr>
      </w:pPr>
      <w:r w:rsidRPr="00C41DC2">
        <w:rPr>
          <w:rFonts w:ascii="Arial" w:eastAsia="Times New Roman" w:hAnsi="Arial" w:cs="Arial"/>
          <w:sz w:val="22"/>
          <w:szCs w:val="22"/>
          <w:lang w:val="fr-FR"/>
        </w:rPr>
        <w:t>Le</w:t>
      </w:r>
      <w:r w:rsidR="0094540C" w:rsidRPr="00C41DC2">
        <w:rPr>
          <w:rFonts w:ascii="Arial" w:eastAsia="Times New Roman" w:hAnsi="Arial" w:cs="Arial"/>
          <w:sz w:val="22"/>
          <w:szCs w:val="22"/>
          <w:lang w:val="fr-FR"/>
        </w:rPr>
        <w:t xml:space="preserve"> contrat de bail conclu le 5 juin 2009 prévoit les conditions du bail pour l’heure actuelle. Or, dès le </w:t>
      </w:r>
      <w:r w:rsidR="007A657D" w:rsidRPr="00C41DC2">
        <w:rPr>
          <w:rFonts w:ascii="Arial" w:eastAsia="Times New Roman" w:hAnsi="Arial" w:cs="Arial"/>
          <w:sz w:val="22"/>
          <w:szCs w:val="22"/>
          <w:lang w:val="fr-FR"/>
        </w:rPr>
        <w:t>départ</w:t>
      </w:r>
      <w:r w:rsidR="0094540C" w:rsidRPr="00C41DC2">
        <w:rPr>
          <w:rFonts w:ascii="Arial" w:eastAsia="Times New Roman" w:hAnsi="Arial" w:cs="Arial"/>
          <w:sz w:val="22"/>
          <w:szCs w:val="22"/>
          <w:lang w:val="fr-FR"/>
        </w:rPr>
        <w:t xml:space="preserve"> il avait été prév</w:t>
      </w:r>
      <w:r w:rsidR="007A657D" w:rsidRPr="00C41DC2">
        <w:rPr>
          <w:rFonts w:ascii="Arial" w:eastAsia="Times New Roman" w:hAnsi="Arial" w:cs="Arial"/>
          <w:sz w:val="22"/>
          <w:szCs w:val="22"/>
          <w:lang w:val="fr-FR"/>
        </w:rPr>
        <w:t xml:space="preserve">u </w:t>
      </w:r>
      <w:r w:rsidR="0094540C" w:rsidRPr="00C41DC2">
        <w:rPr>
          <w:rFonts w:ascii="Arial" w:eastAsia="Times New Roman" w:hAnsi="Arial" w:cs="Arial"/>
          <w:sz w:val="22"/>
          <w:szCs w:val="22"/>
          <w:lang w:val="fr-FR"/>
        </w:rPr>
        <w:t>de donner la possibilité à l’Etat de devenir propriétaire de cet immeuble</w:t>
      </w:r>
      <w:r w:rsidR="007A657D" w:rsidRPr="00C41DC2">
        <w:rPr>
          <w:rFonts w:ascii="Arial" w:eastAsia="Times New Roman" w:hAnsi="Arial" w:cs="Arial"/>
          <w:sz w:val="22"/>
          <w:szCs w:val="22"/>
          <w:lang w:val="fr-FR"/>
        </w:rPr>
        <w:t>, ceci au vu de la haute technicité du bâtiment suite</w:t>
      </w:r>
      <w:r w:rsidRPr="00C41DC2">
        <w:rPr>
          <w:rFonts w:ascii="Arial" w:eastAsia="Times New Roman" w:hAnsi="Arial" w:cs="Arial"/>
          <w:sz w:val="22"/>
          <w:szCs w:val="22"/>
          <w:lang w:val="fr-FR"/>
        </w:rPr>
        <w:t xml:space="preserve"> aux investissements importants, </w:t>
      </w:r>
      <w:r w:rsidR="00F911C1" w:rsidRPr="00C41DC2">
        <w:rPr>
          <w:rFonts w:ascii="Arial" w:eastAsia="Times New Roman" w:hAnsi="Arial" w:cs="Arial"/>
          <w:sz w:val="22"/>
          <w:szCs w:val="22"/>
          <w:lang w:val="fr-FR"/>
        </w:rPr>
        <w:t>d’un ordre de grandeur de 9 millions</w:t>
      </w:r>
      <w:r w:rsidRPr="00C41DC2">
        <w:rPr>
          <w:rFonts w:ascii="Arial" w:eastAsia="Times New Roman" w:hAnsi="Arial" w:cs="Arial"/>
          <w:sz w:val="22"/>
          <w:szCs w:val="22"/>
          <w:lang w:val="fr-FR"/>
        </w:rPr>
        <w:t xml:space="preserve"> d’euros, </w:t>
      </w:r>
      <w:r w:rsidR="007A657D" w:rsidRPr="00C41DC2">
        <w:rPr>
          <w:rFonts w:ascii="Arial" w:eastAsia="Times New Roman" w:hAnsi="Arial" w:cs="Arial"/>
          <w:sz w:val="22"/>
          <w:szCs w:val="22"/>
          <w:lang w:val="fr-FR"/>
        </w:rPr>
        <w:t xml:space="preserve">réalisés par l’Etat dans des équipements nécessaires au travail de la </w:t>
      </w:r>
      <w:r w:rsidR="00D32EA3">
        <w:rPr>
          <w:rFonts w:ascii="Arial" w:eastAsia="Times New Roman" w:hAnsi="Arial" w:cs="Arial"/>
          <w:sz w:val="22"/>
          <w:szCs w:val="22"/>
          <w:lang w:val="fr-FR"/>
        </w:rPr>
        <w:t>Police grand-d</w:t>
      </w:r>
      <w:r w:rsidR="007A657D" w:rsidRPr="00C41DC2">
        <w:rPr>
          <w:rFonts w:ascii="Arial" w:eastAsia="Times New Roman" w:hAnsi="Arial" w:cs="Arial"/>
          <w:sz w:val="22"/>
          <w:szCs w:val="22"/>
          <w:lang w:val="fr-FR"/>
        </w:rPr>
        <w:t>ucale.</w:t>
      </w:r>
      <w:r w:rsidR="00914AFE">
        <w:rPr>
          <w:rFonts w:ascii="Arial" w:eastAsia="Times New Roman" w:hAnsi="Arial" w:cs="Arial"/>
          <w:sz w:val="22"/>
          <w:szCs w:val="22"/>
          <w:lang w:val="fr-FR"/>
        </w:rPr>
        <w:t xml:space="preserve"> </w:t>
      </w:r>
      <w:r w:rsidR="007A657D" w:rsidRPr="00C41DC2">
        <w:rPr>
          <w:rFonts w:ascii="Arial" w:eastAsia="Times New Roman" w:hAnsi="Arial" w:cs="Arial"/>
          <w:sz w:val="22"/>
          <w:szCs w:val="22"/>
          <w:lang w:val="fr-FR"/>
        </w:rPr>
        <w:t>Ainsi le contrat de bail prévoit deux options d’achat</w:t>
      </w:r>
      <w:r w:rsidR="007A64DE">
        <w:rPr>
          <w:rFonts w:ascii="Arial" w:eastAsia="Times New Roman" w:hAnsi="Arial" w:cs="Arial"/>
          <w:sz w:val="22"/>
          <w:szCs w:val="22"/>
          <w:lang w:val="fr-FR"/>
        </w:rPr>
        <w:t>,</w:t>
      </w:r>
      <w:r w:rsidR="007A657D" w:rsidRPr="00C41DC2">
        <w:rPr>
          <w:rFonts w:ascii="Arial" w:eastAsia="Times New Roman" w:hAnsi="Arial" w:cs="Arial"/>
          <w:sz w:val="22"/>
          <w:szCs w:val="22"/>
          <w:lang w:val="fr-FR"/>
        </w:rPr>
        <w:t xml:space="preserve"> dont la dernière peut être levée par l’Etat au plus tard en avril 2015 pour un montant de 86,390 millions d’euros.</w:t>
      </w:r>
      <w:r w:rsidRPr="00C41DC2">
        <w:rPr>
          <w:rFonts w:ascii="Arial" w:hAnsi="Arial" w:cs="Arial"/>
          <w:sz w:val="22"/>
          <w:szCs w:val="22"/>
          <w:lang w:val="fr-FR"/>
        </w:rPr>
        <w:t xml:space="preserve"> </w:t>
      </w:r>
      <w:r w:rsidR="00F911C1" w:rsidRPr="00C41DC2">
        <w:rPr>
          <w:rFonts w:ascii="Arial" w:hAnsi="Arial" w:cs="Arial"/>
          <w:sz w:val="22"/>
          <w:szCs w:val="22"/>
          <w:lang w:val="fr-FR"/>
        </w:rPr>
        <w:t>L’immeuble en question compte 14.410 m</w:t>
      </w:r>
      <w:r w:rsidR="00F911C1" w:rsidRPr="00C41DC2">
        <w:rPr>
          <w:rFonts w:ascii="Arial" w:hAnsi="Arial" w:cs="Arial"/>
          <w:sz w:val="22"/>
          <w:szCs w:val="22"/>
          <w:vertAlign w:val="superscript"/>
          <w:lang w:val="fr-FR"/>
        </w:rPr>
        <w:t>2</w:t>
      </w:r>
      <w:r w:rsidR="00F911C1" w:rsidRPr="00C41DC2">
        <w:rPr>
          <w:rFonts w:ascii="Arial" w:hAnsi="Arial" w:cs="Arial"/>
          <w:sz w:val="22"/>
          <w:szCs w:val="22"/>
          <w:lang w:val="fr-FR"/>
        </w:rPr>
        <w:t xml:space="preserve"> de surface de bureaux, 5.000 m</w:t>
      </w:r>
      <w:r w:rsidR="00F911C1" w:rsidRPr="00C41DC2">
        <w:rPr>
          <w:rFonts w:ascii="Arial" w:hAnsi="Arial" w:cs="Arial"/>
          <w:sz w:val="22"/>
          <w:szCs w:val="22"/>
          <w:vertAlign w:val="superscript"/>
          <w:lang w:val="fr-FR"/>
        </w:rPr>
        <w:t>2</w:t>
      </w:r>
      <w:r w:rsidR="00F911C1" w:rsidRPr="00C41DC2">
        <w:rPr>
          <w:rFonts w:ascii="Arial" w:hAnsi="Arial" w:cs="Arial"/>
          <w:sz w:val="22"/>
          <w:szCs w:val="22"/>
          <w:lang w:val="fr-FR"/>
        </w:rPr>
        <w:t xml:space="preserve"> de surfaces techniques et d’archivage, 298 places de parking sous-terrain et 32 places de parking à l’extérieur.</w:t>
      </w:r>
    </w:p>
    <w:p w:rsidR="005B5941" w:rsidRPr="00C41DC2" w:rsidRDefault="005B5941" w:rsidP="00676A51">
      <w:pPr>
        <w:jc w:val="both"/>
        <w:rPr>
          <w:rFonts w:ascii="Arial" w:hAnsi="Arial" w:cs="Arial"/>
          <w:sz w:val="22"/>
          <w:szCs w:val="22"/>
          <w:lang w:val="fr-FR"/>
        </w:rPr>
      </w:pPr>
    </w:p>
    <w:p w:rsidR="007A64DE" w:rsidRDefault="00F911C1" w:rsidP="00676A51">
      <w:pPr>
        <w:jc w:val="both"/>
        <w:rPr>
          <w:rFonts w:ascii="Arial" w:eastAsia="Times New Roman" w:hAnsi="Arial" w:cs="Arial"/>
          <w:sz w:val="22"/>
          <w:szCs w:val="22"/>
          <w:lang w:val="fr-FR"/>
        </w:rPr>
      </w:pPr>
      <w:r w:rsidRPr="00C41DC2">
        <w:rPr>
          <w:rFonts w:ascii="Arial" w:eastAsia="Times New Roman" w:hAnsi="Arial" w:cs="Arial"/>
          <w:sz w:val="22"/>
          <w:szCs w:val="22"/>
          <w:lang w:val="fr-FR"/>
        </w:rPr>
        <w:t>Il y a lieu de préciser les deux</w:t>
      </w:r>
      <w:r w:rsidR="007A657D" w:rsidRPr="00C41DC2">
        <w:rPr>
          <w:rFonts w:ascii="Arial" w:eastAsia="Times New Roman" w:hAnsi="Arial" w:cs="Arial"/>
          <w:sz w:val="22"/>
          <w:szCs w:val="22"/>
          <w:lang w:val="fr-FR"/>
        </w:rPr>
        <w:t xml:space="preserve"> avantages </w:t>
      </w:r>
      <w:r w:rsidR="005B5941" w:rsidRPr="00C41DC2">
        <w:rPr>
          <w:rFonts w:ascii="Arial" w:eastAsia="Times New Roman" w:hAnsi="Arial" w:cs="Arial"/>
          <w:sz w:val="22"/>
          <w:szCs w:val="22"/>
          <w:lang w:val="fr-FR"/>
        </w:rPr>
        <w:t>majeurs</w:t>
      </w:r>
      <w:r w:rsidR="007A64DE">
        <w:rPr>
          <w:rFonts w:ascii="Arial" w:eastAsia="Times New Roman" w:hAnsi="Arial" w:cs="Arial"/>
          <w:sz w:val="22"/>
          <w:szCs w:val="22"/>
          <w:lang w:val="fr-FR"/>
        </w:rPr>
        <w:t xml:space="preserve"> qui résultent</w:t>
      </w:r>
      <w:r w:rsidR="00676A51">
        <w:rPr>
          <w:rFonts w:ascii="Arial" w:eastAsia="Times New Roman" w:hAnsi="Arial" w:cs="Arial"/>
          <w:sz w:val="22"/>
          <w:szCs w:val="22"/>
          <w:lang w:val="fr-FR"/>
        </w:rPr>
        <w:t xml:space="preserve"> </w:t>
      </w:r>
      <w:r w:rsidR="007A657D" w:rsidRPr="00C41DC2">
        <w:rPr>
          <w:rFonts w:ascii="Arial" w:eastAsia="Times New Roman" w:hAnsi="Arial" w:cs="Arial"/>
          <w:sz w:val="22"/>
          <w:szCs w:val="22"/>
          <w:lang w:val="fr-FR"/>
        </w:rPr>
        <w:t>d’une telle transaction</w:t>
      </w:r>
      <w:r w:rsidR="00914AFE">
        <w:rPr>
          <w:rFonts w:ascii="Arial" w:eastAsia="Times New Roman" w:hAnsi="Arial" w:cs="Arial"/>
          <w:sz w:val="22"/>
          <w:szCs w:val="22"/>
          <w:lang w:val="fr-FR"/>
        </w:rPr>
        <w:t> :</w:t>
      </w:r>
      <w:r w:rsidR="007A657D" w:rsidRPr="00C41DC2">
        <w:rPr>
          <w:rFonts w:ascii="Arial" w:eastAsia="Times New Roman" w:hAnsi="Arial" w:cs="Arial"/>
          <w:sz w:val="22"/>
          <w:szCs w:val="22"/>
          <w:lang w:val="fr-FR"/>
        </w:rPr>
        <w:t xml:space="preserve"> </w:t>
      </w:r>
    </w:p>
    <w:p w:rsidR="007A64DE" w:rsidRDefault="007A64DE" w:rsidP="00676A51">
      <w:pPr>
        <w:jc w:val="both"/>
        <w:rPr>
          <w:rFonts w:ascii="Arial" w:eastAsia="Times New Roman" w:hAnsi="Arial" w:cs="Arial"/>
          <w:sz w:val="22"/>
          <w:szCs w:val="22"/>
          <w:lang w:val="fr-FR"/>
        </w:rPr>
      </w:pPr>
    </w:p>
    <w:p w:rsidR="007A64DE" w:rsidRDefault="007A657D" w:rsidP="00676A51">
      <w:pPr>
        <w:jc w:val="both"/>
        <w:rPr>
          <w:rFonts w:ascii="Arial" w:eastAsia="Times New Roman" w:hAnsi="Arial" w:cs="Arial"/>
          <w:sz w:val="22"/>
          <w:szCs w:val="22"/>
          <w:lang w:val="fr-FR"/>
        </w:rPr>
      </w:pPr>
      <w:r w:rsidRPr="00C41DC2">
        <w:rPr>
          <w:rFonts w:ascii="Arial" w:eastAsia="Times New Roman" w:hAnsi="Arial" w:cs="Arial"/>
          <w:sz w:val="22"/>
          <w:szCs w:val="22"/>
          <w:lang w:val="fr-FR"/>
        </w:rPr>
        <w:t>Premièrement, une fois propriétaire de cet immeuble, l’Etat économisera une charge de loyer importante</w:t>
      </w:r>
      <w:r w:rsidR="000906FA">
        <w:rPr>
          <w:rFonts w:ascii="Arial" w:eastAsia="Times New Roman" w:hAnsi="Arial" w:cs="Arial"/>
          <w:sz w:val="22"/>
          <w:szCs w:val="22"/>
          <w:lang w:val="fr-FR"/>
        </w:rPr>
        <w:t>.</w:t>
      </w:r>
    </w:p>
    <w:p w:rsidR="000906FA" w:rsidRDefault="000906FA" w:rsidP="00676A51">
      <w:pPr>
        <w:jc w:val="both"/>
        <w:rPr>
          <w:rFonts w:ascii="Arial" w:hAnsi="Arial" w:cs="Arial"/>
          <w:sz w:val="22"/>
          <w:szCs w:val="22"/>
          <w:lang w:val="fr-FR"/>
        </w:rPr>
      </w:pPr>
    </w:p>
    <w:p w:rsidR="00C41DC2" w:rsidRDefault="007A657D" w:rsidP="00676A51">
      <w:pPr>
        <w:jc w:val="both"/>
        <w:rPr>
          <w:rFonts w:ascii="Arial" w:hAnsi="Arial" w:cs="Arial"/>
          <w:sz w:val="22"/>
          <w:szCs w:val="22"/>
          <w:lang w:val="fr-FR"/>
        </w:rPr>
      </w:pPr>
      <w:r w:rsidRPr="00C41DC2">
        <w:rPr>
          <w:rFonts w:ascii="Arial" w:eastAsia="Times New Roman" w:hAnsi="Arial" w:cs="Arial"/>
          <w:sz w:val="22"/>
          <w:szCs w:val="22"/>
          <w:lang w:val="fr-FR"/>
        </w:rPr>
        <w:t xml:space="preserve">Deuxièmement, l’Etat s’affranchira ainsi d’une contrainte potentielle pesant sur tout locataire, à savoir de devoir un jour quitter les lieux ou d’accepter de nouvelles conditions de bail exigées de la part du propriétaire. Or, en raison des installations techniques réalisées par l’Etat dans cet immeuble, il va de soi qu’un déménagement futur est peu envisageable. </w:t>
      </w:r>
      <w:r w:rsidR="00F911C1" w:rsidRPr="00C41DC2">
        <w:rPr>
          <w:rFonts w:ascii="Arial" w:eastAsia="Times New Roman" w:hAnsi="Arial" w:cs="Arial"/>
          <w:sz w:val="22"/>
          <w:szCs w:val="22"/>
          <w:lang w:val="fr-FR"/>
        </w:rPr>
        <w:t xml:space="preserve">De plus, </w:t>
      </w:r>
      <w:r w:rsidR="00F911C1" w:rsidRPr="00C41DC2">
        <w:rPr>
          <w:rFonts w:ascii="Arial" w:hAnsi="Arial" w:cs="Arial"/>
          <w:sz w:val="22"/>
          <w:szCs w:val="22"/>
          <w:lang w:val="fr-FR"/>
        </w:rPr>
        <w:t>l</w:t>
      </w:r>
      <w:r w:rsidR="00210FBB" w:rsidRPr="00C41DC2">
        <w:rPr>
          <w:rFonts w:ascii="Arial" w:hAnsi="Arial" w:cs="Arial"/>
          <w:sz w:val="22"/>
          <w:szCs w:val="22"/>
          <w:lang w:val="fr-FR"/>
        </w:rPr>
        <w:t xml:space="preserve">’immeuble est de construction récente et de bonne qualité. </w:t>
      </w:r>
    </w:p>
    <w:p w:rsidR="00EA26AA" w:rsidRDefault="00EA26AA" w:rsidP="00676A51">
      <w:pPr>
        <w:jc w:val="both"/>
        <w:rPr>
          <w:rFonts w:ascii="Arial" w:hAnsi="Arial" w:cs="Arial"/>
          <w:b/>
          <w:noProof/>
          <w:color w:val="C0504D"/>
          <w:sz w:val="22"/>
          <w:szCs w:val="22"/>
          <w:lang w:val="fr-FR"/>
        </w:rPr>
      </w:pPr>
    </w:p>
    <w:p w:rsidR="00EA26AA" w:rsidRPr="008B4A74" w:rsidRDefault="00EA26AA" w:rsidP="00676A51">
      <w:pPr>
        <w:jc w:val="both"/>
        <w:rPr>
          <w:rFonts w:ascii="Arial" w:hAnsi="Arial" w:cs="Arial"/>
          <w:b/>
          <w:noProof/>
          <w:color w:val="C0504D"/>
          <w:sz w:val="22"/>
          <w:szCs w:val="22"/>
          <w:lang w:val="fr-FR"/>
        </w:rPr>
      </w:pPr>
    </w:p>
    <w:sectPr w:rsidR="00EA26AA" w:rsidRPr="008B4A74" w:rsidSect="000906FA">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649" w:rsidRDefault="00F26649" w:rsidP="00B775CB">
      <w:r>
        <w:separator/>
      </w:r>
    </w:p>
  </w:endnote>
  <w:endnote w:type="continuationSeparator" w:id="0">
    <w:p w:rsidR="00F26649" w:rsidRDefault="00F26649"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649" w:rsidRDefault="00F26649" w:rsidP="00B775CB">
      <w:r>
        <w:separator/>
      </w:r>
    </w:p>
  </w:footnote>
  <w:footnote w:type="continuationSeparator" w:id="0">
    <w:p w:rsidR="00F26649" w:rsidRDefault="00F26649" w:rsidP="00B775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0" w15:restartNumberingAfterBreak="0">
    <w:nsid w:val="475B3D62"/>
    <w:multiLevelType w:val="hybridMultilevel"/>
    <w:tmpl w:val="2B407A3A"/>
    <w:lvl w:ilvl="0" w:tplc="98103E6C">
      <w:start w:val="1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6"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9"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30"/>
  </w:num>
  <w:num w:numId="4">
    <w:abstractNumId w:val="28"/>
  </w:num>
  <w:num w:numId="5">
    <w:abstractNumId w:val="5"/>
  </w:num>
  <w:num w:numId="6">
    <w:abstractNumId w:val="25"/>
  </w:num>
  <w:num w:numId="7">
    <w:abstractNumId w:val="1"/>
  </w:num>
  <w:num w:numId="8">
    <w:abstractNumId w:val="2"/>
  </w:num>
  <w:num w:numId="9">
    <w:abstractNumId w:val="0"/>
  </w:num>
  <w:num w:numId="10">
    <w:abstractNumId w:val="3"/>
  </w:num>
  <w:num w:numId="11">
    <w:abstractNumId w:val="32"/>
  </w:num>
  <w:num w:numId="12">
    <w:abstractNumId w:val="9"/>
  </w:num>
  <w:num w:numId="13">
    <w:abstractNumId w:val="6"/>
  </w:num>
  <w:num w:numId="14">
    <w:abstractNumId w:val="23"/>
  </w:num>
  <w:num w:numId="15">
    <w:abstractNumId w:val="15"/>
  </w:num>
  <w:num w:numId="16">
    <w:abstractNumId w:val="16"/>
  </w:num>
  <w:num w:numId="17">
    <w:abstractNumId w:val="7"/>
  </w:num>
  <w:num w:numId="18">
    <w:abstractNumId w:val="4"/>
  </w:num>
  <w:num w:numId="19">
    <w:abstractNumId w:val="24"/>
  </w:num>
  <w:num w:numId="20">
    <w:abstractNumId w:val="14"/>
  </w:num>
  <w:num w:numId="21">
    <w:abstractNumId w:val="26"/>
  </w:num>
  <w:num w:numId="22">
    <w:abstractNumId w:val="22"/>
  </w:num>
  <w:num w:numId="23">
    <w:abstractNumId w:val="19"/>
  </w:num>
  <w:num w:numId="24">
    <w:abstractNumId w:val="18"/>
  </w:num>
  <w:num w:numId="25">
    <w:abstractNumId w:val="27"/>
  </w:num>
  <w:num w:numId="26">
    <w:abstractNumId w:val="29"/>
  </w:num>
  <w:num w:numId="27">
    <w:abstractNumId w:val="13"/>
  </w:num>
  <w:num w:numId="28">
    <w:abstractNumId w:val="8"/>
  </w:num>
  <w:num w:numId="29">
    <w:abstractNumId w:val="11"/>
  </w:num>
  <w:num w:numId="30">
    <w:abstractNumId w:val="12"/>
  </w:num>
  <w:num w:numId="31">
    <w:abstractNumId w:val="10"/>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327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11DF8"/>
    <w:rsid w:val="00014E45"/>
    <w:rsid w:val="000264BC"/>
    <w:rsid w:val="00057336"/>
    <w:rsid w:val="00086E6E"/>
    <w:rsid w:val="000906FA"/>
    <w:rsid w:val="00096E6F"/>
    <w:rsid w:val="000A3BDC"/>
    <w:rsid w:val="000A6058"/>
    <w:rsid w:val="000A7329"/>
    <w:rsid w:val="000C1F1D"/>
    <w:rsid w:val="000C3E3D"/>
    <w:rsid w:val="000D290D"/>
    <w:rsid w:val="000D71CF"/>
    <w:rsid w:val="000E54A2"/>
    <w:rsid w:val="000F30C0"/>
    <w:rsid w:val="0010469C"/>
    <w:rsid w:val="001139A0"/>
    <w:rsid w:val="00115785"/>
    <w:rsid w:val="00124842"/>
    <w:rsid w:val="001443ED"/>
    <w:rsid w:val="001554F2"/>
    <w:rsid w:val="00184694"/>
    <w:rsid w:val="00185AF2"/>
    <w:rsid w:val="00191660"/>
    <w:rsid w:val="00193B79"/>
    <w:rsid w:val="001A4DC2"/>
    <w:rsid w:val="001C0DD6"/>
    <w:rsid w:val="001C79C6"/>
    <w:rsid w:val="001D65D7"/>
    <w:rsid w:val="001E733E"/>
    <w:rsid w:val="001F6CD1"/>
    <w:rsid w:val="00210FBB"/>
    <w:rsid w:val="00215286"/>
    <w:rsid w:val="00216506"/>
    <w:rsid w:val="002220E0"/>
    <w:rsid w:val="00224742"/>
    <w:rsid w:val="0023045C"/>
    <w:rsid w:val="00233085"/>
    <w:rsid w:val="00233914"/>
    <w:rsid w:val="00233FCE"/>
    <w:rsid w:val="00236B9F"/>
    <w:rsid w:val="00245527"/>
    <w:rsid w:val="002609D3"/>
    <w:rsid w:val="00295BC3"/>
    <w:rsid w:val="002C1855"/>
    <w:rsid w:val="002E116B"/>
    <w:rsid w:val="002E6CFC"/>
    <w:rsid w:val="00332AA2"/>
    <w:rsid w:val="00336BFC"/>
    <w:rsid w:val="00361390"/>
    <w:rsid w:val="003844D5"/>
    <w:rsid w:val="003901BB"/>
    <w:rsid w:val="00396ECE"/>
    <w:rsid w:val="003A0C16"/>
    <w:rsid w:val="003A599F"/>
    <w:rsid w:val="003A6C15"/>
    <w:rsid w:val="003A720B"/>
    <w:rsid w:val="003B39A4"/>
    <w:rsid w:val="003B677B"/>
    <w:rsid w:val="003B7E8B"/>
    <w:rsid w:val="003C2DE6"/>
    <w:rsid w:val="003D0A59"/>
    <w:rsid w:val="003D1241"/>
    <w:rsid w:val="003E0B79"/>
    <w:rsid w:val="003F6A9F"/>
    <w:rsid w:val="004030B0"/>
    <w:rsid w:val="00405F0D"/>
    <w:rsid w:val="00413E67"/>
    <w:rsid w:val="004229B6"/>
    <w:rsid w:val="0043242A"/>
    <w:rsid w:val="004423E9"/>
    <w:rsid w:val="00464086"/>
    <w:rsid w:val="004C338A"/>
    <w:rsid w:val="004C66BD"/>
    <w:rsid w:val="004D5D39"/>
    <w:rsid w:val="004E1CC4"/>
    <w:rsid w:val="004F10F8"/>
    <w:rsid w:val="00534716"/>
    <w:rsid w:val="00540F2C"/>
    <w:rsid w:val="00556E1C"/>
    <w:rsid w:val="005701F7"/>
    <w:rsid w:val="00591CBC"/>
    <w:rsid w:val="005A5445"/>
    <w:rsid w:val="005B2729"/>
    <w:rsid w:val="005B49F1"/>
    <w:rsid w:val="005B5941"/>
    <w:rsid w:val="005D666E"/>
    <w:rsid w:val="005D789F"/>
    <w:rsid w:val="00604BCC"/>
    <w:rsid w:val="00637738"/>
    <w:rsid w:val="006454B5"/>
    <w:rsid w:val="00676A51"/>
    <w:rsid w:val="00677471"/>
    <w:rsid w:val="0068698B"/>
    <w:rsid w:val="00687588"/>
    <w:rsid w:val="006A06E8"/>
    <w:rsid w:val="006B6F57"/>
    <w:rsid w:val="006B704B"/>
    <w:rsid w:val="006C1F4E"/>
    <w:rsid w:val="006C3F9B"/>
    <w:rsid w:val="006E1070"/>
    <w:rsid w:val="006E1E59"/>
    <w:rsid w:val="006E6300"/>
    <w:rsid w:val="006E7555"/>
    <w:rsid w:val="006F5B8B"/>
    <w:rsid w:val="007165C1"/>
    <w:rsid w:val="00717F1F"/>
    <w:rsid w:val="0072264C"/>
    <w:rsid w:val="0074465F"/>
    <w:rsid w:val="007701B5"/>
    <w:rsid w:val="00787C4D"/>
    <w:rsid w:val="007910CC"/>
    <w:rsid w:val="00791C1F"/>
    <w:rsid w:val="007A64DE"/>
    <w:rsid w:val="007A657D"/>
    <w:rsid w:val="007A6ECB"/>
    <w:rsid w:val="007A6F6E"/>
    <w:rsid w:val="007D107A"/>
    <w:rsid w:val="007D1D15"/>
    <w:rsid w:val="007E3F8B"/>
    <w:rsid w:val="007F47F9"/>
    <w:rsid w:val="007F61CF"/>
    <w:rsid w:val="0080517E"/>
    <w:rsid w:val="008077B1"/>
    <w:rsid w:val="0081472E"/>
    <w:rsid w:val="00815CF6"/>
    <w:rsid w:val="00834AE5"/>
    <w:rsid w:val="008359BE"/>
    <w:rsid w:val="008371A1"/>
    <w:rsid w:val="0085465A"/>
    <w:rsid w:val="0086630D"/>
    <w:rsid w:val="00890319"/>
    <w:rsid w:val="00896AC2"/>
    <w:rsid w:val="008A6255"/>
    <w:rsid w:val="008A785F"/>
    <w:rsid w:val="008B4A74"/>
    <w:rsid w:val="008C5350"/>
    <w:rsid w:val="008C666F"/>
    <w:rsid w:val="008D784A"/>
    <w:rsid w:val="008E3BB9"/>
    <w:rsid w:val="008F60A9"/>
    <w:rsid w:val="00907C68"/>
    <w:rsid w:val="00914AFE"/>
    <w:rsid w:val="00927DEB"/>
    <w:rsid w:val="0094540C"/>
    <w:rsid w:val="0098013B"/>
    <w:rsid w:val="00981402"/>
    <w:rsid w:val="009C4CF1"/>
    <w:rsid w:val="009C73B9"/>
    <w:rsid w:val="009D0657"/>
    <w:rsid w:val="009E632A"/>
    <w:rsid w:val="009E71DC"/>
    <w:rsid w:val="009E7DC3"/>
    <w:rsid w:val="009F07BB"/>
    <w:rsid w:val="00A01246"/>
    <w:rsid w:val="00A108DB"/>
    <w:rsid w:val="00A165A4"/>
    <w:rsid w:val="00A212E8"/>
    <w:rsid w:val="00A22DF9"/>
    <w:rsid w:val="00A2499A"/>
    <w:rsid w:val="00A24CD7"/>
    <w:rsid w:val="00A44BC9"/>
    <w:rsid w:val="00A670BE"/>
    <w:rsid w:val="00A71878"/>
    <w:rsid w:val="00A75A0E"/>
    <w:rsid w:val="00A968FF"/>
    <w:rsid w:val="00A96A2D"/>
    <w:rsid w:val="00AF74E2"/>
    <w:rsid w:val="00B04FD3"/>
    <w:rsid w:val="00B17B44"/>
    <w:rsid w:val="00B24F32"/>
    <w:rsid w:val="00B2569E"/>
    <w:rsid w:val="00B273DD"/>
    <w:rsid w:val="00B30EA5"/>
    <w:rsid w:val="00B46A6E"/>
    <w:rsid w:val="00B477B7"/>
    <w:rsid w:val="00B526D3"/>
    <w:rsid w:val="00B625C7"/>
    <w:rsid w:val="00B75CB3"/>
    <w:rsid w:val="00B775CB"/>
    <w:rsid w:val="00B83C77"/>
    <w:rsid w:val="00B87230"/>
    <w:rsid w:val="00BA56CF"/>
    <w:rsid w:val="00BB3474"/>
    <w:rsid w:val="00BD11A8"/>
    <w:rsid w:val="00BF39B7"/>
    <w:rsid w:val="00C02E22"/>
    <w:rsid w:val="00C25F79"/>
    <w:rsid w:val="00C34BD6"/>
    <w:rsid w:val="00C41DC2"/>
    <w:rsid w:val="00C46894"/>
    <w:rsid w:val="00C506AC"/>
    <w:rsid w:val="00CD6AA6"/>
    <w:rsid w:val="00CF02CA"/>
    <w:rsid w:val="00D0770B"/>
    <w:rsid w:val="00D300A3"/>
    <w:rsid w:val="00D32EA3"/>
    <w:rsid w:val="00D416D3"/>
    <w:rsid w:val="00D521A1"/>
    <w:rsid w:val="00D52CD0"/>
    <w:rsid w:val="00D60FE7"/>
    <w:rsid w:val="00D66359"/>
    <w:rsid w:val="00D677E2"/>
    <w:rsid w:val="00D7596E"/>
    <w:rsid w:val="00D91AF4"/>
    <w:rsid w:val="00DA0E2A"/>
    <w:rsid w:val="00DA12C8"/>
    <w:rsid w:val="00DB483B"/>
    <w:rsid w:val="00DB7FE7"/>
    <w:rsid w:val="00DD0889"/>
    <w:rsid w:val="00DD7572"/>
    <w:rsid w:val="00DE42C6"/>
    <w:rsid w:val="00DF2920"/>
    <w:rsid w:val="00E10E4C"/>
    <w:rsid w:val="00E433F0"/>
    <w:rsid w:val="00E46BF1"/>
    <w:rsid w:val="00E504D9"/>
    <w:rsid w:val="00E56593"/>
    <w:rsid w:val="00E61A63"/>
    <w:rsid w:val="00EA26AA"/>
    <w:rsid w:val="00EA3A77"/>
    <w:rsid w:val="00EB5718"/>
    <w:rsid w:val="00EC2142"/>
    <w:rsid w:val="00ED4B0F"/>
    <w:rsid w:val="00F03A72"/>
    <w:rsid w:val="00F048E2"/>
    <w:rsid w:val="00F1033E"/>
    <w:rsid w:val="00F122A2"/>
    <w:rsid w:val="00F14915"/>
    <w:rsid w:val="00F17704"/>
    <w:rsid w:val="00F26649"/>
    <w:rsid w:val="00F349D0"/>
    <w:rsid w:val="00F3604B"/>
    <w:rsid w:val="00F521D1"/>
    <w:rsid w:val="00F61920"/>
    <w:rsid w:val="00F82550"/>
    <w:rsid w:val="00F911C1"/>
    <w:rsid w:val="00FB177C"/>
    <w:rsid w:val="00FB7533"/>
    <w:rsid w:val="00FE1787"/>
    <w:rsid w:val="00FE6924"/>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15:chartTrackingRefBased/>
  <w15:docId w15:val="{DEAF5CDB-8994-46FF-8117-15BE1A22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basedOn w:val="Policepardfaut"/>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basedOn w:val="Policepardfaut"/>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basedOn w:val="Policepardfaut"/>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basedOn w:val="Policepardfaut"/>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basedOn w:val="Policepardfaut"/>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basedOn w:val="Policepardfaut"/>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basedOn w:val="Commentaire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rPr>
  </w:style>
  <w:style w:type="character" w:customStyle="1" w:styleId="PrformatHTMLCar">
    <w:name w:val="Préformaté HTML Car"/>
    <w:basedOn w:val="Policepardfaut"/>
    <w:link w:val="PrformatHTML"/>
    <w:uiPriority w:val="99"/>
    <w:semiHidden/>
    <w:rsid w:val="00FB177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04404074">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F35C3A8-02C0-4D33-9F35-5D243A559209}"/>
</file>

<file path=customXml/itemProps2.xml><?xml version="1.0" encoding="utf-8"?>
<ds:datastoreItem xmlns:ds="http://schemas.openxmlformats.org/officeDocument/2006/customXml" ds:itemID="{B9BAC9B4-EF1B-4BA5-838A-3DE4F89AE405}"/>
</file>

<file path=customXml/itemProps3.xml><?xml version="1.0" encoding="utf-8"?>
<ds:datastoreItem xmlns:ds="http://schemas.openxmlformats.org/officeDocument/2006/customXml" ds:itemID="{7296FF2B-8121-4C8F-9F16-0A72BF822345}"/>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1550</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