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65" w:rsidRPr="00EF6C65" w:rsidRDefault="00EF6C65" w:rsidP="002903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fr-CH" w:eastAsia="en-GB"/>
        </w:rPr>
      </w:pPr>
      <w:bookmarkStart w:id="0" w:name="_GoBack"/>
      <w:bookmarkEnd w:id="0"/>
      <w:r w:rsidRPr="00EF6C65">
        <w:rPr>
          <w:rFonts w:ascii="Arial" w:hAnsi="Arial" w:cs="Arial"/>
          <w:b/>
          <w:color w:val="000000"/>
          <w:lang w:val="fr-CH" w:eastAsia="en-GB"/>
        </w:rPr>
        <w:t>6708</w:t>
      </w:r>
    </w:p>
    <w:p w:rsidR="00EF6C65" w:rsidRPr="00EF6C65" w:rsidRDefault="00EF6C65" w:rsidP="002903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fr-CH" w:eastAsia="en-GB"/>
        </w:rPr>
      </w:pPr>
    </w:p>
    <w:p w:rsidR="00EF6C65" w:rsidRPr="00EF6C65" w:rsidRDefault="00EF6C65" w:rsidP="002903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fr-CH" w:eastAsia="en-GB"/>
        </w:rPr>
      </w:pPr>
      <w:r w:rsidRPr="00EF6C65">
        <w:rPr>
          <w:rFonts w:ascii="Arial" w:hAnsi="Arial" w:cs="Arial"/>
          <w:b/>
          <w:color w:val="000000"/>
          <w:lang w:val="fr-CH" w:eastAsia="en-GB"/>
        </w:rPr>
        <w:t>Résumé</w:t>
      </w:r>
    </w:p>
    <w:p w:rsidR="00A35BF4" w:rsidRPr="001C5E2D" w:rsidRDefault="00A35BF4" w:rsidP="0029032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color w:val="000000"/>
          <w:lang w:val="fr-FR" w:eastAsia="en-GB"/>
        </w:rPr>
      </w:pPr>
      <w:r w:rsidRPr="001C5E2D">
        <w:rPr>
          <w:rFonts w:ascii="Arial" w:hAnsi="Arial" w:cs="Arial"/>
          <w:i/>
          <w:color w:val="000000"/>
          <w:lang w:val="fr-FR" w:eastAsia="en-GB"/>
        </w:rPr>
        <w:t>O</w:t>
      </w:r>
      <w:r w:rsidR="00EF6C65" w:rsidRPr="00EF6C65">
        <w:rPr>
          <w:rFonts w:ascii="Arial" w:hAnsi="Arial" w:cs="Arial"/>
          <w:i/>
          <w:color w:val="000000"/>
          <w:lang w:val="fr-FR" w:eastAsia="en-GB"/>
        </w:rPr>
        <w:t>bjet</w:t>
      </w:r>
      <w:r w:rsidRPr="001C5E2D">
        <w:rPr>
          <w:rFonts w:ascii="Arial" w:hAnsi="Arial" w:cs="Arial"/>
          <w:i/>
          <w:color w:val="000000"/>
          <w:lang w:val="fr-FR" w:eastAsia="en-GB"/>
        </w:rPr>
        <w:t xml:space="preserve"> </w:t>
      </w:r>
      <w:r w:rsidR="00EF6C65" w:rsidRPr="00EF6C65">
        <w:rPr>
          <w:rFonts w:ascii="Arial" w:hAnsi="Arial" w:cs="Arial"/>
          <w:i/>
          <w:color w:val="000000"/>
          <w:lang w:val="fr-FR" w:eastAsia="en-GB"/>
        </w:rPr>
        <w:t>du projet de loi</w:t>
      </w:r>
      <w:r w:rsidRPr="001C5E2D">
        <w:rPr>
          <w:rFonts w:ascii="Arial" w:hAnsi="Arial" w:cs="Arial"/>
          <w:i/>
          <w:color w:val="000000"/>
          <w:lang w:val="fr-FR" w:eastAsia="en-GB"/>
        </w:rPr>
        <w:t xml:space="preserve"> : </w:t>
      </w:r>
    </w:p>
    <w:p w:rsidR="00A35BF4" w:rsidRDefault="00EF6C65" w:rsidP="00290323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lang w:val="fr-FR" w:eastAsia="en-GB"/>
        </w:rPr>
      </w:pPr>
      <w:r w:rsidRPr="00EF6C65">
        <w:rPr>
          <w:rFonts w:ascii="Arial" w:hAnsi="Arial" w:cs="Arial"/>
          <w:color w:val="000000"/>
          <w:lang w:val="fr-FR" w:eastAsia="en-GB"/>
        </w:rPr>
        <w:t>refonder dans un seul texte l’ensemble de la réglementation relative à l’exportation, l’importation et le transit de marchandises et de certains biens dits sensibles</w:t>
      </w:r>
      <w:r w:rsidR="00A35BF4">
        <w:rPr>
          <w:rFonts w:ascii="Arial" w:hAnsi="Arial" w:cs="Arial"/>
          <w:color w:val="000000"/>
          <w:lang w:val="fr-FR" w:eastAsia="en-GB"/>
        </w:rPr>
        <w:t> ;</w:t>
      </w:r>
      <w:r w:rsidRPr="00EF6C65">
        <w:rPr>
          <w:rFonts w:ascii="Arial" w:hAnsi="Arial" w:cs="Arial"/>
          <w:color w:val="000000"/>
          <w:lang w:val="fr-FR" w:eastAsia="en-GB"/>
        </w:rPr>
        <w:t xml:space="preserve"> </w:t>
      </w:r>
    </w:p>
    <w:p w:rsidR="001C5E2D" w:rsidRDefault="00A35BF4" w:rsidP="002903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  <w:r>
        <w:rPr>
          <w:rFonts w:ascii="Arial" w:hAnsi="Arial" w:cs="Arial"/>
          <w:color w:val="000000"/>
          <w:lang w:val="fr-FR" w:eastAsia="en-GB"/>
        </w:rPr>
        <w:t>réformer</w:t>
      </w:r>
      <w:r w:rsidR="00EF6C65" w:rsidRPr="00EF6C65">
        <w:rPr>
          <w:rFonts w:ascii="Arial" w:hAnsi="Arial" w:cs="Arial"/>
          <w:color w:val="000000"/>
          <w:lang w:val="fr-FR" w:eastAsia="en-GB"/>
        </w:rPr>
        <w:t xml:space="preserve"> cette réglementation en l’adaptant à l’évolution du marché et des besoins des acteurs économiques.</w:t>
      </w:r>
    </w:p>
    <w:p w:rsidR="00290323" w:rsidRDefault="00290323" w:rsidP="00290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lang w:val="fr-FR" w:eastAsia="en-GB"/>
        </w:rPr>
      </w:pPr>
    </w:p>
    <w:p w:rsidR="00EF6C65" w:rsidRDefault="00A35BF4" w:rsidP="0029032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lang w:val="fr-FR" w:eastAsia="en-GB"/>
        </w:rPr>
      </w:pPr>
      <w:r w:rsidRPr="001C5E2D">
        <w:rPr>
          <w:rFonts w:ascii="Arial" w:hAnsi="Arial" w:cs="Arial"/>
          <w:i/>
          <w:color w:val="000000"/>
          <w:lang w:val="fr-FR" w:eastAsia="en-GB"/>
        </w:rPr>
        <w:t>Conséquence législative :</w:t>
      </w:r>
      <w:r>
        <w:rPr>
          <w:rFonts w:ascii="Arial" w:hAnsi="Arial" w:cs="Arial"/>
          <w:color w:val="000000"/>
          <w:lang w:val="fr-FR" w:eastAsia="en-GB"/>
        </w:rPr>
        <w:t xml:space="preserve"> abrogation des lois du </w:t>
      </w:r>
    </w:p>
    <w:p w:rsidR="00A35BF4" w:rsidRDefault="00EF6C65" w:rsidP="00290323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lang w:val="fr-FR" w:eastAsia="en-GB"/>
        </w:rPr>
      </w:pPr>
      <w:r w:rsidRPr="00EF6C65">
        <w:rPr>
          <w:rFonts w:ascii="Arial" w:hAnsi="Arial" w:cs="Arial"/>
          <w:color w:val="000000"/>
          <w:lang w:val="fr-FR" w:eastAsia="en-GB"/>
        </w:rPr>
        <w:t>5 août 1963 concernant l’importation, l’exportation et le transit des marchandises</w:t>
      </w:r>
      <w:r w:rsidR="00A35BF4" w:rsidRPr="00A35BF4">
        <w:rPr>
          <w:rFonts w:ascii="Arial" w:hAnsi="Arial" w:cs="Arial"/>
          <w:color w:val="000000"/>
          <w:lang w:val="fr-FR" w:eastAsia="en-GB"/>
        </w:rPr>
        <w:t xml:space="preserve"> </w:t>
      </w:r>
      <w:r w:rsidR="00A35BF4">
        <w:rPr>
          <w:rFonts w:ascii="Arial" w:hAnsi="Arial" w:cs="Arial"/>
          <w:color w:val="000000"/>
          <w:lang w:val="fr-FR" w:eastAsia="en-GB"/>
        </w:rPr>
        <w:t>(</w:t>
      </w:r>
      <w:r w:rsidR="00A35BF4" w:rsidRPr="00EF6C65">
        <w:rPr>
          <w:rFonts w:ascii="Arial" w:hAnsi="Arial" w:cs="Arial"/>
          <w:color w:val="000000"/>
          <w:lang w:val="fr-FR" w:eastAsia="en-GB"/>
        </w:rPr>
        <w:t>modifiée</w:t>
      </w:r>
      <w:r w:rsidR="00A35BF4" w:rsidRPr="00A35BF4">
        <w:rPr>
          <w:rFonts w:ascii="Arial" w:hAnsi="Arial" w:cs="Arial"/>
          <w:color w:val="000000"/>
          <w:lang w:val="fr-FR" w:eastAsia="en-GB"/>
        </w:rPr>
        <w:t>)</w:t>
      </w:r>
      <w:r w:rsidR="00A35BF4">
        <w:rPr>
          <w:rFonts w:ascii="Arial" w:hAnsi="Arial" w:cs="Arial"/>
          <w:color w:val="000000"/>
          <w:lang w:val="fr-FR" w:eastAsia="en-GB"/>
        </w:rPr>
        <w:t> ;</w:t>
      </w:r>
    </w:p>
    <w:p w:rsidR="00A35BF4" w:rsidRDefault="00EF6C65" w:rsidP="00290323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lang w:val="fr-FR" w:eastAsia="en-GB"/>
        </w:rPr>
      </w:pPr>
      <w:r w:rsidRPr="00EF6C65">
        <w:rPr>
          <w:rFonts w:ascii="Arial" w:hAnsi="Arial" w:cs="Arial"/>
          <w:color w:val="000000"/>
          <w:lang w:val="fr-FR" w:eastAsia="en-GB"/>
        </w:rPr>
        <w:t>5 août 1963 concernant la surveillance des importations, des exportations et du transit des marchandises</w:t>
      </w:r>
      <w:r w:rsidR="00A35BF4">
        <w:rPr>
          <w:rFonts w:ascii="Arial" w:hAnsi="Arial" w:cs="Arial"/>
          <w:color w:val="000000"/>
          <w:lang w:val="fr-FR" w:eastAsia="en-GB"/>
        </w:rPr>
        <w:t> ;</w:t>
      </w:r>
      <w:r w:rsidRPr="00EF6C65">
        <w:rPr>
          <w:rFonts w:ascii="Arial" w:hAnsi="Arial" w:cs="Arial"/>
          <w:color w:val="000000"/>
          <w:lang w:val="fr-FR" w:eastAsia="en-GB"/>
        </w:rPr>
        <w:t xml:space="preserve"> </w:t>
      </w:r>
    </w:p>
    <w:p w:rsidR="00EF6C65" w:rsidRDefault="00EF6C65" w:rsidP="0029032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  <w:r w:rsidRPr="00EF6C65">
        <w:rPr>
          <w:rFonts w:ascii="Arial" w:hAnsi="Arial" w:cs="Arial"/>
          <w:color w:val="000000"/>
          <w:lang w:val="fr-FR" w:eastAsia="en-GB"/>
        </w:rPr>
        <w:t>28 juin 2012 relative aux conditions des transferts de produits liés à la défense dans l’Union européenne.</w:t>
      </w:r>
    </w:p>
    <w:p w:rsidR="00290323" w:rsidRDefault="00290323" w:rsidP="00290323">
      <w:pPr>
        <w:spacing w:after="0" w:line="240" w:lineRule="auto"/>
        <w:jc w:val="both"/>
        <w:rPr>
          <w:rFonts w:ascii="Arial" w:hAnsi="Arial" w:cs="Arial"/>
          <w:i/>
          <w:color w:val="000000"/>
          <w:lang w:val="fr-FR" w:eastAsia="en-GB"/>
        </w:rPr>
      </w:pPr>
    </w:p>
    <w:p w:rsidR="00EF6C65" w:rsidRPr="00EF6C65" w:rsidRDefault="00A35BF4" w:rsidP="00290323">
      <w:pPr>
        <w:spacing w:after="120" w:line="240" w:lineRule="auto"/>
        <w:jc w:val="both"/>
        <w:rPr>
          <w:rFonts w:ascii="Arial" w:hAnsi="Arial" w:cs="Arial"/>
          <w:i/>
          <w:color w:val="000000"/>
          <w:lang w:val="fr-FR" w:eastAsia="en-GB"/>
        </w:rPr>
      </w:pPr>
      <w:r w:rsidRPr="001C5E2D">
        <w:rPr>
          <w:rFonts w:ascii="Arial" w:hAnsi="Arial" w:cs="Arial"/>
          <w:i/>
          <w:color w:val="000000"/>
          <w:lang w:val="fr-FR" w:eastAsia="en-GB"/>
        </w:rPr>
        <w:t>Champ d’application</w:t>
      </w:r>
      <w:r w:rsidR="00394948" w:rsidRPr="001C5E2D">
        <w:rPr>
          <w:rFonts w:ascii="Arial" w:hAnsi="Arial" w:cs="Arial"/>
          <w:i/>
          <w:color w:val="000000"/>
          <w:lang w:val="fr-FR" w:eastAsia="en-GB"/>
        </w:rPr>
        <w:t> :</w:t>
      </w:r>
    </w:p>
    <w:p w:rsidR="00EF6C65" w:rsidRPr="00EF6C65" w:rsidRDefault="00AC64C5" w:rsidP="00290323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i/>
          <w:color w:val="000000"/>
          <w:lang w:val="fr-FR" w:eastAsia="en-GB"/>
        </w:rPr>
      </w:pPr>
      <w:r w:rsidRPr="00290323">
        <w:rPr>
          <w:rFonts w:ascii="Arial" w:hAnsi="Arial" w:cs="Arial"/>
          <w:i/>
          <w:color w:val="000000"/>
          <w:lang w:val="fr-FR" w:eastAsia="en-GB"/>
        </w:rPr>
        <w:t>t</w:t>
      </w:r>
      <w:r w:rsidR="00394948" w:rsidRPr="00290323">
        <w:rPr>
          <w:rFonts w:ascii="Arial" w:hAnsi="Arial" w:cs="Arial"/>
          <w:i/>
          <w:color w:val="000000"/>
          <w:lang w:val="fr-FR" w:eastAsia="en-GB"/>
        </w:rPr>
        <w:t xml:space="preserve">rois </w:t>
      </w:r>
      <w:r w:rsidR="00EF6C65" w:rsidRPr="00EF6C65">
        <w:rPr>
          <w:rFonts w:ascii="Arial" w:hAnsi="Arial" w:cs="Arial"/>
          <w:i/>
          <w:color w:val="000000"/>
          <w:lang w:val="fr-FR" w:eastAsia="en-GB"/>
        </w:rPr>
        <w:t>domaines</w:t>
      </w:r>
      <w:r w:rsidR="00394948" w:rsidRPr="00290323">
        <w:rPr>
          <w:rFonts w:ascii="Arial" w:hAnsi="Arial" w:cs="Arial"/>
          <w:i/>
          <w:color w:val="000000"/>
          <w:lang w:val="fr-FR" w:eastAsia="en-GB"/>
        </w:rPr>
        <w:t> :</w:t>
      </w:r>
      <w:r w:rsidR="00EF6C65" w:rsidRPr="00EF6C65">
        <w:rPr>
          <w:rFonts w:ascii="Arial" w:hAnsi="Arial" w:cs="Arial"/>
          <w:i/>
          <w:color w:val="000000"/>
          <w:lang w:val="fr-FR" w:eastAsia="en-GB"/>
        </w:rPr>
        <w:t xml:space="preserve"> </w:t>
      </w:r>
    </w:p>
    <w:p w:rsidR="00EF6C65" w:rsidRPr="00EF6C65" w:rsidRDefault="00EF6C65" w:rsidP="0029032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color w:val="000000"/>
          <w:lang w:val="fr-FR" w:eastAsia="en-GB"/>
        </w:rPr>
      </w:pPr>
      <w:r w:rsidRPr="00EF6C65">
        <w:rPr>
          <w:rFonts w:ascii="Arial" w:hAnsi="Arial" w:cs="Arial"/>
          <w:color w:val="000000"/>
          <w:lang w:val="fr-FR" w:eastAsia="en-GB"/>
        </w:rPr>
        <w:t xml:space="preserve">exportation, transfert et importation des biens de nature strictement civile, des produits liés à la défense et des biens à double usage ; </w:t>
      </w:r>
    </w:p>
    <w:p w:rsidR="00EF6C65" w:rsidRPr="00EF6C65" w:rsidRDefault="00EF6C65" w:rsidP="0029032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color w:val="000000"/>
          <w:lang w:val="fr-FR" w:eastAsia="en-GB"/>
        </w:rPr>
      </w:pPr>
      <w:r w:rsidRPr="00EF6C65">
        <w:rPr>
          <w:rFonts w:ascii="Arial" w:hAnsi="Arial" w:cs="Arial"/>
          <w:color w:val="000000"/>
          <w:lang w:val="fr-FR" w:eastAsia="en-GB"/>
        </w:rPr>
        <w:t>courtage, assistance technique et transfert intangible de technologie ;</w:t>
      </w:r>
    </w:p>
    <w:p w:rsidR="00EF6C65" w:rsidRPr="00EF6C65" w:rsidRDefault="00EF6C65" w:rsidP="00290323">
      <w:pPr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Arial" w:hAnsi="Arial" w:cs="Arial"/>
          <w:color w:val="000000"/>
          <w:lang w:val="fr-FR" w:eastAsia="en-GB"/>
        </w:rPr>
      </w:pPr>
      <w:r w:rsidRPr="00EF6C65">
        <w:rPr>
          <w:rFonts w:ascii="Arial" w:hAnsi="Arial" w:cs="Arial"/>
          <w:color w:val="000000"/>
          <w:lang w:val="fr-FR" w:eastAsia="en-GB"/>
        </w:rPr>
        <w:t>mise en œuvre des mesures restrictives du Conseil de sécurité des Nations unies et du Conseil de l’Union européenne</w:t>
      </w:r>
      <w:r w:rsidR="00394948">
        <w:rPr>
          <w:rFonts w:ascii="Arial" w:hAnsi="Arial" w:cs="Arial"/>
          <w:color w:val="000000"/>
          <w:lang w:val="fr-FR" w:eastAsia="en-GB"/>
        </w:rPr>
        <w:t> ;</w:t>
      </w:r>
    </w:p>
    <w:p w:rsidR="00EF6C65" w:rsidRPr="00EF6C65" w:rsidRDefault="00394948" w:rsidP="00290323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i/>
          <w:color w:val="000000"/>
          <w:lang w:val="fr-FR" w:eastAsia="en-GB"/>
        </w:rPr>
      </w:pPr>
      <w:r w:rsidRPr="00290323">
        <w:rPr>
          <w:rFonts w:ascii="Arial" w:hAnsi="Arial" w:cs="Arial"/>
          <w:i/>
          <w:color w:val="000000"/>
          <w:lang w:val="fr-FR" w:eastAsia="en-GB"/>
        </w:rPr>
        <w:t xml:space="preserve">et trois catégories </w:t>
      </w:r>
      <w:r w:rsidR="001C5E2D" w:rsidRPr="00290323">
        <w:rPr>
          <w:rFonts w:ascii="Arial" w:hAnsi="Arial" w:cs="Arial"/>
          <w:i/>
          <w:color w:val="000000"/>
          <w:lang w:val="fr-FR" w:eastAsia="en-GB"/>
        </w:rPr>
        <w:t xml:space="preserve">de </w:t>
      </w:r>
      <w:r w:rsidRPr="00290323">
        <w:rPr>
          <w:rFonts w:ascii="Arial" w:hAnsi="Arial" w:cs="Arial"/>
          <w:i/>
          <w:color w:val="000000"/>
          <w:lang w:val="fr-FR" w:eastAsia="en-GB"/>
        </w:rPr>
        <w:t>biens visés :</w:t>
      </w:r>
    </w:p>
    <w:p w:rsidR="001C5E2D" w:rsidRDefault="00EF6C65" w:rsidP="00290323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color w:val="000000"/>
          <w:lang w:val="fr-FR" w:eastAsia="en-GB"/>
        </w:rPr>
      </w:pPr>
      <w:r w:rsidRPr="00EF6C65">
        <w:rPr>
          <w:rFonts w:ascii="Arial" w:hAnsi="Arial" w:cs="Arial"/>
          <w:color w:val="000000"/>
          <w:lang w:val="fr-FR" w:eastAsia="en-GB"/>
        </w:rPr>
        <w:t>biens de nature strictement civile, soumis à des restrictions</w:t>
      </w:r>
      <w:r w:rsidR="001C5E2D">
        <w:rPr>
          <w:rFonts w:ascii="Arial" w:hAnsi="Arial" w:cs="Arial"/>
          <w:color w:val="000000"/>
          <w:lang w:val="fr-FR" w:eastAsia="en-GB"/>
        </w:rPr>
        <w:t> ;</w:t>
      </w:r>
      <w:r w:rsidRPr="00EF6C65">
        <w:rPr>
          <w:rFonts w:ascii="Arial" w:hAnsi="Arial" w:cs="Arial"/>
          <w:color w:val="000000"/>
          <w:lang w:val="fr-FR" w:eastAsia="en-GB"/>
        </w:rPr>
        <w:t xml:space="preserve"> </w:t>
      </w:r>
    </w:p>
    <w:p w:rsidR="001C5E2D" w:rsidRDefault="00EF6C65" w:rsidP="00290323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color w:val="000000"/>
          <w:lang w:val="fr-FR" w:eastAsia="en-GB"/>
        </w:rPr>
      </w:pPr>
      <w:r w:rsidRPr="00EF6C65">
        <w:rPr>
          <w:rFonts w:ascii="Arial" w:hAnsi="Arial" w:cs="Arial"/>
          <w:color w:val="000000"/>
          <w:lang w:val="fr-FR" w:eastAsia="en-GB"/>
        </w:rPr>
        <w:t>produits liés à la défense et biens susceptibles d’être utilisés en vue d’infliger la peine capitale, la torture ou d’autres peines ou traitements cruels, inhumains ou dégradants</w:t>
      </w:r>
      <w:r w:rsidR="001C5E2D">
        <w:rPr>
          <w:rFonts w:ascii="Arial" w:hAnsi="Arial" w:cs="Arial"/>
          <w:color w:val="000000"/>
          <w:lang w:val="fr-FR" w:eastAsia="en-GB"/>
        </w:rPr>
        <w:t> ;</w:t>
      </w:r>
    </w:p>
    <w:p w:rsidR="00EF6C65" w:rsidRPr="00EF6C65" w:rsidRDefault="00EF6C65" w:rsidP="0029032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  <w:r w:rsidRPr="00EF6C65">
        <w:rPr>
          <w:rFonts w:ascii="Arial" w:hAnsi="Arial" w:cs="Arial"/>
          <w:color w:val="000000"/>
          <w:lang w:val="fr-FR" w:eastAsia="en-GB"/>
        </w:rPr>
        <w:t>biens à double usage.</w:t>
      </w:r>
    </w:p>
    <w:p w:rsidR="00290323" w:rsidRDefault="00290323" w:rsidP="00290323">
      <w:pPr>
        <w:spacing w:after="0" w:line="240" w:lineRule="auto"/>
        <w:jc w:val="both"/>
        <w:rPr>
          <w:rFonts w:ascii="Arial" w:hAnsi="Arial" w:cs="Arial"/>
          <w:i/>
          <w:color w:val="000000"/>
          <w:lang w:val="fr-FR"/>
        </w:rPr>
      </w:pPr>
    </w:p>
    <w:p w:rsidR="001C5E2D" w:rsidRPr="001C5E2D" w:rsidRDefault="001C5E2D" w:rsidP="00290323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  <w:r w:rsidRPr="00290323">
        <w:rPr>
          <w:rFonts w:ascii="Arial" w:hAnsi="Arial" w:cs="Arial"/>
          <w:i/>
          <w:color w:val="000000"/>
          <w:lang w:val="fr-FR"/>
        </w:rPr>
        <w:t>A noter :</w:t>
      </w:r>
      <w:r>
        <w:rPr>
          <w:rFonts w:ascii="Arial" w:hAnsi="Arial" w:cs="Arial"/>
          <w:color w:val="000000"/>
          <w:lang w:val="fr-FR"/>
        </w:rPr>
        <w:t xml:space="preserve"> </w:t>
      </w:r>
      <w:r w:rsidRPr="001C5E2D">
        <w:rPr>
          <w:rFonts w:ascii="Arial" w:hAnsi="Arial" w:cs="Arial"/>
          <w:color w:val="000000"/>
          <w:lang w:val="fr-FR"/>
        </w:rPr>
        <w:t>Bien qu’</w:t>
      </w:r>
      <w:r w:rsidR="007034CE">
        <w:rPr>
          <w:rFonts w:ascii="Arial" w:hAnsi="Arial" w:cs="Arial"/>
          <w:color w:val="000000"/>
          <w:lang w:val="fr-FR"/>
        </w:rPr>
        <w:t>e</w:t>
      </w:r>
      <w:r w:rsidRPr="001C5E2D">
        <w:rPr>
          <w:rFonts w:ascii="Arial" w:hAnsi="Arial" w:cs="Arial"/>
          <w:color w:val="000000"/>
          <w:lang w:val="fr-FR"/>
        </w:rPr>
        <w:t>l</w:t>
      </w:r>
      <w:r w:rsidR="007034CE">
        <w:rPr>
          <w:rFonts w:ascii="Arial" w:hAnsi="Arial" w:cs="Arial"/>
          <w:color w:val="000000"/>
          <w:lang w:val="fr-FR"/>
        </w:rPr>
        <w:t>le</w:t>
      </w:r>
      <w:r w:rsidRPr="001C5E2D">
        <w:rPr>
          <w:rFonts w:ascii="Arial" w:hAnsi="Arial" w:cs="Arial"/>
          <w:color w:val="000000"/>
          <w:lang w:val="fr-FR"/>
        </w:rPr>
        <w:t xml:space="preserve"> codifie le régime d’autorisation en rapport avec lesdits biens, ce</w:t>
      </w:r>
      <w:r w:rsidR="00290323">
        <w:rPr>
          <w:rFonts w:ascii="Arial" w:hAnsi="Arial" w:cs="Arial"/>
          <w:color w:val="000000"/>
          <w:lang w:val="fr-FR"/>
        </w:rPr>
        <w:t xml:space="preserve">tte future loi ne </w:t>
      </w:r>
      <w:r w:rsidRPr="001C5E2D">
        <w:rPr>
          <w:rFonts w:ascii="Arial" w:hAnsi="Arial" w:cs="Arial"/>
          <w:color w:val="000000"/>
          <w:lang w:val="fr-FR"/>
        </w:rPr>
        <w:t>touche pas à certaines législations particulières</w:t>
      </w:r>
      <w:r w:rsidR="00290323">
        <w:rPr>
          <w:rFonts w:ascii="Arial" w:hAnsi="Arial" w:cs="Arial"/>
          <w:color w:val="000000"/>
          <w:lang w:val="fr-FR"/>
        </w:rPr>
        <w:t xml:space="preserve">. </w:t>
      </w:r>
      <w:r w:rsidRPr="001C5E2D">
        <w:rPr>
          <w:rFonts w:ascii="Arial" w:hAnsi="Arial" w:cs="Arial"/>
          <w:color w:val="000000"/>
          <w:lang w:val="fr-FR"/>
        </w:rPr>
        <w:t>Dans le domaine des armes, il s’agit de l’interdiction des armes à effet traumatique, des armes à sous-munitions, des précurseurs d’explosifs et du régime d’interdiction sinon d’autorisation des armes chimiques. Dans le domaine des biens civils, il s’agit du régime d’autorisation des biens culturels.</w:t>
      </w:r>
    </w:p>
    <w:p w:rsidR="00290323" w:rsidRDefault="00290323" w:rsidP="00290323">
      <w:pPr>
        <w:spacing w:after="0" w:line="240" w:lineRule="auto"/>
        <w:jc w:val="both"/>
        <w:rPr>
          <w:rFonts w:ascii="Arial" w:hAnsi="Arial" w:cs="Arial"/>
          <w:i/>
          <w:color w:val="000000"/>
          <w:lang w:val="fr-FR"/>
        </w:rPr>
      </w:pPr>
    </w:p>
    <w:p w:rsidR="001C5E2D" w:rsidRDefault="001C5E2D" w:rsidP="00290323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  <w:r w:rsidRPr="001C5E2D">
        <w:rPr>
          <w:rFonts w:ascii="Arial" w:hAnsi="Arial" w:cs="Arial"/>
          <w:i/>
          <w:color w:val="000000"/>
          <w:lang w:val="fr-FR"/>
        </w:rPr>
        <w:t>Conséquence budgétaire :</w:t>
      </w:r>
      <w:r>
        <w:rPr>
          <w:rFonts w:ascii="Arial" w:hAnsi="Arial" w:cs="Arial"/>
          <w:color w:val="000000"/>
          <w:lang w:val="fr-FR"/>
        </w:rPr>
        <w:t xml:space="preserve"> néant</w:t>
      </w:r>
      <w:r w:rsidR="00EF6C65" w:rsidRPr="00EF6C65">
        <w:rPr>
          <w:rFonts w:ascii="Arial" w:hAnsi="Arial" w:cs="Arial"/>
          <w:color w:val="000000"/>
          <w:lang w:val="fr-FR"/>
        </w:rPr>
        <w:t>.</w:t>
      </w:r>
    </w:p>
    <w:p w:rsidR="00290323" w:rsidRDefault="00290323" w:rsidP="00290323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</w:p>
    <w:p w:rsidR="00290323" w:rsidRPr="00A35BF4" w:rsidRDefault="00290323" w:rsidP="00290323">
      <w:pPr>
        <w:spacing w:after="0" w:line="240" w:lineRule="auto"/>
        <w:jc w:val="center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*</w:t>
      </w:r>
    </w:p>
    <w:sectPr w:rsidR="00290323" w:rsidRPr="00A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3C6"/>
    <w:multiLevelType w:val="hybridMultilevel"/>
    <w:tmpl w:val="C312101C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68BC"/>
    <w:multiLevelType w:val="hybridMultilevel"/>
    <w:tmpl w:val="43C8C1C4"/>
    <w:lvl w:ilvl="0" w:tplc="1D0CB8D6">
      <w:start w:val="1"/>
      <w:numFmt w:val="decimal"/>
      <w:lvlText w:val="%1°"/>
      <w:lvlJc w:val="left"/>
      <w:pPr>
        <w:ind w:left="720" w:hanging="360"/>
      </w:pPr>
      <w:rPr>
        <w:rFonts w:hint="default"/>
        <w:dstrike w:val="0"/>
        <w:u w:val="none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13E88"/>
    <w:multiLevelType w:val="hybridMultilevel"/>
    <w:tmpl w:val="2DC43A42"/>
    <w:lvl w:ilvl="0" w:tplc="140C0011">
      <w:start w:val="1"/>
      <w:numFmt w:val="decimal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A043D"/>
    <w:multiLevelType w:val="hybridMultilevel"/>
    <w:tmpl w:val="74FC837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004AC"/>
    <w:multiLevelType w:val="hybridMultilevel"/>
    <w:tmpl w:val="E56E5152"/>
    <w:lvl w:ilvl="0" w:tplc="1D0CB8D6">
      <w:start w:val="1"/>
      <w:numFmt w:val="decimal"/>
      <w:lvlText w:val="%1°"/>
      <w:lvlJc w:val="left"/>
      <w:pPr>
        <w:ind w:left="720" w:hanging="360"/>
      </w:pPr>
      <w:rPr>
        <w:rFonts w:hint="default"/>
        <w:dstrike w:val="0"/>
        <w:u w:val="none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06972"/>
    <w:multiLevelType w:val="hybridMultilevel"/>
    <w:tmpl w:val="F56E17E2"/>
    <w:lvl w:ilvl="0" w:tplc="C460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B12A5"/>
    <w:multiLevelType w:val="hybridMultilevel"/>
    <w:tmpl w:val="724091CC"/>
    <w:lvl w:ilvl="0" w:tplc="C460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C65"/>
    <w:rsid w:val="000861F5"/>
    <w:rsid w:val="001C5E2D"/>
    <w:rsid w:val="00290323"/>
    <w:rsid w:val="00387F71"/>
    <w:rsid w:val="00394948"/>
    <w:rsid w:val="007034CE"/>
    <w:rsid w:val="00790EF5"/>
    <w:rsid w:val="008E05EC"/>
    <w:rsid w:val="009029C8"/>
    <w:rsid w:val="00A252FD"/>
    <w:rsid w:val="00A35BF4"/>
    <w:rsid w:val="00AC64C5"/>
    <w:rsid w:val="00B07550"/>
    <w:rsid w:val="00E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A74845-6A6D-4535-AED0-E1579D1E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DP6708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6708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/sftpecos/Dossiers_parlementaires/6708/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AC48C1A-C9FA-479A-B880-4368F9BBE529}"/>
</file>

<file path=customXml/itemProps2.xml><?xml version="1.0" encoding="utf-8"?>
<ds:datastoreItem xmlns:ds="http://schemas.openxmlformats.org/officeDocument/2006/customXml" ds:itemID="{5FCFBAC6-6A56-422F-B1D2-5B9C16D1EDBC}"/>
</file>

<file path=customXml/itemProps3.xml><?xml version="1.0" encoding="utf-8"?>
<ds:datastoreItem xmlns:ds="http://schemas.openxmlformats.org/officeDocument/2006/customXml" ds:itemID="{16258AFE-6930-49FB-9E82-D40E59AB8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2024-02-21T07:53:00Z</dcterms:created>
  <dcterms:modified xsi:type="dcterms:W3CDTF">2024-02-21T07:53:00Z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