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92" w:rsidRPr="00724E8A" w:rsidRDefault="00C83592" w:rsidP="00724E8A">
      <w:pPr>
        <w:spacing w:after="0" w:line="240" w:lineRule="auto"/>
      </w:pPr>
      <w:bookmarkStart w:id="0" w:name="_GoBack"/>
      <w:bookmarkEnd w:id="0"/>
    </w:p>
    <w:p w:rsidR="00724E8A" w:rsidRDefault="00724E8A" w:rsidP="00724E8A">
      <w:pPr>
        <w:spacing w:after="0" w:line="240" w:lineRule="auto"/>
        <w:jc w:val="center"/>
        <w:rPr>
          <w:b/>
        </w:rPr>
      </w:pPr>
      <w:r w:rsidRPr="00724E8A">
        <w:rPr>
          <w:b/>
        </w:rPr>
        <w:t>N° 6524</w:t>
      </w:r>
    </w:p>
    <w:p w:rsidR="00724E8A" w:rsidRPr="00724E8A" w:rsidRDefault="00724E8A" w:rsidP="00724E8A">
      <w:pPr>
        <w:spacing w:after="0" w:line="240" w:lineRule="auto"/>
        <w:jc w:val="center"/>
        <w:rPr>
          <w:b/>
        </w:rPr>
      </w:pPr>
    </w:p>
    <w:p w:rsidR="00724E8A" w:rsidRPr="00724E8A" w:rsidRDefault="00724E8A" w:rsidP="00724E8A">
      <w:pPr>
        <w:spacing w:after="0" w:line="240" w:lineRule="auto"/>
        <w:jc w:val="center"/>
        <w:rPr>
          <w:b/>
          <w:bCs/>
          <w:color w:val="000000"/>
        </w:rPr>
      </w:pPr>
      <w:r w:rsidRPr="00724E8A">
        <w:rPr>
          <w:b/>
        </w:rPr>
        <w:t>Projet de loi</w:t>
      </w:r>
      <w:r>
        <w:rPr>
          <w:b/>
        </w:rPr>
        <w:t xml:space="preserve"> </w:t>
      </w:r>
      <w:r w:rsidRPr="00724E8A">
        <w:rPr>
          <w:b/>
          <w:bCs/>
        </w:rPr>
        <w:t xml:space="preserve">modifiant la loi </w:t>
      </w:r>
      <w:r w:rsidRPr="00724E8A">
        <w:rPr>
          <w:b/>
          <w:bCs/>
          <w:color w:val="000000"/>
        </w:rPr>
        <w:t>modifiée du 4 avril 1924 portant création de chambres professionnelles à base élective</w:t>
      </w:r>
    </w:p>
    <w:p w:rsidR="00724E8A" w:rsidRDefault="00724E8A" w:rsidP="00724E8A">
      <w:pPr>
        <w:spacing w:after="0" w:line="240" w:lineRule="auto"/>
        <w:jc w:val="both"/>
      </w:pPr>
    </w:p>
    <w:p w:rsidR="00A353F8" w:rsidRDefault="00724E8A" w:rsidP="00724E8A">
      <w:pPr>
        <w:pStyle w:val="Pa13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6BDF">
        <w:rPr>
          <w:rFonts w:ascii="Arial" w:hAnsi="Arial" w:cs="Arial"/>
          <w:sz w:val="22"/>
          <w:szCs w:val="22"/>
        </w:rPr>
        <w:t xml:space="preserve">En résumé, </w:t>
      </w:r>
      <w:r>
        <w:rPr>
          <w:rFonts w:ascii="Arial" w:hAnsi="Arial" w:cs="Arial"/>
          <w:sz w:val="22"/>
          <w:szCs w:val="22"/>
        </w:rPr>
        <w:t>l</w:t>
      </w:r>
      <w:r w:rsidRPr="00486BDF">
        <w:rPr>
          <w:rFonts w:ascii="Arial" w:hAnsi="Arial" w:cs="Arial"/>
          <w:sz w:val="22"/>
          <w:szCs w:val="22"/>
        </w:rPr>
        <w:t xml:space="preserve">e </w:t>
      </w:r>
      <w:r w:rsidR="0025013E">
        <w:rPr>
          <w:rFonts w:ascii="Arial" w:hAnsi="Arial" w:cs="Arial"/>
          <w:sz w:val="22"/>
          <w:szCs w:val="22"/>
        </w:rPr>
        <w:t>projet de loi</w:t>
      </w:r>
      <w:r w:rsidRPr="00486BDF">
        <w:rPr>
          <w:rFonts w:ascii="Arial" w:hAnsi="Arial" w:cs="Arial"/>
          <w:sz w:val="22"/>
          <w:szCs w:val="22"/>
        </w:rPr>
        <w:t xml:space="preserve"> vise à </w:t>
      </w:r>
      <w:r w:rsidRPr="00890855">
        <w:rPr>
          <w:rFonts w:ascii="Arial" w:hAnsi="Arial" w:cs="Arial"/>
          <w:sz w:val="22"/>
          <w:szCs w:val="22"/>
        </w:rPr>
        <w:t xml:space="preserve">résoudre une série de </w:t>
      </w:r>
      <w:r w:rsidRPr="00890855">
        <w:rPr>
          <w:rFonts w:ascii="Arial" w:hAnsi="Arial" w:cs="Arial"/>
          <w:color w:val="000000"/>
          <w:sz w:val="22"/>
          <w:szCs w:val="22"/>
        </w:rPr>
        <w:t>problèmes pratiques qui ont empêché le bon déroulement des élections à la Chambre d’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890855">
        <w:rPr>
          <w:rFonts w:ascii="Arial" w:hAnsi="Arial" w:cs="Arial"/>
          <w:color w:val="000000"/>
          <w:sz w:val="22"/>
          <w:szCs w:val="22"/>
        </w:rPr>
        <w:t>griculture.</w:t>
      </w:r>
      <w:r w:rsidRPr="00486BDF">
        <w:rPr>
          <w:rFonts w:ascii="Arial" w:hAnsi="Arial" w:cs="Arial"/>
          <w:sz w:val="22"/>
          <w:szCs w:val="22"/>
        </w:rPr>
        <w:t xml:space="preserve"> </w:t>
      </w:r>
    </w:p>
    <w:p w:rsidR="00A353F8" w:rsidRDefault="00A353F8" w:rsidP="00724E8A">
      <w:pPr>
        <w:pStyle w:val="Pa13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24E8A" w:rsidRDefault="00724E8A" w:rsidP="00724E8A">
      <w:pPr>
        <w:pStyle w:val="Pa13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Ainsi,</w:t>
      </w:r>
      <w:r w:rsidRPr="00486BDF">
        <w:rPr>
          <w:rFonts w:ascii="Arial" w:hAnsi="Arial" w:cs="Arial"/>
          <w:sz w:val="22"/>
          <w:szCs w:val="22"/>
        </w:rPr>
        <w:t xml:space="preserve"> de nombreuses communes ignoraient lesquels de leurs résidents </w:t>
      </w:r>
      <w:r w:rsidRPr="00486BDF">
        <w:rPr>
          <w:rFonts w:ascii="Arial" w:hAnsi="Arial" w:cs="Arial"/>
          <w:color w:val="000000"/>
          <w:sz w:val="22"/>
          <w:szCs w:val="22"/>
        </w:rPr>
        <w:t>étaient habilités à voter lors des élections pour la Chambre d’</w:t>
      </w:r>
      <w:r w:rsidR="00A353F8">
        <w:rPr>
          <w:rFonts w:ascii="Arial" w:hAnsi="Arial" w:cs="Arial"/>
          <w:color w:val="000000"/>
          <w:sz w:val="22"/>
          <w:szCs w:val="22"/>
        </w:rPr>
        <w:t>A</w:t>
      </w:r>
      <w:r w:rsidRPr="00486BDF">
        <w:rPr>
          <w:rFonts w:ascii="Arial" w:hAnsi="Arial" w:cs="Arial"/>
          <w:color w:val="000000"/>
          <w:sz w:val="22"/>
          <w:szCs w:val="22"/>
        </w:rPr>
        <w:t>griculture</w:t>
      </w:r>
      <w:r>
        <w:rPr>
          <w:rFonts w:ascii="Arial" w:hAnsi="Arial" w:cs="Arial"/>
          <w:color w:val="000000"/>
          <w:sz w:val="22"/>
          <w:szCs w:val="22"/>
        </w:rPr>
        <w:t xml:space="preserve"> et surtout à quel collège (agriculteur, viticulteur, horticulteur) ces électeurs étaient à assigner</w:t>
      </w:r>
      <w:r w:rsidRPr="00486BDF">
        <w:rPr>
          <w:rFonts w:ascii="Arial" w:hAnsi="Arial" w:cs="Arial"/>
          <w:color w:val="000000"/>
          <w:sz w:val="22"/>
          <w:szCs w:val="22"/>
        </w:rPr>
        <w:t>. Cette question se compliquait davantage encore dans des communes abritant des maisons de retraite ou de soin</w:t>
      </w:r>
      <w:r w:rsidR="0025013E">
        <w:rPr>
          <w:rFonts w:ascii="Arial" w:hAnsi="Arial" w:cs="Arial"/>
          <w:color w:val="000000"/>
          <w:sz w:val="22"/>
          <w:szCs w:val="22"/>
        </w:rPr>
        <w:t>s</w:t>
      </w:r>
      <w:r w:rsidRPr="00486BDF">
        <w:rPr>
          <w:rFonts w:ascii="Arial" w:hAnsi="Arial" w:cs="Arial"/>
          <w:color w:val="000000"/>
          <w:sz w:val="22"/>
          <w:szCs w:val="22"/>
        </w:rPr>
        <w:t xml:space="preserve"> sur leur territoire</w:t>
      </w:r>
      <w:r>
        <w:rPr>
          <w:rFonts w:ascii="Arial" w:hAnsi="Arial" w:cs="Arial"/>
          <w:color w:val="000000"/>
          <w:sz w:val="22"/>
          <w:szCs w:val="22"/>
        </w:rPr>
        <w:t>, sans compter les difficultés à communiquer ces listes électorales dans les délais prévus par la législation.</w:t>
      </w:r>
    </w:p>
    <w:p w:rsidR="00724E8A" w:rsidRDefault="00724E8A" w:rsidP="00724E8A">
      <w:pPr>
        <w:pStyle w:val="Pa13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24E8A" w:rsidRDefault="00724E8A" w:rsidP="00724E8A">
      <w:pPr>
        <w:pStyle w:val="Pa13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conséquent et en vue des prochaines élections à la Chambre d’Agriculture qui auront lieu au </w:t>
      </w:r>
      <w:r w:rsidRPr="00890855">
        <w:rPr>
          <w:rFonts w:ascii="Arial" w:hAnsi="Arial" w:cs="Arial"/>
          <w:sz w:val="22"/>
          <w:szCs w:val="22"/>
        </w:rPr>
        <w:t>mois de novembre 2013</w:t>
      </w:r>
      <w:r>
        <w:rPr>
          <w:rFonts w:ascii="Arial" w:hAnsi="Arial" w:cs="Arial"/>
          <w:sz w:val="22"/>
          <w:szCs w:val="22"/>
        </w:rPr>
        <w:t>, l</w:t>
      </w:r>
      <w:r w:rsidR="00FE4B02">
        <w:rPr>
          <w:rFonts w:ascii="Arial" w:hAnsi="Arial" w:cs="Arial"/>
          <w:sz w:val="22"/>
          <w:szCs w:val="22"/>
        </w:rPr>
        <w:t xml:space="preserve">e projet de </w:t>
      </w:r>
      <w:r>
        <w:rPr>
          <w:rFonts w:ascii="Arial" w:hAnsi="Arial" w:cs="Arial"/>
          <w:sz w:val="22"/>
          <w:szCs w:val="22"/>
        </w:rPr>
        <w:t xml:space="preserve">loi propose une </w:t>
      </w:r>
      <w:r w:rsidRPr="00486BDF">
        <w:rPr>
          <w:rFonts w:ascii="Arial" w:hAnsi="Arial" w:cs="Arial"/>
          <w:sz w:val="22"/>
          <w:szCs w:val="22"/>
        </w:rPr>
        <w:t>réforme</w:t>
      </w:r>
      <w:r>
        <w:rPr>
          <w:rFonts w:ascii="Arial" w:hAnsi="Arial" w:cs="Arial"/>
          <w:sz w:val="22"/>
          <w:szCs w:val="22"/>
        </w:rPr>
        <w:t xml:space="preserve"> de</w:t>
      </w:r>
      <w:r w:rsidRPr="00486BDF">
        <w:rPr>
          <w:rFonts w:ascii="Arial" w:hAnsi="Arial" w:cs="Arial"/>
          <w:sz w:val="22"/>
          <w:szCs w:val="22"/>
        </w:rPr>
        <w:t xml:space="preserve"> la procédure </w:t>
      </w:r>
      <w:r w:rsidRPr="00C65B5E">
        <w:rPr>
          <w:rFonts w:ascii="Arial" w:hAnsi="Arial" w:cs="Arial"/>
          <w:sz w:val="22"/>
          <w:szCs w:val="22"/>
        </w:rPr>
        <w:t>d’établissement des listes électorales pour les élections à la Chambre d’</w:t>
      </w:r>
      <w:r w:rsidR="00FE4B02">
        <w:rPr>
          <w:rFonts w:ascii="Arial" w:hAnsi="Arial" w:cs="Arial"/>
          <w:sz w:val="22"/>
          <w:szCs w:val="22"/>
        </w:rPr>
        <w:t>A</w:t>
      </w:r>
      <w:r w:rsidRPr="00C65B5E">
        <w:rPr>
          <w:rFonts w:ascii="Arial" w:hAnsi="Arial" w:cs="Arial"/>
          <w:sz w:val="22"/>
          <w:szCs w:val="22"/>
        </w:rPr>
        <w:t xml:space="preserve">griculture. Celle-ci sera alignée sur </w:t>
      </w:r>
      <w:r w:rsidRPr="00C65B5E">
        <w:rPr>
          <w:rFonts w:ascii="Arial" w:hAnsi="Arial" w:cs="Arial"/>
          <w:color w:val="000000"/>
          <w:sz w:val="22"/>
          <w:szCs w:val="22"/>
        </w:rPr>
        <w:t xml:space="preserve">la procédure prévue pour les élections à la Chambre des </w:t>
      </w:r>
      <w:r w:rsidR="00696C5C">
        <w:rPr>
          <w:rFonts w:ascii="Arial" w:hAnsi="Arial" w:cs="Arial"/>
          <w:color w:val="000000"/>
          <w:sz w:val="22"/>
          <w:szCs w:val="22"/>
        </w:rPr>
        <w:t>S</w:t>
      </w:r>
      <w:r w:rsidRPr="00C65B5E">
        <w:rPr>
          <w:rFonts w:ascii="Arial" w:hAnsi="Arial" w:cs="Arial"/>
          <w:color w:val="000000"/>
          <w:sz w:val="22"/>
          <w:szCs w:val="22"/>
        </w:rPr>
        <w:t>alariés.</w:t>
      </w:r>
      <w:r w:rsidRPr="00C65B5E">
        <w:rPr>
          <w:rFonts w:ascii="Arial" w:hAnsi="Arial" w:cs="Arial"/>
          <w:sz w:val="22"/>
          <w:szCs w:val="22"/>
        </w:rPr>
        <w:t xml:space="preserve"> L</w:t>
      </w:r>
      <w:r w:rsidRPr="00C65B5E">
        <w:rPr>
          <w:rFonts w:ascii="Arial" w:hAnsi="Arial" w:cs="Arial"/>
          <w:color w:val="000000"/>
          <w:sz w:val="22"/>
          <w:szCs w:val="22"/>
        </w:rPr>
        <w:t>a liste des électeurs sera dorénavant établie par le Ministre de l’Agriculture, sur base des données lui fournies à cette fin par le Centre commun de la sécurité sociale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24E8A" w:rsidRDefault="00724E8A" w:rsidP="00724E8A">
      <w:pPr>
        <w:spacing w:after="0" w:line="240" w:lineRule="auto"/>
        <w:jc w:val="both"/>
      </w:pPr>
    </w:p>
    <w:p w:rsidR="00724E8A" w:rsidRDefault="00724E8A" w:rsidP="00724E8A">
      <w:pPr>
        <w:spacing w:after="0" w:line="240" w:lineRule="auto"/>
        <w:jc w:val="both"/>
      </w:pPr>
      <w:r>
        <w:t xml:space="preserve">Cette façon de procéder exige la modification de trois articles de la loi </w:t>
      </w:r>
      <w:r w:rsidRPr="006C7D68">
        <w:t>modifiée du 4 avril 1924 portant création de chambres professionnelles à base élective</w:t>
      </w:r>
      <w:r>
        <w:t>.</w:t>
      </w:r>
    </w:p>
    <w:sectPr w:rsidR="00724E8A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99" w:rsidRDefault="00762199" w:rsidP="00724E8A">
      <w:pPr>
        <w:spacing w:after="0" w:line="240" w:lineRule="auto"/>
      </w:pPr>
      <w:r>
        <w:separator/>
      </w:r>
    </w:p>
  </w:endnote>
  <w:endnote w:type="continuationSeparator" w:id="0">
    <w:p w:rsidR="00762199" w:rsidRDefault="00762199" w:rsidP="0072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99" w:rsidRDefault="00762199" w:rsidP="00724E8A">
      <w:pPr>
        <w:spacing w:after="0" w:line="240" w:lineRule="auto"/>
      </w:pPr>
      <w:r>
        <w:separator/>
      </w:r>
    </w:p>
  </w:footnote>
  <w:footnote w:type="continuationSeparator" w:id="0">
    <w:p w:rsidR="00762199" w:rsidRDefault="00762199" w:rsidP="00724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E8A"/>
    <w:rsid w:val="000169E5"/>
    <w:rsid w:val="001B1185"/>
    <w:rsid w:val="001E1E01"/>
    <w:rsid w:val="0025013E"/>
    <w:rsid w:val="002A2F81"/>
    <w:rsid w:val="00696C5C"/>
    <w:rsid w:val="00724E8A"/>
    <w:rsid w:val="00762199"/>
    <w:rsid w:val="008E4147"/>
    <w:rsid w:val="009C0A9D"/>
    <w:rsid w:val="00A353F8"/>
    <w:rsid w:val="00C83592"/>
    <w:rsid w:val="00D2379E"/>
    <w:rsid w:val="00F00F18"/>
    <w:rsid w:val="00F90779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6A50EB-6E5C-43E8-AD32-BF4C3555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724E8A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4E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24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DP6524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6524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/sftpecos/Dossiers_parlementaires/6524/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69417E6-ED33-4D69-B791-D54EFBA6DD05}"/>
</file>

<file path=customXml/itemProps2.xml><?xml version="1.0" encoding="utf-8"?>
<ds:datastoreItem xmlns:ds="http://schemas.openxmlformats.org/officeDocument/2006/customXml" ds:itemID="{E4986ACA-86DB-46F6-8E8D-3425CC6D0A61}"/>
</file>

<file path=customXml/itemProps3.xml><?xml version="1.0" encoding="utf-8"?>
<ds:datastoreItem xmlns:ds="http://schemas.openxmlformats.org/officeDocument/2006/customXml" ds:itemID="{B0C878D3-D41D-405C-942F-CE5E08134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