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998" w:rsidRDefault="00E83998" w:rsidP="002350DE">
      <w:pPr>
        <w:jc w:val="both"/>
        <w:rPr>
          <w:rFonts w:ascii="Arial" w:hAnsi="Arial" w:cs="Arial"/>
          <w:sz w:val="22"/>
          <w:szCs w:val="22"/>
        </w:rPr>
      </w:pPr>
      <w:bookmarkStart w:id="0" w:name="_GoBack"/>
      <w:bookmarkEnd w:id="0"/>
      <w:r>
        <w:rPr>
          <w:rFonts w:ascii="Arial" w:hAnsi="Arial" w:cs="Arial"/>
          <w:sz w:val="22"/>
          <w:szCs w:val="22"/>
        </w:rPr>
        <w:t>6419 : résumé</w:t>
      </w:r>
    </w:p>
    <w:p w:rsidR="00E83998" w:rsidRDefault="00E83998" w:rsidP="002350DE">
      <w:pPr>
        <w:jc w:val="both"/>
        <w:rPr>
          <w:rFonts w:ascii="Arial" w:hAnsi="Arial" w:cs="Arial"/>
          <w:sz w:val="22"/>
          <w:szCs w:val="22"/>
        </w:rPr>
      </w:pPr>
    </w:p>
    <w:p w:rsidR="002350DE" w:rsidRPr="00E05D02" w:rsidRDefault="002350DE" w:rsidP="002350DE">
      <w:pPr>
        <w:jc w:val="both"/>
        <w:rPr>
          <w:rFonts w:ascii="Arial" w:hAnsi="Arial" w:cs="Arial"/>
          <w:sz w:val="22"/>
          <w:szCs w:val="22"/>
        </w:rPr>
      </w:pPr>
      <w:r w:rsidRPr="00E05D02">
        <w:rPr>
          <w:rFonts w:ascii="Arial" w:hAnsi="Arial" w:cs="Arial"/>
          <w:sz w:val="22"/>
          <w:szCs w:val="22"/>
        </w:rPr>
        <w:t xml:space="preserve">Le présent projet de loi exécute en droit national le règlement (CE) n° 66/2010 du 25 novembre 2009 établissant le label écologique de l’Union européenne. </w:t>
      </w:r>
      <w:r>
        <w:rPr>
          <w:rFonts w:ascii="Arial" w:hAnsi="Arial" w:cs="Arial"/>
          <w:sz w:val="22"/>
          <w:szCs w:val="22"/>
        </w:rPr>
        <w:t xml:space="preserve">Il </w:t>
      </w:r>
      <w:r w:rsidRPr="00E05D02">
        <w:rPr>
          <w:rFonts w:ascii="Arial" w:hAnsi="Arial" w:cs="Arial"/>
          <w:sz w:val="22"/>
          <w:szCs w:val="22"/>
        </w:rPr>
        <w:t>se limite à préciser les compétences respectives et à déterminer les sanctions applicables.</w:t>
      </w:r>
    </w:p>
    <w:p w:rsidR="002350DE" w:rsidRPr="00E05D02" w:rsidRDefault="002350DE" w:rsidP="002350DE">
      <w:pPr>
        <w:jc w:val="both"/>
        <w:rPr>
          <w:rFonts w:ascii="Arial" w:hAnsi="Arial" w:cs="Arial"/>
          <w:sz w:val="22"/>
          <w:szCs w:val="22"/>
        </w:rPr>
      </w:pPr>
    </w:p>
    <w:p w:rsidR="002350DE" w:rsidRPr="00E05D02" w:rsidRDefault="002350DE" w:rsidP="002350DE">
      <w:pPr>
        <w:jc w:val="both"/>
        <w:rPr>
          <w:rFonts w:ascii="Arial" w:hAnsi="Arial" w:cs="Arial"/>
          <w:b/>
          <w:bCs/>
          <w:sz w:val="22"/>
          <w:szCs w:val="22"/>
        </w:rPr>
      </w:pPr>
      <w:r w:rsidRPr="00E05D02">
        <w:rPr>
          <w:rFonts w:ascii="Arial" w:hAnsi="Arial" w:cs="Arial"/>
          <w:sz w:val="22"/>
          <w:szCs w:val="22"/>
        </w:rPr>
        <w:t>Le système a été établi par le règlement (CEE) n° 880/92 et m</w:t>
      </w:r>
      <w:r w:rsidR="00E83998">
        <w:rPr>
          <w:rFonts w:ascii="Arial" w:hAnsi="Arial" w:cs="Arial"/>
          <w:sz w:val="22"/>
          <w:szCs w:val="22"/>
        </w:rPr>
        <w:t>odifié par le règlement (CE) n°</w:t>
      </w:r>
      <w:r w:rsidRPr="00E05D02">
        <w:rPr>
          <w:rFonts w:ascii="Arial" w:hAnsi="Arial" w:cs="Arial"/>
          <w:sz w:val="22"/>
          <w:szCs w:val="22"/>
        </w:rPr>
        <w:t>1980/2000. Le règlement faisant l’objet du projet de loi vise à améliorer les règles d’attribution, d’utilisation</w:t>
      </w:r>
      <w:r>
        <w:rPr>
          <w:rFonts w:ascii="Arial" w:hAnsi="Arial" w:cs="Arial"/>
          <w:sz w:val="22"/>
          <w:szCs w:val="22"/>
        </w:rPr>
        <w:t xml:space="preserve"> et de fonctionnement du label ; il </w:t>
      </w:r>
      <w:r w:rsidRPr="00E05D02">
        <w:rPr>
          <w:rFonts w:ascii="Arial" w:hAnsi="Arial" w:cs="Arial"/>
          <w:color w:val="000000"/>
          <w:sz w:val="22"/>
          <w:szCs w:val="22"/>
        </w:rPr>
        <w:t xml:space="preserve">tend à accroître l’efficacité et </w:t>
      </w:r>
      <w:r>
        <w:rPr>
          <w:rFonts w:ascii="Arial" w:hAnsi="Arial" w:cs="Arial"/>
          <w:color w:val="000000"/>
          <w:sz w:val="22"/>
          <w:szCs w:val="22"/>
        </w:rPr>
        <w:t>à</w:t>
      </w:r>
      <w:r w:rsidRPr="00E05D02">
        <w:rPr>
          <w:rFonts w:ascii="Arial" w:hAnsi="Arial" w:cs="Arial"/>
          <w:color w:val="000000"/>
          <w:sz w:val="22"/>
          <w:szCs w:val="22"/>
        </w:rPr>
        <w:t xml:space="preserve"> rationnaliser le fonctionnement du système.</w:t>
      </w:r>
    </w:p>
    <w:p w:rsidR="002350DE" w:rsidRDefault="002350DE" w:rsidP="002350DE">
      <w:pPr>
        <w:jc w:val="both"/>
        <w:rPr>
          <w:rFonts w:ascii="Arial" w:hAnsi="Arial" w:cs="Arial"/>
          <w:sz w:val="22"/>
          <w:szCs w:val="22"/>
        </w:rPr>
      </w:pPr>
    </w:p>
    <w:p w:rsidR="002350DE" w:rsidRPr="00E05D02" w:rsidRDefault="002350DE" w:rsidP="002350DE">
      <w:pPr>
        <w:jc w:val="both"/>
        <w:rPr>
          <w:rFonts w:ascii="Arial" w:hAnsi="Arial" w:cs="Arial"/>
          <w:sz w:val="22"/>
          <w:szCs w:val="22"/>
        </w:rPr>
      </w:pPr>
      <w:r w:rsidRPr="00E05D02">
        <w:rPr>
          <w:rFonts w:ascii="Arial" w:hAnsi="Arial" w:cs="Arial"/>
          <w:sz w:val="22"/>
          <w:szCs w:val="22"/>
        </w:rPr>
        <w:t>Le règlement (CE) n° 1980/2000 est abrogé. Il continue cependant à s’appliquer aux contrats conclus avant l’entrée en vigueur du règlement</w:t>
      </w:r>
      <w:r w:rsidR="00E83998">
        <w:rPr>
          <w:rFonts w:ascii="Arial" w:hAnsi="Arial" w:cs="Arial"/>
          <w:sz w:val="22"/>
          <w:szCs w:val="22"/>
        </w:rPr>
        <w:t xml:space="preserve"> </w:t>
      </w:r>
      <w:r w:rsidR="00E83998" w:rsidRPr="00E05D02">
        <w:rPr>
          <w:rFonts w:ascii="Arial" w:hAnsi="Arial" w:cs="Arial"/>
          <w:sz w:val="22"/>
          <w:szCs w:val="22"/>
        </w:rPr>
        <w:t>(CE) n° 66/2010</w:t>
      </w:r>
      <w:r w:rsidRPr="00E05D02">
        <w:rPr>
          <w:rFonts w:ascii="Arial" w:hAnsi="Arial" w:cs="Arial"/>
          <w:sz w:val="22"/>
          <w:szCs w:val="22"/>
        </w:rPr>
        <w:t xml:space="preserve">, jusqu’à leur date d’expiration normale. </w:t>
      </w:r>
    </w:p>
    <w:p w:rsidR="002350DE" w:rsidRDefault="002350DE" w:rsidP="002350DE">
      <w:pPr>
        <w:jc w:val="both"/>
        <w:rPr>
          <w:rFonts w:ascii="Arial" w:hAnsi="Arial" w:cs="Arial"/>
          <w:color w:val="000000"/>
          <w:sz w:val="22"/>
          <w:szCs w:val="22"/>
        </w:rPr>
      </w:pPr>
    </w:p>
    <w:p w:rsidR="002350DE" w:rsidRPr="00E05D02" w:rsidRDefault="002350DE" w:rsidP="002350DE">
      <w:pPr>
        <w:jc w:val="both"/>
        <w:rPr>
          <w:rFonts w:ascii="Arial" w:hAnsi="Arial" w:cs="Arial"/>
          <w:sz w:val="22"/>
          <w:szCs w:val="22"/>
        </w:rPr>
      </w:pPr>
      <w:r w:rsidRPr="00E05D02">
        <w:rPr>
          <w:rFonts w:ascii="Arial" w:hAnsi="Arial" w:cs="Arial"/>
          <w:sz w:val="22"/>
          <w:szCs w:val="22"/>
        </w:rPr>
        <w:t>Le label écologique communautaire est un programme facultatif</w:t>
      </w:r>
      <w:r>
        <w:rPr>
          <w:rFonts w:ascii="Arial" w:hAnsi="Arial" w:cs="Arial"/>
          <w:sz w:val="22"/>
          <w:szCs w:val="22"/>
        </w:rPr>
        <w:t xml:space="preserve"> et volontaire</w:t>
      </w:r>
      <w:r w:rsidRPr="00E05D02">
        <w:rPr>
          <w:rFonts w:ascii="Arial" w:hAnsi="Arial" w:cs="Arial"/>
          <w:sz w:val="22"/>
          <w:szCs w:val="22"/>
        </w:rPr>
        <w:t xml:space="preserve"> créé en 1992 pour encourager la production et la consommation de produits et services respectueux de l’environneme</w:t>
      </w:r>
      <w:r>
        <w:rPr>
          <w:rFonts w:ascii="Arial" w:hAnsi="Arial" w:cs="Arial"/>
          <w:sz w:val="22"/>
          <w:szCs w:val="22"/>
        </w:rPr>
        <w:t>nt dans toute l’UE</w:t>
      </w:r>
      <w:r w:rsidRPr="00E05D02">
        <w:rPr>
          <w:rFonts w:ascii="Arial" w:hAnsi="Arial" w:cs="Arial"/>
          <w:sz w:val="22"/>
          <w:szCs w:val="22"/>
        </w:rPr>
        <w:t xml:space="preserve">. A l’heure actuelle, près de 20.000 produits et services </w:t>
      </w:r>
      <w:r>
        <w:rPr>
          <w:rFonts w:ascii="Arial" w:hAnsi="Arial" w:cs="Arial"/>
          <w:sz w:val="22"/>
          <w:szCs w:val="22"/>
        </w:rPr>
        <w:t>(</w:t>
      </w:r>
      <w:r w:rsidRPr="00E05D02">
        <w:rPr>
          <w:rFonts w:ascii="Arial" w:hAnsi="Arial" w:cs="Arial"/>
          <w:sz w:val="22"/>
          <w:szCs w:val="22"/>
        </w:rPr>
        <w:t>produits d’entretien, appareils électriques, papier, produits textiles, services d’hébergement touristique</w:t>
      </w:r>
      <w:r>
        <w:rPr>
          <w:rFonts w:ascii="Arial" w:hAnsi="Arial" w:cs="Arial"/>
          <w:sz w:val="22"/>
          <w:szCs w:val="22"/>
        </w:rPr>
        <w:t>,…)</w:t>
      </w:r>
      <w:r w:rsidRPr="00E05D02">
        <w:rPr>
          <w:rFonts w:ascii="Arial" w:hAnsi="Arial" w:cs="Arial"/>
          <w:sz w:val="22"/>
          <w:szCs w:val="22"/>
        </w:rPr>
        <w:t xml:space="preserve"> portent le logo en forme de fleur du label écologique communautaire. Le label écologique européen peut être attribué aux produits et services dont l’impact sur l’environnement est le plus faible par rapport aux produits d’un même groupe. Les critères du label sont élaborés à partir de données scientifiques concernant l’ensemble du cycle de vie des produits, de leur élaboration jusqu’à leur élimination. L’attribution du label se fait en tenant compte des objectifs européens en matière d’environnement et d’éthique. </w:t>
      </w:r>
    </w:p>
    <w:p w:rsidR="001832DD" w:rsidRDefault="001832DD"/>
    <w:sectPr w:rsidR="001832DD"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0DE"/>
    <w:rsid w:val="00106CB6"/>
    <w:rsid w:val="001832DD"/>
    <w:rsid w:val="002350DE"/>
    <w:rsid w:val="0056693C"/>
    <w:rsid w:val="008834CA"/>
    <w:rsid w:val="00A20A01"/>
    <w:rsid w:val="00C76E87"/>
    <w:rsid w:val="00E8399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14E1130-DA4A-4980-9276-81C95DDA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0DE"/>
    <w:rPr>
      <w:lang w:val="fr-FR" w:eastAsia="fr-FR"/>
    </w:rPr>
  </w:style>
  <w:style w:type="paragraph" w:styleId="Titre1">
    <w:name w:val="heading 1"/>
    <w:basedOn w:val="Normal"/>
    <w:next w:val="Normal"/>
    <w:link w:val="Titre1Car"/>
    <w:qFormat/>
    <w:rsid w:val="008834CA"/>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8834CA"/>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8834CA"/>
    <w:pPr>
      <w:spacing w:line="360" w:lineRule="atLeast"/>
      <w:ind w:left="993" w:hanging="567"/>
      <w:outlineLvl w:val="2"/>
    </w:pPr>
    <w:rPr>
      <w:b/>
      <w:sz w:val="28"/>
      <w:u w:val="single"/>
    </w:rPr>
  </w:style>
  <w:style w:type="paragraph" w:styleId="Titre4">
    <w:name w:val="heading 4"/>
    <w:basedOn w:val="Normal"/>
    <w:link w:val="Titre4Car"/>
    <w:qFormat/>
    <w:rsid w:val="008834C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8834CA"/>
    <w:pPr>
      <w:ind w:left="708"/>
      <w:jc w:val="both"/>
      <w:outlineLvl w:val="4"/>
    </w:pPr>
    <w:rPr>
      <w:b/>
    </w:rPr>
  </w:style>
  <w:style w:type="paragraph" w:styleId="Titre6">
    <w:name w:val="heading 6"/>
    <w:basedOn w:val="Normal"/>
    <w:next w:val="Retraitnormal"/>
    <w:link w:val="Titre6Car"/>
    <w:qFormat/>
    <w:rsid w:val="008834CA"/>
    <w:pPr>
      <w:ind w:left="708"/>
      <w:jc w:val="both"/>
      <w:outlineLvl w:val="5"/>
    </w:pPr>
    <w:rPr>
      <w:u w:val="single"/>
    </w:rPr>
  </w:style>
  <w:style w:type="paragraph" w:styleId="Titre7">
    <w:name w:val="heading 7"/>
    <w:basedOn w:val="Normal"/>
    <w:next w:val="Retraitnormal"/>
    <w:link w:val="Titre7Car"/>
    <w:qFormat/>
    <w:rsid w:val="008834CA"/>
    <w:pPr>
      <w:ind w:left="708"/>
      <w:jc w:val="both"/>
      <w:outlineLvl w:val="6"/>
    </w:pPr>
    <w:rPr>
      <w:i/>
    </w:rPr>
  </w:style>
  <w:style w:type="paragraph" w:styleId="Titre8">
    <w:name w:val="heading 8"/>
    <w:basedOn w:val="Normal"/>
    <w:next w:val="Retraitnormal"/>
    <w:link w:val="Titre8Car"/>
    <w:qFormat/>
    <w:rsid w:val="008834CA"/>
    <w:pPr>
      <w:ind w:left="708"/>
      <w:jc w:val="both"/>
      <w:outlineLvl w:val="7"/>
    </w:pPr>
    <w:rPr>
      <w:i/>
    </w:rPr>
  </w:style>
  <w:style w:type="paragraph" w:styleId="Titre9">
    <w:name w:val="heading 9"/>
    <w:basedOn w:val="Normal"/>
    <w:next w:val="Retraitnormal"/>
    <w:link w:val="Titre9Car"/>
    <w:qFormat/>
    <w:rsid w:val="008834CA"/>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834CA"/>
    <w:rPr>
      <w:b/>
      <w:caps/>
      <w:sz w:val="32"/>
      <w:u w:val="double"/>
      <w:lang w:val="fr-FR" w:eastAsia="fr-FR"/>
    </w:rPr>
  </w:style>
  <w:style w:type="character" w:customStyle="1" w:styleId="Titre2Car">
    <w:name w:val="Titre 2 Car"/>
    <w:basedOn w:val="Policepardfaut"/>
    <w:link w:val="Titre2"/>
    <w:rsid w:val="008834CA"/>
    <w:rPr>
      <w:b/>
      <w:smallCaps/>
      <w:sz w:val="32"/>
      <w:u w:val="single"/>
      <w:lang w:val="fr-FR" w:eastAsia="fr-FR"/>
    </w:rPr>
  </w:style>
  <w:style w:type="character" w:customStyle="1" w:styleId="Titre3Car">
    <w:name w:val="Titre 3 Car"/>
    <w:basedOn w:val="Policepardfaut"/>
    <w:link w:val="Titre3"/>
    <w:rsid w:val="008834CA"/>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8834CA"/>
    <w:rPr>
      <w:b/>
      <w:i/>
      <w:sz w:val="28"/>
      <w:u w:val="words"/>
      <w:lang w:val="fr-FR" w:eastAsia="fr-FR"/>
    </w:rPr>
  </w:style>
  <w:style w:type="character" w:customStyle="1" w:styleId="Titre5Car">
    <w:name w:val="Titre 5 Car"/>
    <w:basedOn w:val="Policepardfaut"/>
    <w:link w:val="Titre5"/>
    <w:rsid w:val="008834CA"/>
    <w:rPr>
      <w:b/>
      <w:lang w:val="fr-FR" w:eastAsia="fr-FR"/>
    </w:rPr>
  </w:style>
  <w:style w:type="character" w:customStyle="1" w:styleId="Titre6Car">
    <w:name w:val="Titre 6 Car"/>
    <w:basedOn w:val="Policepardfaut"/>
    <w:link w:val="Titre6"/>
    <w:rsid w:val="008834CA"/>
    <w:rPr>
      <w:u w:val="single"/>
      <w:lang w:val="fr-FR" w:eastAsia="fr-FR"/>
    </w:rPr>
  </w:style>
  <w:style w:type="character" w:customStyle="1" w:styleId="Titre7Car">
    <w:name w:val="Titre 7 Car"/>
    <w:basedOn w:val="Policepardfaut"/>
    <w:link w:val="Titre7"/>
    <w:rsid w:val="008834CA"/>
    <w:rPr>
      <w:i/>
      <w:lang w:val="fr-FR" w:eastAsia="fr-FR"/>
    </w:rPr>
  </w:style>
  <w:style w:type="character" w:customStyle="1" w:styleId="Titre8Car">
    <w:name w:val="Titre 8 Car"/>
    <w:basedOn w:val="Policepardfaut"/>
    <w:link w:val="Titre8"/>
    <w:rsid w:val="008834CA"/>
    <w:rPr>
      <w:i/>
      <w:lang w:val="fr-FR" w:eastAsia="fr-FR"/>
    </w:rPr>
  </w:style>
  <w:style w:type="character" w:customStyle="1" w:styleId="Titre9Car">
    <w:name w:val="Titre 9 Car"/>
    <w:basedOn w:val="Policepardfaut"/>
    <w:link w:val="Titre9"/>
    <w:rsid w:val="008834CA"/>
    <w:rPr>
      <w:i/>
      <w:lang w:val="fr-FR" w:eastAsia="fr-FR"/>
    </w:rPr>
  </w:style>
  <w:style w:type="paragraph" w:styleId="Sansinterligne">
    <w:name w:val="No Spacing"/>
    <w:uiPriority w:val="1"/>
    <w:qFormat/>
    <w:rsid w:val="008834CA"/>
    <w:rPr>
      <w:lang w:val="fr-FR" w:eastAsia="fr-FR"/>
    </w:rPr>
  </w:style>
  <w:style w:type="paragraph" w:styleId="Paragraphedeliste">
    <w:name w:val="List Paragraph"/>
    <w:basedOn w:val="Normal"/>
    <w:uiPriority w:val="34"/>
    <w:qFormat/>
    <w:rsid w:val="008834C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DP6419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6419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/sftpecos/Dossiers_parlementaires/6419/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3FE0621-E69C-462D-BC16-EA80C32D6EBA}"/>
</file>

<file path=customXml/itemProps2.xml><?xml version="1.0" encoding="utf-8"?>
<ds:datastoreItem xmlns:ds="http://schemas.openxmlformats.org/officeDocument/2006/customXml" ds:itemID="{ED7E5D8B-D043-4123-81F1-16A6340F591F}"/>
</file>

<file path=customXml/itemProps3.xml><?xml version="1.0" encoding="utf-8"?>
<ds:datastoreItem xmlns:ds="http://schemas.openxmlformats.org/officeDocument/2006/customXml" ds:itemID="{54A0C945-7D62-4452-8BBD-1C9D76DCAC2C}"/>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1425</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