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407" w:rsidRPr="006D5C71" w:rsidRDefault="00B65407" w:rsidP="004951CE">
      <w:pPr>
        <w:pStyle w:val="Pa11"/>
        <w:jc w:val="both"/>
        <w:rPr>
          <w:color w:val="000000"/>
        </w:rPr>
      </w:pPr>
      <w:bookmarkStart w:id="0" w:name="_GoBack"/>
      <w:bookmarkEnd w:id="0"/>
      <w:r w:rsidRPr="006D5C71">
        <w:rPr>
          <w:color w:val="000000"/>
        </w:rPr>
        <w:t>6286 : RESUME</w:t>
      </w:r>
    </w:p>
    <w:p w:rsidR="00B65407" w:rsidRPr="006D5C71" w:rsidRDefault="00B65407" w:rsidP="004951CE">
      <w:pPr>
        <w:pStyle w:val="Pa11"/>
        <w:jc w:val="both"/>
        <w:rPr>
          <w:color w:val="000000"/>
        </w:rPr>
      </w:pPr>
    </w:p>
    <w:p w:rsidR="00B65407" w:rsidRPr="006D5C71" w:rsidRDefault="00B65407" w:rsidP="004951CE">
      <w:pPr>
        <w:pStyle w:val="Pa11"/>
        <w:jc w:val="both"/>
        <w:rPr>
          <w:color w:val="000000"/>
        </w:rPr>
      </w:pPr>
      <w:r w:rsidRPr="006D5C71">
        <w:rPr>
          <w:color w:val="000000"/>
        </w:rPr>
        <w:t>Le présent projet de loi a pour objet de redresser certaines imperfections textuelles qui ont été révélées après le démarrage des différentes formations prévues par la loi du 5 juin 2009 relative à la qualification initiale et à la formation continue des conducteurs de certains véhicules routiers affectés aux transports de marchandises ou de voyageurs et modifiant la loi modifiée du 27 juillet 1993 ayant pour objet 1. le développement et la diversification économiques et 2. l’amélioration de la structure générale et de l’équilibre régional de l’économie.</w:t>
      </w:r>
    </w:p>
    <w:p w:rsidR="004059C4" w:rsidRPr="006D5C71" w:rsidRDefault="004059C4" w:rsidP="004059C4">
      <w:pPr>
        <w:rPr>
          <w:sz w:val="24"/>
          <w:szCs w:val="24"/>
          <w:lang w:val="fr-LU" w:eastAsia="fr-LU"/>
        </w:rPr>
      </w:pPr>
    </w:p>
    <w:p w:rsidR="00B65407" w:rsidRPr="006D5C71" w:rsidRDefault="00B65407" w:rsidP="004951CE">
      <w:pPr>
        <w:pStyle w:val="Pa11"/>
        <w:jc w:val="both"/>
        <w:rPr>
          <w:color w:val="000000"/>
        </w:rPr>
      </w:pPr>
      <w:r w:rsidRPr="006D5C71">
        <w:rPr>
          <w:color w:val="000000"/>
        </w:rPr>
        <w:t>En outre, les modifications projetées visent à inscrire dans la loi une base légale pour le financement des différentes formations ainsi que les conditions d’obtention de l’agrément dont doit disposer l’organisme autorisé à dispenser lesdites formations.</w:t>
      </w:r>
    </w:p>
    <w:p w:rsidR="00B65407" w:rsidRPr="006D5C71" w:rsidRDefault="00B65407" w:rsidP="004951CE">
      <w:pPr>
        <w:jc w:val="both"/>
        <w:rPr>
          <w:sz w:val="24"/>
          <w:szCs w:val="24"/>
          <w:lang w:val="fr-LU" w:eastAsia="fr-LU"/>
        </w:rPr>
      </w:pPr>
    </w:p>
    <w:p w:rsidR="00B65407" w:rsidRPr="006D5C71" w:rsidRDefault="00B65407" w:rsidP="004951CE">
      <w:pPr>
        <w:pStyle w:val="Pa11"/>
        <w:jc w:val="both"/>
        <w:rPr>
          <w:color w:val="000000"/>
        </w:rPr>
      </w:pPr>
      <w:r w:rsidRPr="006D5C71">
        <w:rPr>
          <w:color w:val="000000"/>
        </w:rPr>
        <w:t xml:space="preserve">Par ailleurs, le projet de loi entend proroger, conformément à la directive 2003/59/CE relative à la qualification initiale et à la formation continue des conducteurs de certains véhicules routiers affectés aux transports de marchandises ou de voyageurs, les délais visés pour la formation continue, en ce sens que les titulaires des permis de conduire des différentes catégories visées par la loi du 5 juin 2009 précitée doivent suivre au plus tard une première formation continue dans les </w:t>
      </w:r>
      <w:r w:rsidR="004951CE" w:rsidRPr="006D5C71">
        <w:rPr>
          <w:color w:val="000000"/>
        </w:rPr>
        <w:t>sept</w:t>
      </w:r>
      <w:r w:rsidRPr="006D5C71">
        <w:rPr>
          <w:color w:val="000000"/>
        </w:rPr>
        <w:t xml:space="preserve"> ans qui suivent la date de mise en vigueur de ladite directive.</w:t>
      </w:r>
    </w:p>
    <w:p w:rsidR="00B65407" w:rsidRPr="006D5C71" w:rsidRDefault="00B65407" w:rsidP="004951CE">
      <w:pPr>
        <w:jc w:val="both"/>
        <w:rPr>
          <w:sz w:val="24"/>
          <w:szCs w:val="24"/>
          <w:lang w:val="fr-LU" w:eastAsia="fr-LU"/>
        </w:rPr>
      </w:pPr>
    </w:p>
    <w:p w:rsidR="00425413" w:rsidRPr="006D5C71" w:rsidRDefault="00B65407" w:rsidP="004951CE">
      <w:pPr>
        <w:jc w:val="both"/>
        <w:rPr>
          <w:sz w:val="24"/>
          <w:szCs w:val="24"/>
        </w:rPr>
      </w:pPr>
      <w:r w:rsidRPr="006D5C71">
        <w:rPr>
          <w:color w:val="000000"/>
          <w:sz w:val="24"/>
          <w:szCs w:val="24"/>
        </w:rPr>
        <w:t xml:space="preserve">Enfin, la loi en projet </w:t>
      </w:r>
      <w:r w:rsidR="00425413" w:rsidRPr="006D5C71">
        <w:rPr>
          <w:sz w:val="24"/>
          <w:szCs w:val="24"/>
        </w:rPr>
        <w:t>se propose de procéder à certaines rectifications des références cadastrales des terrains acquis sur le territoire de la commune de Sanem en vue d’y implanter le centre de formation.</w:t>
      </w:r>
    </w:p>
    <w:p w:rsidR="00425413" w:rsidRPr="006D5C71" w:rsidRDefault="00425413" w:rsidP="004951CE">
      <w:pPr>
        <w:jc w:val="both"/>
        <w:rPr>
          <w:sz w:val="24"/>
          <w:szCs w:val="24"/>
        </w:rPr>
      </w:pPr>
    </w:p>
    <w:sectPr w:rsidR="00425413" w:rsidRPr="006D5C71"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407"/>
    <w:rsid w:val="001832DD"/>
    <w:rsid w:val="001B2F6B"/>
    <w:rsid w:val="004059C4"/>
    <w:rsid w:val="00425413"/>
    <w:rsid w:val="004951CE"/>
    <w:rsid w:val="00603E35"/>
    <w:rsid w:val="006D5C71"/>
    <w:rsid w:val="00B65407"/>
    <w:rsid w:val="00C76E8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110EF53-5305-4B93-8AF5-F8EDC0EF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E87"/>
    <w:rPr>
      <w:lang w:val="fr-FR" w:eastAsia="fr-FR"/>
    </w:rPr>
  </w:style>
  <w:style w:type="paragraph" w:styleId="Titre1">
    <w:name w:val="heading 1"/>
    <w:basedOn w:val="Normal"/>
    <w:next w:val="Normal"/>
    <w:link w:val="Titre1Car"/>
    <w:qFormat/>
    <w:rsid w:val="00C76E87"/>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C76E87"/>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C76E87"/>
    <w:pPr>
      <w:spacing w:line="360" w:lineRule="atLeast"/>
      <w:ind w:left="993" w:hanging="567"/>
      <w:outlineLvl w:val="2"/>
    </w:pPr>
    <w:rPr>
      <w:b/>
      <w:sz w:val="28"/>
      <w:u w:val="single"/>
    </w:rPr>
  </w:style>
  <w:style w:type="paragraph" w:styleId="Titre4">
    <w:name w:val="heading 4"/>
    <w:basedOn w:val="Normal"/>
    <w:link w:val="Titre4Car"/>
    <w:qFormat/>
    <w:rsid w:val="00C76E87"/>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C76E87"/>
    <w:pPr>
      <w:ind w:left="708"/>
      <w:jc w:val="both"/>
      <w:outlineLvl w:val="4"/>
    </w:pPr>
    <w:rPr>
      <w:b/>
    </w:rPr>
  </w:style>
  <w:style w:type="paragraph" w:styleId="Titre6">
    <w:name w:val="heading 6"/>
    <w:basedOn w:val="Normal"/>
    <w:next w:val="Retraitnormal"/>
    <w:link w:val="Titre6Car"/>
    <w:qFormat/>
    <w:rsid w:val="00C76E87"/>
    <w:pPr>
      <w:ind w:left="708"/>
      <w:jc w:val="both"/>
      <w:outlineLvl w:val="5"/>
    </w:pPr>
    <w:rPr>
      <w:u w:val="single"/>
    </w:rPr>
  </w:style>
  <w:style w:type="paragraph" w:styleId="Titre7">
    <w:name w:val="heading 7"/>
    <w:basedOn w:val="Normal"/>
    <w:next w:val="Retraitnormal"/>
    <w:link w:val="Titre7Car"/>
    <w:qFormat/>
    <w:rsid w:val="00C76E87"/>
    <w:pPr>
      <w:ind w:left="708"/>
      <w:jc w:val="both"/>
      <w:outlineLvl w:val="6"/>
    </w:pPr>
    <w:rPr>
      <w:i/>
    </w:rPr>
  </w:style>
  <w:style w:type="paragraph" w:styleId="Titre8">
    <w:name w:val="heading 8"/>
    <w:basedOn w:val="Normal"/>
    <w:next w:val="Retraitnormal"/>
    <w:link w:val="Titre8Car"/>
    <w:qFormat/>
    <w:rsid w:val="00C76E87"/>
    <w:pPr>
      <w:ind w:left="708"/>
      <w:jc w:val="both"/>
      <w:outlineLvl w:val="7"/>
    </w:pPr>
    <w:rPr>
      <w:i/>
    </w:rPr>
  </w:style>
  <w:style w:type="paragraph" w:styleId="Titre9">
    <w:name w:val="heading 9"/>
    <w:basedOn w:val="Normal"/>
    <w:next w:val="Retraitnormal"/>
    <w:link w:val="Titre9Car"/>
    <w:qFormat/>
    <w:rsid w:val="00C76E87"/>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76E87"/>
    <w:rPr>
      <w:b/>
      <w:caps/>
      <w:sz w:val="32"/>
      <w:u w:val="double"/>
      <w:lang w:val="fr-FR" w:eastAsia="fr-FR"/>
    </w:rPr>
  </w:style>
  <w:style w:type="character" w:customStyle="1" w:styleId="Titre2Car">
    <w:name w:val="Titre 2 Car"/>
    <w:basedOn w:val="Policepardfaut"/>
    <w:link w:val="Titre2"/>
    <w:rsid w:val="00C76E87"/>
    <w:rPr>
      <w:b/>
      <w:smallCaps/>
      <w:sz w:val="32"/>
      <w:u w:val="single"/>
      <w:lang w:val="fr-FR" w:eastAsia="fr-FR"/>
    </w:rPr>
  </w:style>
  <w:style w:type="character" w:customStyle="1" w:styleId="Titre3Car">
    <w:name w:val="Titre 3 Car"/>
    <w:basedOn w:val="Policepardfaut"/>
    <w:link w:val="Titre3"/>
    <w:rsid w:val="00C76E87"/>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C76E87"/>
    <w:rPr>
      <w:b/>
      <w:i/>
      <w:sz w:val="28"/>
      <w:u w:val="words"/>
      <w:lang w:val="fr-FR" w:eastAsia="fr-FR"/>
    </w:rPr>
  </w:style>
  <w:style w:type="character" w:customStyle="1" w:styleId="Titre5Car">
    <w:name w:val="Titre 5 Car"/>
    <w:basedOn w:val="Policepardfaut"/>
    <w:link w:val="Titre5"/>
    <w:rsid w:val="00C76E87"/>
    <w:rPr>
      <w:b/>
      <w:lang w:val="fr-FR" w:eastAsia="fr-FR"/>
    </w:rPr>
  </w:style>
  <w:style w:type="character" w:customStyle="1" w:styleId="Titre6Car">
    <w:name w:val="Titre 6 Car"/>
    <w:basedOn w:val="Policepardfaut"/>
    <w:link w:val="Titre6"/>
    <w:rsid w:val="00C76E87"/>
    <w:rPr>
      <w:u w:val="single"/>
      <w:lang w:val="fr-FR" w:eastAsia="fr-FR"/>
    </w:rPr>
  </w:style>
  <w:style w:type="character" w:customStyle="1" w:styleId="Titre7Car">
    <w:name w:val="Titre 7 Car"/>
    <w:basedOn w:val="Policepardfaut"/>
    <w:link w:val="Titre7"/>
    <w:rsid w:val="00C76E87"/>
    <w:rPr>
      <w:i/>
      <w:lang w:val="fr-FR" w:eastAsia="fr-FR"/>
    </w:rPr>
  </w:style>
  <w:style w:type="character" w:customStyle="1" w:styleId="Titre8Car">
    <w:name w:val="Titre 8 Car"/>
    <w:basedOn w:val="Policepardfaut"/>
    <w:link w:val="Titre8"/>
    <w:rsid w:val="00C76E87"/>
    <w:rPr>
      <w:i/>
      <w:lang w:val="fr-FR" w:eastAsia="fr-FR"/>
    </w:rPr>
  </w:style>
  <w:style w:type="character" w:customStyle="1" w:styleId="Titre9Car">
    <w:name w:val="Titre 9 Car"/>
    <w:basedOn w:val="Policepardfaut"/>
    <w:link w:val="Titre9"/>
    <w:rsid w:val="00C76E87"/>
    <w:rPr>
      <w:i/>
      <w:lang w:val="fr-FR" w:eastAsia="fr-FR"/>
    </w:rPr>
  </w:style>
  <w:style w:type="paragraph" w:styleId="Sansinterligne">
    <w:name w:val="No Spacing"/>
    <w:uiPriority w:val="1"/>
    <w:qFormat/>
    <w:rsid w:val="00C76E87"/>
    <w:rPr>
      <w:lang w:val="fr-FR" w:eastAsia="fr-FR"/>
    </w:rPr>
  </w:style>
  <w:style w:type="paragraph" w:styleId="Paragraphedeliste">
    <w:name w:val="List Paragraph"/>
    <w:basedOn w:val="Normal"/>
    <w:uiPriority w:val="34"/>
    <w:qFormat/>
    <w:rsid w:val="00C76E87"/>
    <w:pPr>
      <w:ind w:left="708"/>
    </w:pPr>
  </w:style>
  <w:style w:type="paragraph" w:customStyle="1" w:styleId="Pa11">
    <w:name w:val="Pa11"/>
    <w:basedOn w:val="Normal"/>
    <w:next w:val="Normal"/>
    <w:uiPriority w:val="99"/>
    <w:rsid w:val="00B65407"/>
    <w:pPr>
      <w:autoSpaceDE w:val="0"/>
      <w:autoSpaceDN w:val="0"/>
      <w:adjustRightInd w:val="0"/>
      <w:spacing w:line="201" w:lineRule="atLeast"/>
    </w:pPr>
    <w:rPr>
      <w:sz w:val="24"/>
      <w:szCs w:val="24"/>
      <w:lang w:val="fr-LU" w:eastAsia="fr-LU"/>
    </w:rPr>
  </w:style>
  <w:style w:type="paragraph" w:styleId="Textedebulles">
    <w:name w:val="Balloon Text"/>
    <w:basedOn w:val="Normal"/>
    <w:link w:val="TextedebullesCar"/>
    <w:uiPriority w:val="99"/>
    <w:semiHidden/>
    <w:unhideWhenUsed/>
    <w:rsid w:val="004951CE"/>
    <w:rPr>
      <w:rFonts w:ascii="Tahoma" w:hAnsi="Tahoma" w:cs="Tahoma"/>
      <w:sz w:val="16"/>
      <w:szCs w:val="16"/>
    </w:rPr>
  </w:style>
  <w:style w:type="character" w:customStyle="1" w:styleId="TextedebullesCar">
    <w:name w:val="Texte de bulles Car"/>
    <w:basedOn w:val="Policepardfaut"/>
    <w:link w:val="Textedebulles"/>
    <w:uiPriority w:val="99"/>
    <w:semiHidden/>
    <w:rsid w:val="004951CE"/>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DP6286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6286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/sftpecos/Dossiers_parlementaires/6286/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192E40F-9D5F-4DAD-A577-1D996295382E}"/>
</file>

<file path=customXml/itemProps2.xml><?xml version="1.0" encoding="utf-8"?>
<ds:datastoreItem xmlns:ds="http://schemas.openxmlformats.org/officeDocument/2006/customXml" ds:itemID="{17416DA7-49F2-4D0A-A0D5-3FCB24142FE9}"/>
</file>

<file path=customXml/itemProps3.xml><?xml version="1.0" encoding="utf-8"?>
<ds:datastoreItem xmlns:ds="http://schemas.openxmlformats.org/officeDocument/2006/customXml" ds:itemID="{351D6B4E-B74A-4B0E-9DA6-8CC3C1E368E8}"/>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1356</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2012-01-12T07:54:00Z</cp:lastPrinted>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