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A2" w:rsidRPr="003E624A" w:rsidRDefault="00AE65A2" w:rsidP="00AE65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E624A">
        <w:rPr>
          <w:rFonts w:ascii="Arial" w:hAnsi="Arial" w:cs="Arial"/>
          <w:b/>
        </w:rPr>
        <w:t xml:space="preserve">6262 : </w:t>
      </w:r>
      <w:r w:rsidR="003E624A" w:rsidRPr="003E624A">
        <w:rPr>
          <w:rFonts w:ascii="Arial" w:hAnsi="Arial" w:cs="Arial"/>
          <w:b/>
        </w:rPr>
        <w:t>RESUME</w:t>
      </w:r>
    </w:p>
    <w:p w:rsidR="00AE65A2" w:rsidRPr="003E624A" w:rsidRDefault="00AE65A2" w:rsidP="00AE65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624A" w:rsidRPr="003E624A" w:rsidRDefault="003E624A" w:rsidP="003E624A">
      <w:pPr>
        <w:suppressAutoHyphens/>
        <w:jc w:val="both"/>
        <w:rPr>
          <w:rFonts w:ascii="Arial" w:hAnsi="Arial" w:cs="Arial"/>
          <w:spacing w:val="-2"/>
        </w:rPr>
      </w:pPr>
      <w:r w:rsidRPr="003E624A">
        <w:rPr>
          <w:rFonts w:ascii="Arial" w:hAnsi="Arial" w:cs="Arial"/>
          <w:spacing w:val="-2"/>
        </w:rPr>
        <w:t>Le projet de loi 6262 a pour objet de transposer la directive 2002/15/CE relative à l’aménagement du temps de travail des personnes exécutant des activités mobiles de transport routier</w:t>
      </w:r>
      <w:r w:rsidR="00B50F30">
        <w:rPr>
          <w:rFonts w:ascii="Arial" w:hAnsi="Arial" w:cs="Arial"/>
          <w:spacing w:val="-2"/>
        </w:rPr>
        <w:t>,</w:t>
      </w:r>
      <w:r w:rsidRPr="003E624A">
        <w:rPr>
          <w:rFonts w:ascii="Arial" w:hAnsi="Arial" w:cs="Arial"/>
          <w:spacing w:val="-2"/>
        </w:rPr>
        <w:t xml:space="preserve"> et ce pour les conducteurs indépendants. D’après l’article 2 de la directive, elle s’applique aux conducteurs indépendants à compter du 23 mars 2009.</w:t>
      </w:r>
    </w:p>
    <w:p w:rsidR="006928CB" w:rsidRDefault="003E624A" w:rsidP="003E624A">
      <w:pPr>
        <w:suppressAutoHyphens/>
        <w:jc w:val="both"/>
        <w:rPr>
          <w:rFonts w:ascii="Arial" w:hAnsi="Arial" w:cs="Arial"/>
          <w:spacing w:val="-2"/>
        </w:rPr>
      </w:pPr>
      <w:r w:rsidRPr="003E624A">
        <w:rPr>
          <w:rFonts w:ascii="Arial" w:hAnsi="Arial" w:cs="Arial"/>
          <w:spacing w:val="-2"/>
        </w:rPr>
        <w:t xml:space="preserve">Le projet fait suite à la loi du 21 décembre 2007 portant 1. transposition de la directive 2002/15/CEE du Parlement européen et du Conseil du 12 mars 2002 relatif à l’aménagement du temps de travail des personnes exécutant des activités mobiles de transport routier; 2. modification du Code du travail. </w:t>
      </w:r>
      <w:r w:rsidR="00990E8D">
        <w:rPr>
          <w:rFonts w:ascii="Arial" w:hAnsi="Arial" w:cs="Arial"/>
          <w:spacing w:val="-2"/>
        </w:rPr>
        <w:t>Le</w:t>
      </w:r>
      <w:r w:rsidRPr="003E624A">
        <w:rPr>
          <w:rFonts w:ascii="Arial" w:hAnsi="Arial" w:cs="Arial"/>
          <w:spacing w:val="-2"/>
        </w:rPr>
        <w:t xml:space="preserve"> champ d’application </w:t>
      </w:r>
      <w:r w:rsidR="00990E8D">
        <w:rPr>
          <w:rFonts w:ascii="Arial" w:hAnsi="Arial" w:cs="Arial"/>
          <w:spacing w:val="-2"/>
        </w:rPr>
        <w:t xml:space="preserve">de la loi de 2007 </w:t>
      </w:r>
      <w:r w:rsidRPr="003E624A">
        <w:rPr>
          <w:rFonts w:ascii="Arial" w:hAnsi="Arial" w:cs="Arial"/>
          <w:spacing w:val="-2"/>
        </w:rPr>
        <w:t xml:space="preserve">visait uniquement les travailleurs mobiles employés par une entreprise de transport établie dans un Etat membre </w:t>
      </w:r>
      <w:r w:rsidR="00B50F30">
        <w:rPr>
          <w:rFonts w:ascii="Arial" w:hAnsi="Arial" w:cs="Arial"/>
          <w:spacing w:val="-2"/>
        </w:rPr>
        <w:t>de l’UE</w:t>
      </w:r>
      <w:r w:rsidRPr="003E624A">
        <w:rPr>
          <w:rFonts w:ascii="Arial" w:hAnsi="Arial" w:cs="Arial"/>
          <w:spacing w:val="-2"/>
        </w:rPr>
        <w:t xml:space="preserve"> qui participe à des activités mobiles de transport routier couvertes par le règlement (CEE) n° 3820/85</w:t>
      </w:r>
      <w:r w:rsidR="00B50F30" w:rsidRPr="00B50F30">
        <w:rPr>
          <w:rFonts w:ascii="Arial" w:hAnsi="Arial" w:cs="Arial"/>
          <w:spacing w:val="-2"/>
        </w:rPr>
        <w:t xml:space="preserve"> </w:t>
      </w:r>
      <w:r w:rsidR="00B50F30" w:rsidRPr="003E624A">
        <w:rPr>
          <w:rFonts w:ascii="Arial" w:hAnsi="Arial" w:cs="Arial"/>
          <w:spacing w:val="-2"/>
        </w:rPr>
        <w:t>relatif à l’harmonisation de certaines dispositions en matière sociale dans le domaine du transport par route</w:t>
      </w:r>
      <w:r w:rsidRPr="003E624A">
        <w:rPr>
          <w:rFonts w:ascii="Arial" w:hAnsi="Arial" w:cs="Arial"/>
          <w:spacing w:val="-2"/>
        </w:rPr>
        <w:t xml:space="preserve">, ou à défaut, par l’accord européen relatif au travail des équipages des véhicules effectuant des transports internationaux par route (AETR). Cette loi excluait partant les conducteurs indépendants, visés par l’actuel projet de loi. </w:t>
      </w:r>
    </w:p>
    <w:p w:rsidR="003E624A" w:rsidRPr="003E624A" w:rsidRDefault="003E624A" w:rsidP="003E624A">
      <w:pPr>
        <w:suppressAutoHyphens/>
        <w:jc w:val="both"/>
        <w:rPr>
          <w:rFonts w:ascii="Arial" w:hAnsi="Arial" w:cs="Arial"/>
          <w:spacing w:val="-2"/>
        </w:rPr>
      </w:pPr>
      <w:r w:rsidRPr="003E624A">
        <w:rPr>
          <w:rFonts w:ascii="Arial" w:hAnsi="Arial" w:cs="Arial"/>
          <w:spacing w:val="-2"/>
        </w:rPr>
        <w:t>Le présent projet correspond dans ses grandes lignes aux articles L. 214-1 et suivants du C</w:t>
      </w:r>
      <w:r w:rsidR="00B50F30">
        <w:rPr>
          <w:rFonts w:ascii="Arial" w:hAnsi="Arial" w:cs="Arial"/>
          <w:spacing w:val="-2"/>
        </w:rPr>
        <w:t>ode du travail</w:t>
      </w:r>
      <w:r w:rsidRPr="003E624A">
        <w:rPr>
          <w:rFonts w:ascii="Arial" w:hAnsi="Arial" w:cs="Arial"/>
          <w:spacing w:val="-2"/>
        </w:rPr>
        <w:t>.</w:t>
      </w:r>
    </w:p>
    <w:p w:rsidR="00AE65A2" w:rsidRPr="003E624A" w:rsidRDefault="00AE65A2" w:rsidP="003E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AE65A2" w:rsidRPr="003E624A" w:rsidSect="0014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5A2"/>
    <w:rsid w:val="00097B73"/>
    <w:rsid w:val="000F10C0"/>
    <w:rsid w:val="001449DE"/>
    <w:rsid w:val="002F1AD3"/>
    <w:rsid w:val="003E624A"/>
    <w:rsid w:val="006928CB"/>
    <w:rsid w:val="00990E8D"/>
    <w:rsid w:val="00AE65A2"/>
    <w:rsid w:val="00B50F30"/>
    <w:rsid w:val="00B65254"/>
    <w:rsid w:val="00F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AF3BA4-C50B-4DAF-9A1F-29750B09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D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EB7D896-7B2A-4435-B156-A61A8F70FBF5}"/>
</file>

<file path=customXml/itemProps2.xml><?xml version="1.0" encoding="utf-8"?>
<ds:datastoreItem xmlns:ds="http://schemas.openxmlformats.org/officeDocument/2006/customXml" ds:itemID="{7482099F-34D8-4D38-8404-097F1971E764}"/>
</file>

<file path=customXml/itemProps3.xml><?xml version="1.0" encoding="utf-8"?>
<ds:datastoreItem xmlns:ds="http://schemas.openxmlformats.org/officeDocument/2006/customXml" ds:itemID="{03D1C324-AE3C-4C45-A26E-3062F2BC2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2011-06-30T08:48:00Z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