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D5" w:rsidRPr="000317D5" w:rsidRDefault="004C0269" w:rsidP="000317D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  <w:lang w:val="fr-LU" w:bidi="ar-SA"/>
        </w:rPr>
      </w:pPr>
      <w:bookmarkStart w:id="0" w:name="_GoBack"/>
      <w:bookmarkEnd w:id="0"/>
      <w:r w:rsidRPr="000317D5">
        <w:rPr>
          <w:rFonts w:ascii="Arial" w:hAnsi="Arial" w:cs="Arial"/>
          <w:b/>
          <w:sz w:val="32"/>
          <w:szCs w:val="32"/>
          <w:lang w:val="fr-LU" w:bidi="ar-SA"/>
        </w:rPr>
        <w:t>N° 6220</w:t>
      </w:r>
    </w:p>
    <w:p w:rsidR="000317D5" w:rsidRPr="000317D5" w:rsidRDefault="000317D5" w:rsidP="000317D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lang w:val="de-LU" w:eastAsia="fr-LU" w:bidi="ar-SA"/>
        </w:rPr>
      </w:pPr>
    </w:p>
    <w:p w:rsidR="004C0269" w:rsidRPr="000317D5" w:rsidRDefault="004C0269" w:rsidP="004C02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  <w:lang w:val="de-LU" w:eastAsia="fr-LU" w:bidi="ar-SA"/>
        </w:rPr>
      </w:pPr>
    </w:p>
    <w:p w:rsidR="004C0269" w:rsidRPr="000317D5" w:rsidRDefault="000317D5" w:rsidP="004C0269">
      <w:pPr>
        <w:autoSpaceDE w:val="0"/>
        <w:autoSpaceDN w:val="0"/>
        <w:adjustRightInd w:val="0"/>
        <w:ind w:left="1560" w:right="1417"/>
        <w:jc w:val="both"/>
        <w:rPr>
          <w:rFonts w:ascii="Arial" w:hAnsi="Arial" w:cs="Arial"/>
          <w:b/>
          <w:bCs/>
          <w:sz w:val="28"/>
          <w:szCs w:val="28"/>
          <w:lang w:val="fr-LU" w:eastAsia="fr-LU" w:bidi="ar-SA"/>
        </w:rPr>
      </w:pPr>
      <w:r>
        <w:rPr>
          <w:rFonts w:ascii="Arial" w:hAnsi="Arial" w:cs="Arial"/>
          <w:b/>
          <w:bCs/>
          <w:sz w:val="28"/>
          <w:szCs w:val="28"/>
          <w:lang w:val="fr-LU" w:eastAsia="fr-LU" w:bidi="ar-SA"/>
        </w:rPr>
        <w:t>Projet de loi p</w:t>
      </w:r>
      <w:r w:rsidR="004C0269" w:rsidRPr="000317D5">
        <w:rPr>
          <w:rFonts w:ascii="Arial" w:hAnsi="Arial" w:cs="Arial"/>
          <w:b/>
          <w:bCs/>
          <w:sz w:val="28"/>
          <w:szCs w:val="28"/>
          <w:lang w:val="fr-LU" w:eastAsia="fr-LU" w:bidi="ar-SA"/>
        </w:rPr>
        <w:t>ortant approbation de la Convention-cadre du Conseil de l’Europ</w:t>
      </w:r>
      <w:r w:rsidR="002A6360" w:rsidRPr="000317D5">
        <w:rPr>
          <w:rFonts w:ascii="Arial" w:hAnsi="Arial" w:cs="Arial"/>
          <w:b/>
          <w:bCs/>
          <w:sz w:val="28"/>
          <w:szCs w:val="28"/>
          <w:lang w:val="fr-LU" w:eastAsia="fr-LU" w:bidi="ar-SA"/>
        </w:rPr>
        <w:t>e</w:t>
      </w:r>
      <w:r w:rsidR="004C0269" w:rsidRPr="000317D5">
        <w:rPr>
          <w:rFonts w:ascii="Arial" w:hAnsi="Arial" w:cs="Arial"/>
          <w:b/>
          <w:bCs/>
          <w:sz w:val="28"/>
          <w:szCs w:val="28"/>
          <w:lang w:val="fr-LU" w:eastAsia="fr-LU" w:bidi="ar-SA"/>
        </w:rPr>
        <w:t xml:space="preserve"> sur la valeur du patrimoine culturel pour la société, faite à Faro, le 27 octobre 2005</w:t>
      </w:r>
    </w:p>
    <w:p w:rsidR="004D4013" w:rsidRPr="000317D5" w:rsidRDefault="004D4013" w:rsidP="004C0269">
      <w:pPr>
        <w:autoSpaceDE w:val="0"/>
        <w:autoSpaceDN w:val="0"/>
        <w:adjustRightInd w:val="0"/>
        <w:ind w:left="1560" w:right="1417"/>
        <w:jc w:val="both"/>
        <w:rPr>
          <w:rFonts w:ascii="Arial" w:hAnsi="Arial" w:cs="Arial"/>
          <w:b/>
          <w:bCs/>
          <w:sz w:val="28"/>
          <w:szCs w:val="28"/>
          <w:lang w:val="fr-LU" w:eastAsia="fr-LU" w:bidi="ar-SA"/>
        </w:rPr>
      </w:pPr>
    </w:p>
    <w:p w:rsidR="004D4013" w:rsidRPr="000317D5" w:rsidRDefault="004D4013" w:rsidP="004C0269">
      <w:pPr>
        <w:autoSpaceDE w:val="0"/>
        <w:autoSpaceDN w:val="0"/>
        <w:adjustRightInd w:val="0"/>
        <w:ind w:left="1560" w:right="1417"/>
        <w:jc w:val="both"/>
        <w:rPr>
          <w:rFonts w:ascii="Arial" w:hAnsi="Arial" w:cs="Arial"/>
          <w:b/>
          <w:bCs/>
          <w:sz w:val="28"/>
          <w:szCs w:val="28"/>
          <w:lang w:val="fr-LU" w:eastAsia="fr-LU" w:bidi="ar-SA"/>
        </w:rPr>
      </w:pPr>
    </w:p>
    <w:p w:rsidR="004D4013" w:rsidRPr="000317D5" w:rsidRDefault="004D4013" w:rsidP="000317D5">
      <w:pPr>
        <w:tabs>
          <w:tab w:val="left" w:pos="907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fr-LU" w:eastAsia="fr-LU" w:bidi="ar-SA"/>
        </w:rPr>
      </w:pPr>
      <w:r w:rsidRPr="000317D5">
        <w:rPr>
          <w:rFonts w:ascii="Arial" w:hAnsi="Arial" w:cs="Arial"/>
          <w:sz w:val="22"/>
          <w:szCs w:val="22"/>
          <w:lang w:val="fr-LU"/>
        </w:rPr>
        <w:t xml:space="preserve">Le projet de loi vise à approuver la Convention-cadre du </w:t>
      </w:r>
      <w:r w:rsidRPr="000317D5">
        <w:rPr>
          <w:rFonts w:ascii="Arial" w:hAnsi="Arial" w:cs="Arial"/>
          <w:bCs/>
          <w:sz w:val="22"/>
          <w:szCs w:val="22"/>
          <w:lang w:val="fr-LU" w:eastAsia="fr-LU" w:bidi="ar-SA"/>
        </w:rPr>
        <w:t>Conseil de l’Europe sur la valeur du patrimoine culturel pour la société, faite à Faro, le 27 octobre 2005</w:t>
      </w:r>
      <w:r w:rsidR="000317D5">
        <w:rPr>
          <w:rFonts w:ascii="Arial" w:hAnsi="Arial" w:cs="Arial"/>
          <w:bCs/>
          <w:sz w:val="22"/>
          <w:szCs w:val="22"/>
          <w:lang w:val="fr-LU" w:eastAsia="fr-LU" w:bidi="ar-SA"/>
        </w:rPr>
        <w:t xml:space="preserve"> </w:t>
      </w:r>
      <w:r w:rsidR="000317D5" w:rsidRP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 xml:space="preserve">(connue sous le nom de </w:t>
      </w:r>
      <w:r w:rsid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>« </w:t>
      </w:r>
      <w:r w:rsidR="000317D5" w:rsidRP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>Convention de Faro</w:t>
      </w:r>
      <w:r w:rsid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> »</w:t>
      </w:r>
      <w:r w:rsidR="000317D5" w:rsidRP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>)</w:t>
      </w:r>
      <w:r w:rsid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>.</w:t>
      </w:r>
    </w:p>
    <w:p w:rsidR="004D4013" w:rsidRPr="000317D5" w:rsidRDefault="004D4013" w:rsidP="002A6360">
      <w:pPr>
        <w:jc w:val="both"/>
        <w:rPr>
          <w:rFonts w:ascii="Arial" w:eastAsia="Times New Roman" w:hAnsi="Arial" w:cs="Arial"/>
          <w:sz w:val="22"/>
          <w:szCs w:val="22"/>
          <w:lang w:val="fr-LU" w:eastAsia="fr-LU" w:bidi="ar-SA"/>
        </w:rPr>
      </w:pPr>
    </w:p>
    <w:p w:rsidR="002A6360" w:rsidRPr="000317D5" w:rsidRDefault="002A6360" w:rsidP="002A6360">
      <w:pPr>
        <w:jc w:val="both"/>
        <w:rPr>
          <w:rFonts w:ascii="Arial" w:hAnsi="Arial" w:cs="Arial"/>
          <w:sz w:val="22"/>
          <w:szCs w:val="22"/>
          <w:lang w:val="fr-LU"/>
        </w:rPr>
      </w:pPr>
      <w:r w:rsidRPr="000317D5">
        <w:rPr>
          <w:rFonts w:ascii="Arial" w:hAnsi="Arial" w:cs="Arial"/>
          <w:sz w:val="22"/>
          <w:szCs w:val="22"/>
          <w:lang w:val="fr-LU"/>
        </w:rPr>
        <w:t>La</w:t>
      </w:r>
      <w:r w:rsidR="000317D5">
        <w:rPr>
          <w:rFonts w:ascii="Arial" w:hAnsi="Arial" w:cs="Arial"/>
          <w:sz w:val="22"/>
          <w:szCs w:val="22"/>
          <w:lang w:val="fr-LU"/>
        </w:rPr>
        <w:t xml:space="preserve"> Convention de Faro</w:t>
      </w:r>
      <w:r w:rsidRPr="000317D5">
        <w:rPr>
          <w:rFonts w:ascii="Arial" w:hAnsi="Arial" w:cs="Arial"/>
          <w:sz w:val="22"/>
          <w:szCs w:val="22"/>
          <w:lang w:val="fr-LU"/>
        </w:rPr>
        <w:t xml:space="preserve"> traduit le passage de la question « Comment préserver le patrimoine et selon quelle procédure ? » à la question « Pourquoi et pour qui le mettre en valeur ? ». Il part de l’idée que la connaissance et la pratique du patrimoine relèvent du droit du citoyen de participer à la vie culturelle tel que défini dans la Déclaration universelle des droits de l’homme.</w:t>
      </w:r>
    </w:p>
    <w:p w:rsidR="002A6360" w:rsidRPr="000317D5" w:rsidRDefault="002A6360" w:rsidP="002A6360">
      <w:pPr>
        <w:jc w:val="both"/>
        <w:rPr>
          <w:rFonts w:ascii="Arial" w:hAnsi="Arial" w:cs="Arial"/>
          <w:sz w:val="22"/>
          <w:szCs w:val="22"/>
          <w:lang w:val="fr-LU"/>
        </w:rPr>
      </w:pPr>
    </w:p>
    <w:p w:rsidR="002A6360" w:rsidRPr="000317D5" w:rsidRDefault="002A6360" w:rsidP="002A6360">
      <w:pPr>
        <w:jc w:val="both"/>
        <w:rPr>
          <w:rFonts w:ascii="Arial" w:hAnsi="Arial" w:cs="Arial"/>
          <w:sz w:val="22"/>
          <w:szCs w:val="22"/>
          <w:lang w:val="fr-LU"/>
        </w:rPr>
      </w:pPr>
      <w:r w:rsidRPr="000317D5">
        <w:rPr>
          <w:rFonts w:ascii="Arial" w:hAnsi="Arial" w:cs="Arial"/>
          <w:sz w:val="22"/>
          <w:szCs w:val="22"/>
          <w:lang w:val="fr-LU"/>
        </w:rPr>
        <w:t>Ce texte présente le patrimoine culturel comme une ressource servant aussi bien au développement humain, à la valorisation des diversités culturelles et à la promotion du dialogue interculturel qu’à un modèle de développement économique suivant les principes d’usage durable des ressources. A cet égard, il s’inscrit dans les priorités d’action du Conseil de l’Europe fixées par le 3e Sommet des Chefs d’Etat et de gouvernement en mai 2005.</w:t>
      </w:r>
    </w:p>
    <w:p w:rsidR="00837754" w:rsidRPr="000317D5" w:rsidRDefault="00837754" w:rsidP="002A6360">
      <w:pPr>
        <w:jc w:val="both"/>
        <w:rPr>
          <w:rFonts w:ascii="Arial" w:hAnsi="Arial" w:cs="Arial"/>
          <w:sz w:val="22"/>
          <w:szCs w:val="22"/>
          <w:lang w:val="fr-LU"/>
        </w:rPr>
      </w:pPr>
    </w:p>
    <w:p w:rsidR="00837754" w:rsidRPr="000317D5" w:rsidRDefault="00837754" w:rsidP="00837754">
      <w:pPr>
        <w:ind w:right="75"/>
        <w:jc w:val="both"/>
        <w:rPr>
          <w:rFonts w:ascii="Arial" w:eastAsia="Times New Roman" w:hAnsi="Arial" w:cs="Arial"/>
          <w:sz w:val="22"/>
          <w:szCs w:val="22"/>
          <w:lang w:val="fr-LU" w:eastAsia="fr-LU" w:bidi="ar-SA"/>
        </w:rPr>
      </w:pPr>
      <w:r w:rsidRP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 xml:space="preserve">La </w:t>
      </w:r>
      <w:r w:rsid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>Convention de Faro</w:t>
      </w:r>
      <w:r w:rsidRP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 xml:space="preserve"> entrera en vigueur dès que 10 pays membres l'auront ratifiée. </w:t>
      </w:r>
      <w:r w:rsid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>A</w:t>
      </w:r>
      <w:r w:rsidRP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 xml:space="preserve"> ce jour 9 pays, à savoir la Bosnie-Herzégovine, la Croatie, la Lettonie, la Moldavie, le Monténégro, la Norvège, le Portugal, la Serbie et la Slovénie, ont ratifié la convention. </w:t>
      </w:r>
      <w:r w:rsid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>La ratification par</w:t>
      </w:r>
      <w:r w:rsidRP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 xml:space="preserve"> le Grand-Duché </w:t>
      </w:r>
      <w:r w:rsid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 xml:space="preserve">de Luxembourg </w:t>
      </w:r>
      <w:r w:rsidRPr="000317D5">
        <w:rPr>
          <w:rFonts w:ascii="Arial" w:eastAsia="Times New Roman" w:hAnsi="Arial" w:cs="Arial"/>
          <w:sz w:val="22"/>
          <w:szCs w:val="22"/>
          <w:lang w:val="fr-LU" w:eastAsia="fr-LU" w:bidi="ar-SA"/>
        </w:rPr>
        <w:t xml:space="preserve">garantira donc l’entrée en vigueur de la Convention de Faro. </w:t>
      </w:r>
    </w:p>
    <w:p w:rsidR="00837754" w:rsidRPr="000317D5" w:rsidRDefault="00837754" w:rsidP="00837754">
      <w:pPr>
        <w:ind w:right="75"/>
        <w:jc w:val="both"/>
        <w:rPr>
          <w:rFonts w:ascii="Arial" w:eastAsia="Times New Roman" w:hAnsi="Arial" w:cs="Arial"/>
          <w:lang w:val="fr-LU" w:eastAsia="fr-LU" w:bidi="ar-SA"/>
        </w:rPr>
      </w:pPr>
    </w:p>
    <w:p w:rsidR="00C038B5" w:rsidRPr="000317D5" w:rsidRDefault="00C038B5">
      <w:pPr>
        <w:rPr>
          <w:rFonts w:ascii="Arial" w:hAnsi="Arial" w:cs="Arial"/>
          <w:lang w:val="fr-LU"/>
        </w:rPr>
      </w:pPr>
    </w:p>
    <w:p w:rsidR="000317D5" w:rsidRPr="000317D5" w:rsidRDefault="000317D5">
      <w:pPr>
        <w:rPr>
          <w:rFonts w:ascii="Arial" w:hAnsi="Arial" w:cs="Arial"/>
          <w:lang w:val="fr-LU"/>
        </w:rPr>
      </w:pPr>
    </w:p>
    <w:sectPr w:rsidR="000317D5" w:rsidRPr="000317D5" w:rsidSect="00C0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42E" w:rsidRDefault="0041442E" w:rsidP="007C4FAE">
      <w:r>
        <w:separator/>
      </w:r>
    </w:p>
  </w:endnote>
  <w:endnote w:type="continuationSeparator" w:id="0">
    <w:p w:rsidR="0041442E" w:rsidRDefault="0041442E" w:rsidP="007C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42E" w:rsidRDefault="0041442E" w:rsidP="007C4FAE">
      <w:r>
        <w:separator/>
      </w:r>
    </w:p>
  </w:footnote>
  <w:footnote w:type="continuationSeparator" w:id="0">
    <w:p w:rsidR="0041442E" w:rsidRDefault="0041442E" w:rsidP="007C4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4017"/>
    <w:multiLevelType w:val="hybridMultilevel"/>
    <w:tmpl w:val="87DC881E"/>
    <w:lvl w:ilvl="0" w:tplc="8A9E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56F32"/>
    <w:multiLevelType w:val="hybridMultilevel"/>
    <w:tmpl w:val="4F0291B8"/>
    <w:lvl w:ilvl="0" w:tplc="61160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7B18"/>
    <w:multiLevelType w:val="hybridMultilevel"/>
    <w:tmpl w:val="3CC4BE74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A1E86"/>
    <w:multiLevelType w:val="hybridMultilevel"/>
    <w:tmpl w:val="E76CC07E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269"/>
    <w:rsid w:val="000276B0"/>
    <w:rsid w:val="000317D5"/>
    <w:rsid w:val="00184F83"/>
    <w:rsid w:val="00260933"/>
    <w:rsid w:val="002A6360"/>
    <w:rsid w:val="002C59F8"/>
    <w:rsid w:val="002F2436"/>
    <w:rsid w:val="00355BFE"/>
    <w:rsid w:val="00387B8C"/>
    <w:rsid w:val="0041442E"/>
    <w:rsid w:val="004B42F1"/>
    <w:rsid w:val="004C0269"/>
    <w:rsid w:val="004D4013"/>
    <w:rsid w:val="004E5CA7"/>
    <w:rsid w:val="005A09E2"/>
    <w:rsid w:val="005F5479"/>
    <w:rsid w:val="00625406"/>
    <w:rsid w:val="006356A8"/>
    <w:rsid w:val="00666790"/>
    <w:rsid w:val="006C5D24"/>
    <w:rsid w:val="006D4C9E"/>
    <w:rsid w:val="007609C2"/>
    <w:rsid w:val="00786DCE"/>
    <w:rsid w:val="007C4FAE"/>
    <w:rsid w:val="007F2A81"/>
    <w:rsid w:val="00837754"/>
    <w:rsid w:val="00925ABA"/>
    <w:rsid w:val="00945243"/>
    <w:rsid w:val="009E0379"/>
    <w:rsid w:val="00AF22BB"/>
    <w:rsid w:val="00BC377E"/>
    <w:rsid w:val="00C038B5"/>
    <w:rsid w:val="00C23A2B"/>
    <w:rsid w:val="00C65A02"/>
    <w:rsid w:val="00C67019"/>
    <w:rsid w:val="00CC36FA"/>
    <w:rsid w:val="00DB7E33"/>
    <w:rsid w:val="00E02F2B"/>
    <w:rsid w:val="00ED19E3"/>
    <w:rsid w:val="00F03A5E"/>
    <w:rsid w:val="00FA2041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5F5FFC-22A3-4538-87A7-EFF3A89C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269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65A0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5A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A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5A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5A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5A02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5A02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5A02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5A0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5A0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65A0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65A02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C65A02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C65A02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65A02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C65A02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C65A02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C65A02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C65A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65A02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5A0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C65A02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uiPriority w:val="22"/>
    <w:qFormat/>
    <w:rsid w:val="00C65A02"/>
    <w:rPr>
      <w:b/>
      <w:bCs/>
    </w:rPr>
  </w:style>
  <w:style w:type="character" w:styleId="Accentuation">
    <w:name w:val="Emphasis"/>
    <w:basedOn w:val="Policepardfaut"/>
    <w:uiPriority w:val="20"/>
    <w:qFormat/>
    <w:rsid w:val="00C65A02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C65A02"/>
    <w:rPr>
      <w:szCs w:val="32"/>
    </w:rPr>
  </w:style>
  <w:style w:type="paragraph" w:styleId="Paragraphedeliste">
    <w:name w:val="List Paragraph"/>
    <w:basedOn w:val="Normal"/>
    <w:uiPriority w:val="34"/>
    <w:qFormat/>
    <w:rsid w:val="00C65A0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65A02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65A02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5A02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5A02"/>
    <w:rPr>
      <w:b/>
      <w:i/>
      <w:sz w:val="24"/>
    </w:rPr>
  </w:style>
  <w:style w:type="character" w:styleId="Emphaseple">
    <w:name w:val="Subtle Emphasis"/>
    <w:uiPriority w:val="19"/>
    <w:qFormat/>
    <w:rsid w:val="00C65A02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C65A02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C65A02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C65A02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C65A02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65A02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7C4F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C4FAE"/>
    <w:rPr>
      <w:sz w:val="24"/>
      <w:szCs w:val="24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unhideWhenUsed/>
    <w:rsid w:val="007C4F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4FAE"/>
    <w:rPr>
      <w:sz w:val="24"/>
      <w:szCs w:val="24"/>
      <w:lang w:val="en-US" w:eastAsia="en-US" w:bidi="en-US"/>
    </w:rPr>
  </w:style>
  <w:style w:type="paragraph" w:customStyle="1" w:styleId="irisc1normalarial12r1">
    <w:name w:val="iris_c1_normal_arial12r1"/>
    <w:basedOn w:val="Normal"/>
    <w:rsid w:val="00C23A2B"/>
    <w:pPr>
      <w:keepLines/>
      <w:ind w:left="499"/>
      <w:jc w:val="both"/>
    </w:pPr>
    <w:rPr>
      <w:rFonts w:ascii="Arial" w:eastAsia="Times New Roman" w:hAnsi="Arial"/>
      <w:szCs w:val="20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4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479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DP6220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6220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/sftpecos/Dossiers_parlementaires/6220/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F1FD9516-1B0C-4F21-B8B2-38DC688D9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1D5B8-8AE2-43CF-8EDB-0A67F8F0AB9A}"/>
</file>

<file path=customXml/itemProps3.xml><?xml version="1.0" encoding="utf-8"?>
<ds:datastoreItem xmlns:ds="http://schemas.openxmlformats.org/officeDocument/2006/customXml" ds:itemID="{E26C0220-C77E-4E02-AF80-139F0AD95212}"/>
</file>

<file path=customXml/itemProps4.xml><?xml version="1.0" encoding="utf-8"?>
<ds:datastoreItem xmlns:ds="http://schemas.openxmlformats.org/officeDocument/2006/customXml" ds:itemID="{DBA12B96-60CA-40FC-891A-C50D640F3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CHD</dc:creator>
  <cp:keywords/>
  <cp:lastModifiedBy>SYSTEM</cp:lastModifiedBy>
  <cp:revision>2</cp:revision>
  <dcterms:created xsi:type="dcterms:W3CDTF">2024-02-21T07:46:00Z</dcterms:created>
  <dcterms:modified xsi:type="dcterms:W3CDTF">2024-02-21T07:46:00Z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