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06" w:rsidRDefault="00B23906" w:rsidP="00B23906">
      <w:pPr>
        <w:jc w:val="center"/>
        <w:rPr>
          <w:b/>
          <w:sz w:val="28"/>
          <w:szCs w:val="28"/>
          <w:vertAlign w:val="superscript"/>
        </w:rPr>
      </w:pPr>
      <w:bookmarkStart w:id="0" w:name="_GoBack"/>
      <w:bookmarkEnd w:id="0"/>
      <w:r>
        <w:rPr>
          <w:b/>
          <w:sz w:val="28"/>
          <w:szCs w:val="28"/>
        </w:rPr>
        <w:t>N° 6007</w:t>
      </w:r>
    </w:p>
    <w:p w:rsidR="00B23906" w:rsidRDefault="00B23906" w:rsidP="00B23906">
      <w:pPr>
        <w:jc w:val="center"/>
        <w:rPr>
          <w:b/>
          <w:sz w:val="28"/>
          <w:szCs w:val="28"/>
          <w:vertAlign w:val="superscript"/>
        </w:rPr>
      </w:pPr>
    </w:p>
    <w:p w:rsidR="00B23906" w:rsidRDefault="00B23906" w:rsidP="00B23906">
      <w:pPr>
        <w:jc w:val="center"/>
        <w:rPr>
          <w:sz w:val="28"/>
          <w:szCs w:val="28"/>
        </w:rPr>
      </w:pPr>
      <w:r>
        <w:rPr>
          <w:sz w:val="28"/>
          <w:szCs w:val="28"/>
        </w:rPr>
        <w:t>CHAMBRE DES DEPUTES</w:t>
      </w:r>
    </w:p>
    <w:p w:rsidR="00B23906" w:rsidRDefault="00B23906" w:rsidP="00B23906">
      <w:pPr>
        <w:pBdr>
          <w:bottom w:val="single" w:sz="12" w:space="1" w:color="auto"/>
        </w:pBdr>
        <w:jc w:val="center"/>
      </w:pPr>
      <w:r>
        <w:t>Session ordinaire 2008-2009</w:t>
      </w:r>
    </w:p>
    <w:p w:rsidR="00B23906" w:rsidRDefault="00B23906" w:rsidP="00B23906">
      <w:pPr>
        <w:jc w:val="center"/>
      </w:pPr>
    </w:p>
    <w:p w:rsidR="00B23906" w:rsidRDefault="00B23906" w:rsidP="00B23906">
      <w:pPr>
        <w:jc w:val="center"/>
        <w:rPr>
          <w:b/>
          <w:sz w:val="32"/>
          <w:szCs w:val="32"/>
        </w:rPr>
      </w:pPr>
      <w:r>
        <w:rPr>
          <w:b/>
          <w:sz w:val="32"/>
          <w:szCs w:val="32"/>
        </w:rPr>
        <w:t>PROJET DE LOI</w:t>
      </w:r>
    </w:p>
    <w:p w:rsidR="00B23906" w:rsidRDefault="00B23906" w:rsidP="00B23906">
      <w:pPr>
        <w:ind w:left="1440" w:right="1332"/>
        <w:jc w:val="center"/>
        <w:rPr>
          <w:b/>
        </w:rPr>
      </w:pPr>
      <w:r>
        <w:rPr>
          <w:b/>
        </w:rPr>
        <w:t xml:space="preserve">portant modification de la loi modifiée du 16 août 1967 ayant pour objet la création d’une grande voire de communication et d’un fonds des routes  </w:t>
      </w:r>
    </w:p>
    <w:p w:rsidR="00B23906" w:rsidRDefault="00B23906" w:rsidP="00B23906">
      <w:pPr>
        <w:ind w:left="1440" w:right="1332"/>
        <w:jc w:val="center"/>
        <w:rPr>
          <w:b/>
        </w:rPr>
      </w:pPr>
    </w:p>
    <w:p w:rsidR="00B23906" w:rsidRDefault="00B23906" w:rsidP="00B23906">
      <w:pPr>
        <w:ind w:left="1440" w:right="1332"/>
        <w:jc w:val="center"/>
        <w:rPr>
          <w:b/>
        </w:rPr>
      </w:pPr>
      <w:r>
        <w:rPr>
          <w:b/>
        </w:rPr>
        <w:t>***</w:t>
      </w:r>
    </w:p>
    <w:p w:rsidR="001D1A4B" w:rsidRDefault="001D1A4B" w:rsidP="005B2979">
      <w:pPr>
        <w:autoSpaceDE w:val="0"/>
        <w:autoSpaceDN w:val="0"/>
        <w:adjustRightInd w:val="0"/>
        <w:jc w:val="both"/>
        <w:rPr>
          <w:rFonts w:eastAsia="Calibri"/>
          <w:lang w:eastAsia="en-US"/>
        </w:rPr>
      </w:pPr>
    </w:p>
    <w:p w:rsidR="001D1A4B" w:rsidRDefault="001D1A4B" w:rsidP="005B2979">
      <w:pPr>
        <w:autoSpaceDE w:val="0"/>
        <w:autoSpaceDN w:val="0"/>
        <w:adjustRightInd w:val="0"/>
        <w:jc w:val="both"/>
        <w:rPr>
          <w:rFonts w:eastAsia="Calibri"/>
          <w:lang w:eastAsia="en-US"/>
        </w:rPr>
      </w:pPr>
    </w:p>
    <w:p w:rsidR="007514A0" w:rsidRPr="005B2979" w:rsidRDefault="007514A0" w:rsidP="005B2979">
      <w:pPr>
        <w:autoSpaceDE w:val="0"/>
        <w:autoSpaceDN w:val="0"/>
        <w:adjustRightInd w:val="0"/>
        <w:jc w:val="both"/>
        <w:rPr>
          <w:rFonts w:eastAsia="Calibri"/>
        </w:rPr>
      </w:pPr>
      <w:r>
        <w:rPr>
          <w:rFonts w:eastAsia="Calibri"/>
          <w:lang w:eastAsia="en-US"/>
        </w:rPr>
        <w:t>Afin</w:t>
      </w:r>
      <w:r w:rsidRPr="00617DB0">
        <w:rPr>
          <w:rFonts w:eastAsia="Calibri"/>
          <w:lang w:eastAsia="en-US"/>
        </w:rPr>
        <w:t xml:space="preserve"> de faire face à la crise économique qui touche actuellement </w:t>
      </w:r>
      <w:r>
        <w:rPr>
          <w:rFonts w:eastAsia="Calibri"/>
          <w:lang w:eastAsia="en-US"/>
        </w:rPr>
        <w:t>le Luxembourg et le monde entier</w:t>
      </w:r>
      <w:r w:rsidRPr="00617DB0">
        <w:rPr>
          <w:rFonts w:eastAsia="Calibri"/>
          <w:lang w:eastAsia="en-US"/>
        </w:rPr>
        <w:t>, le Gouvernement a</w:t>
      </w:r>
      <w:r>
        <w:rPr>
          <w:rFonts w:eastAsia="Calibri"/>
          <w:lang w:eastAsia="en-US"/>
        </w:rPr>
        <w:t xml:space="preserve"> </w:t>
      </w:r>
      <w:r w:rsidRPr="00617DB0">
        <w:rPr>
          <w:rFonts w:eastAsia="Calibri"/>
          <w:lang w:eastAsia="en-US"/>
        </w:rPr>
        <w:t>décidé d’adopter un plan de relance de l’économie visant à maintenir à un niveau élevé les investissements</w:t>
      </w:r>
      <w:r>
        <w:rPr>
          <w:rFonts w:eastAsia="Calibri"/>
          <w:lang w:eastAsia="en-US"/>
        </w:rPr>
        <w:t xml:space="preserve"> publics. </w:t>
      </w:r>
      <w:r w:rsidR="005B2979" w:rsidRPr="005B2979">
        <w:rPr>
          <w:rFonts w:eastAsia="Calibri"/>
        </w:rPr>
        <w:t>Pour assurer la mise en pratique de ce plan de relance de l’économie, l’Etat doit se doter des moyens</w:t>
      </w:r>
      <w:r w:rsidR="005B2979">
        <w:rPr>
          <w:rFonts w:eastAsia="Calibri"/>
        </w:rPr>
        <w:t xml:space="preserve"> </w:t>
      </w:r>
      <w:r w:rsidR="005B2979" w:rsidRPr="005B2979">
        <w:rPr>
          <w:rFonts w:eastAsia="Calibri"/>
        </w:rPr>
        <w:t>nécessaires. Un de ces moyens consiste à se doter de moyens de financement moins rigides et donc</w:t>
      </w:r>
      <w:r w:rsidR="005B2979">
        <w:rPr>
          <w:rFonts w:eastAsia="Calibri"/>
        </w:rPr>
        <w:t xml:space="preserve"> </w:t>
      </w:r>
      <w:r w:rsidR="005B2979" w:rsidRPr="005B2979">
        <w:rPr>
          <w:rFonts w:eastAsia="Calibri"/>
        </w:rPr>
        <w:t>plus flexibles.</w:t>
      </w:r>
    </w:p>
    <w:p w:rsidR="005B2979" w:rsidRDefault="005B2979" w:rsidP="007514A0">
      <w:pPr>
        <w:autoSpaceDE w:val="0"/>
        <w:autoSpaceDN w:val="0"/>
        <w:adjustRightInd w:val="0"/>
        <w:jc w:val="both"/>
        <w:rPr>
          <w:rFonts w:eastAsia="Calibri"/>
          <w:lang w:eastAsia="en-US"/>
        </w:rPr>
      </w:pPr>
    </w:p>
    <w:p w:rsidR="005B2979" w:rsidRDefault="005B2979" w:rsidP="005B2979">
      <w:pPr>
        <w:autoSpaceDE w:val="0"/>
        <w:autoSpaceDN w:val="0"/>
        <w:adjustRightInd w:val="0"/>
        <w:jc w:val="both"/>
        <w:rPr>
          <w:rFonts w:eastAsia="Calibri"/>
        </w:rPr>
      </w:pPr>
      <w:r>
        <w:rPr>
          <w:rFonts w:eastAsia="Calibri"/>
        </w:rPr>
        <w:t>Dans le « plan de conjoncture » développé par le Gouvernement, le projet de loi sous avis a pour but d’accélérer les investissements de l’Etat dans le domaine de la voirie normale dans l’intérêt des petites et moyennes entreprises du secteur de la construction, en réalisant dès maintenant des travaux prévus pour l’ensemble de la période de 2009 à 2010.</w:t>
      </w:r>
    </w:p>
    <w:p w:rsidR="00662EFD" w:rsidRDefault="00662EFD" w:rsidP="005B2979">
      <w:pPr>
        <w:autoSpaceDE w:val="0"/>
        <w:autoSpaceDN w:val="0"/>
        <w:adjustRightInd w:val="0"/>
        <w:jc w:val="both"/>
        <w:rPr>
          <w:rFonts w:eastAsia="Calibri"/>
        </w:rPr>
      </w:pPr>
    </w:p>
    <w:p w:rsidR="00662EFD" w:rsidRPr="00662EFD" w:rsidRDefault="00662EFD" w:rsidP="00662EFD">
      <w:pPr>
        <w:autoSpaceDE w:val="0"/>
        <w:autoSpaceDN w:val="0"/>
        <w:adjustRightInd w:val="0"/>
        <w:jc w:val="both"/>
        <w:rPr>
          <w:rFonts w:eastAsia="Calibri"/>
          <w:iCs/>
        </w:rPr>
      </w:pPr>
      <w:r>
        <w:rPr>
          <w:rFonts w:eastAsia="Calibri"/>
        </w:rPr>
        <w:t>Sont visés</w:t>
      </w:r>
      <w:r w:rsidRPr="00662EFD">
        <w:rPr>
          <w:rFonts w:eastAsia="Calibri"/>
        </w:rPr>
        <w:t xml:space="preserve"> à la fois des chantiers de grande voirie, </w:t>
      </w:r>
      <w:r w:rsidRPr="00662EFD">
        <w:rPr>
          <w:rFonts w:eastAsia="Calibri"/>
          <w:iCs/>
        </w:rPr>
        <w:t>«pour lesquels le</w:t>
      </w:r>
      <w:r>
        <w:rPr>
          <w:rFonts w:eastAsia="Calibri"/>
          <w:iCs/>
        </w:rPr>
        <w:t xml:space="preserve"> </w:t>
      </w:r>
      <w:r w:rsidR="000C1928">
        <w:rPr>
          <w:rFonts w:eastAsia="Calibri"/>
          <w:iCs/>
        </w:rPr>
        <w:t>P</w:t>
      </w:r>
      <w:r w:rsidRPr="00662EFD">
        <w:rPr>
          <w:rFonts w:eastAsia="Calibri"/>
          <w:iCs/>
        </w:rPr>
        <w:t xml:space="preserve">arlement </w:t>
      </w:r>
      <w:r w:rsidRPr="00662EFD">
        <w:rPr>
          <w:rFonts w:eastAsia="Calibri"/>
        </w:rPr>
        <w:t xml:space="preserve">a </w:t>
      </w:r>
      <w:r w:rsidRPr="00662EFD">
        <w:rPr>
          <w:rFonts w:eastAsia="Calibri"/>
          <w:iCs/>
        </w:rPr>
        <w:t xml:space="preserve">déjà donné son accord de principe </w:t>
      </w:r>
      <w:r w:rsidRPr="00662EFD">
        <w:rPr>
          <w:rFonts w:eastAsia="Calibri"/>
        </w:rPr>
        <w:t xml:space="preserve">», </w:t>
      </w:r>
      <w:r>
        <w:rPr>
          <w:rFonts w:eastAsia="Calibri"/>
        </w:rPr>
        <w:t>et des infrastructure</w:t>
      </w:r>
      <w:r w:rsidRPr="00662EFD">
        <w:rPr>
          <w:rFonts w:eastAsia="Calibri"/>
        </w:rPr>
        <w:t>s de voirie</w:t>
      </w:r>
      <w:r>
        <w:rPr>
          <w:rFonts w:eastAsia="Calibri"/>
          <w:iCs/>
        </w:rPr>
        <w:t xml:space="preserve"> </w:t>
      </w:r>
      <w:r w:rsidRPr="00662EFD">
        <w:rPr>
          <w:rFonts w:eastAsia="Calibri"/>
        </w:rPr>
        <w:t>normale s'adressant davantage à l'offre des petites et moyennes entreprises du</w:t>
      </w:r>
      <w:r>
        <w:rPr>
          <w:rFonts w:eastAsia="Calibri"/>
          <w:iCs/>
        </w:rPr>
        <w:t xml:space="preserve"> </w:t>
      </w:r>
      <w:r w:rsidRPr="00662EFD">
        <w:rPr>
          <w:rFonts w:eastAsia="Calibri"/>
        </w:rPr>
        <w:t>secteur de la construction. L'objectif gouvernemental est précisément de modifier le</w:t>
      </w:r>
      <w:r>
        <w:rPr>
          <w:rFonts w:eastAsia="Calibri"/>
          <w:iCs/>
        </w:rPr>
        <w:t xml:space="preserve"> </w:t>
      </w:r>
      <w:r w:rsidRPr="00662EFD">
        <w:rPr>
          <w:rFonts w:eastAsia="Calibri"/>
        </w:rPr>
        <w:t xml:space="preserve">système de financement des projets de voirie normale, </w:t>
      </w:r>
      <w:r w:rsidR="000C1928">
        <w:rPr>
          <w:rFonts w:eastAsia="Calibri"/>
        </w:rPr>
        <w:t>qui</w:t>
      </w:r>
      <w:r w:rsidRPr="00662EFD">
        <w:rPr>
          <w:rFonts w:eastAsia="Calibri"/>
        </w:rPr>
        <w:t xml:space="preserve"> manque de</w:t>
      </w:r>
      <w:r>
        <w:rPr>
          <w:rFonts w:eastAsia="Calibri"/>
          <w:iCs/>
        </w:rPr>
        <w:t xml:space="preserve"> </w:t>
      </w:r>
      <w:r w:rsidRPr="00662EFD">
        <w:rPr>
          <w:rFonts w:eastAsia="Calibri"/>
        </w:rPr>
        <w:t>flexibilité au regard de l'urgence, née de la crise, de procéder à l'ensemble des</w:t>
      </w:r>
      <w:r>
        <w:rPr>
          <w:rFonts w:eastAsia="Calibri"/>
          <w:iCs/>
        </w:rPr>
        <w:t xml:space="preserve"> </w:t>
      </w:r>
      <w:r w:rsidRPr="00662EFD">
        <w:rPr>
          <w:rFonts w:eastAsia="Calibri"/>
        </w:rPr>
        <w:t>chantiers de relance.</w:t>
      </w:r>
    </w:p>
    <w:p w:rsidR="00662EFD" w:rsidRDefault="00662EFD" w:rsidP="00662EFD">
      <w:pPr>
        <w:autoSpaceDE w:val="0"/>
        <w:autoSpaceDN w:val="0"/>
        <w:adjustRightInd w:val="0"/>
        <w:jc w:val="both"/>
        <w:rPr>
          <w:rFonts w:eastAsia="Calibri"/>
          <w:b/>
        </w:rPr>
      </w:pPr>
    </w:p>
    <w:p w:rsidR="00662EFD" w:rsidRDefault="000A0AAC" w:rsidP="00662EFD">
      <w:pPr>
        <w:autoSpaceDE w:val="0"/>
        <w:autoSpaceDN w:val="0"/>
        <w:adjustRightInd w:val="0"/>
        <w:jc w:val="both"/>
        <w:rPr>
          <w:rFonts w:eastAsia="Calibri"/>
        </w:rPr>
      </w:pPr>
      <w:r>
        <w:rPr>
          <w:rFonts w:eastAsia="Calibri"/>
        </w:rPr>
        <w:t>Le projet sous rubrique adapte</w:t>
      </w:r>
      <w:r w:rsidR="00662EFD" w:rsidRPr="00662EFD">
        <w:rPr>
          <w:rFonts w:eastAsia="Calibri"/>
        </w:rPr>
        <w:t xml:space="preserve"> la loi relative au fonds des routes en ce sens qu’elle permet désormais la</w:t>
      </w:r>
      <w:r w:rsidR="00662EFD">
        <w:rPr>
          <w:rFonts w:eastAsia="Calibri"/>
        </w:rPr>
        <w:t xml:space="preserve"> </w:t>
      </w:r>
      <w:r w:rsidR="00662EFD" w:rsidRPr="00662EFD">
        <w:rPr>
          <w:rFonts w:eastAsia="Calibri"/>
        </w:rPr>
        <w:t>prise en charge des dépenses relatives à la construction de routes nationales et l’entretien des routes</w:t>
      </w:r>
      <w:r w:rsidR="00662EFD">
        <w:rPr>
          <w:rFonts w:eastAsia="Calibri"/>
        </w:rPr>
        <w:t xml:space="preserve"> </w:t>
      </w:r>
      <w:r w:rsidR="00662EFD" w:rsidRPr="00662EFD">
        <w:rPr>
          <w:rFonts w:eastAsia="Calibri"/>
        </w:rPr>
        <w:t>nationales et des chemins repris. Cet élargissement vise également la construction et la réfection des</w:t>
      </w:r>
      <w:r w:rsidR="00662EFD">
        <w:rPr>
          <w:rFonts w:eastAsia="Calibri"/>
        </w:rPr>
        <w:t xml:space="preserve"> </w:t>
      </w:r>
      <w:r w:rsidR="00662EFD" w:rsidRPr="00662EFD">
        <w:rPr>
          <w:rFonts w:eastAsia="Calibri"/>
        </w:rPr>
        <w:t>pistes cyclables nationales, ainsi que l’aménagement de couloirs pour bus avec leurs dispositifs de</w:t>
      </w:r>
      <w:r w:rsidR="00662EFD">
        <w:rPr>
          <w:rFonts w:eastAsia="Calibri"/>
        </w:rPr>
        <w:t xml:space="preserve"> signalisation, de plate</w:t>
      </w:r>
      <w:r w:rsidR="00662EFD" w:rsidRPr="00662EFD">
        <w:rPr>
          <w:rFonts w:eastAsia="Calibri"/>
        </w:rPr>
        <w:t>formes intermodales et de gares routières.</w:t>
      </w:r>
    </w:p>
    <w:p w:rsidR="00662EFD" w:rsidRDefault="00662EFD" w:rsidP="00662EFD">
      <w:pPr>
        <w:autoSpaceDE w:val="0"/>
        <w:autoSpaceDN w:val="0"/>
        <w:adjustRightInd w:val="0"/>
        <w:jc w:val="both"/>
        <w:rPr>
          <w:rFonts w:eastAsia="Calibri"/>
        </w:rPr>
      </w:pPr>
    </w:p>
    <w:p w:rsidR="00662EFD" w:rsidRDefault="00662EFD" w:rsidP="00662EFD">
      <w:pPr>
        <w:autoSpaceDE w:val="0"/>
        <w:autoSpaceDN w:val="0"/>
        <w:adjustRightInd w:val="0"/>
        <w:jc w:val="both"/>
        <w:rPr>
          <w:rFonts w:eastAsia="Calibri"/>
        </w:rPr>
      </w:pPr>
      <w:r>
        <w:rPr>
          <w:rFonts w:eastAsia="Calibri"/>
        </w:rPr>
        <w:t>Pour l’exercice budgétaire 2009, les projets de la voirie normale suivront soit la procédure normale de l’exécution du budget (réalisation des projets connus vers la fin de l’année 2008 à charge des crédits prévus dans la loi budgétaire pour 2009), soit seront réalisés par le truchement du Fonds des routes (projets nouvellement identifiés et devant être réalisés dans le contexte de la relance économique). A partir de l’exercice 2010, ce parallélisme disparaîtra, puisque la réalisation de tous les projets de la voirie normale sera alors reprise par le Fonds des routes.</w:t>
      </w:r>
    </w:p>
    <w:p w:rsidR="000A0AAC" w:rsidRDefault="000A0AAC" w:rsidP="00662EFD">
      <w:pPr>
        <w:autoSpaceDE w:val="0"/>
        <w:autoSpaceDN w:val="0"/>
        <w:adjustRightInd w:val="0"/>
        <w:jc w:val="both"/>
        <w:rPr>
          <w:rFonts w:eastAsia="Calibri"/>
        </w:rPr>
      </w:pPr>
    </w:p>
    <w:sectPr w:rsidR="000A0AAC" w:rsidSect="00C038B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726" w:rsidRDefault="00A37726" w:rsidP="00B23906">
      <w:r>
        <w:separator/>
      </w:r>
    </w:p>
  </w:endnote>
  <w:endnote w:type="continuationSeparator" w:id="0">
    <w:p w:rsidR="00A37726" w:rsidRDefault="00A37726" w:rsidP="00B2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85" w:rsidRDefault="006C4E85">
    <w:pPr>
      <w:pStyle w:val="Pieddepage"/>
      <w:jc w:val="right"/>
    </w:pPr>
    <w:r>
      <w:fldChar w:fldCharType="begin"/>
    </w:r>
    <w:r>
      <w:instrText xml:space="preserve"> PAGE   \* MERGEFORMAT </w:instrText>
    </w:r>
    <w:r>
      <w:fldChar w:fldCharType="separate"/>
    </w:r>
    <w:r w:rsidR="000A5EB2">
      <w:rPr>
        <w:noProof/>
      </w:rPr>
      <w:t>1</w:t>
    </w:r>
    <w:r>
      <w:fldChar w:fldCharType="end"/>
    </w:r>
  </w:p>
  <w:p w:rsidR="006C4E85" w:rsidRDefault="006C4E8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726" w:rsidRDefault="00A37726" w:rsidP="00B23906">
      <w:r>
        <w:separator/>
      </w:r>
    </w:p>
  </w:footnote>
  <w:footnote w:type="continuationSeparator" w:id="0">
    <w:p w:rsidR="00A37726" w:rsidRDefault="00A37726" w:rsidP="00B239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85" w:rsidRDefault="006C4E85" w:rsidP="00B23906">
    <w:pPr>
      <w:pStyle w:val="En-tte"/>
      <w:jc w:val="center"/>
    </w:pPr>
  </w:p>
  <w:p w:rsidR="006C4E85" w:rsidRDefault="006C4E8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011C7"/>
    <w:multiLevelType w:val="hybridMultilevel"/>
    <w:tmpl w:val="01EC29A4"/>
    <w:lvl w:ilvl="0" w:tplc="8910B966">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30D57CB"/>
    <w:multiLevelType w:val="hybridMultilevel"/>
    <w:tmpl w:val="6514077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6661B3D"/>
    <w:multiLevelType w:val="hybridMultilevel"/>
    <w:tmpl w:val="A16AE08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55AA1788"/>
    <w:multiLevelType w:val="hybridMultilevel"/>
    <w:tmpl w:val="9FFE755E"/>
    <w:lvl w:ilvl="0" w:tplc="F664E0A4">
      <w:start w:val="4"/>
      <w:numFmt w:val="bullet"/>
      <w:lvlText w:val="-"/>
      <w:lvlJc w:val="left"/>
      <w:pPr>
        <w:tabs>
          <w:tab w:val="num" w:pos="502"/>
        </w:tabs>
        <w:ind w:left="502" w:hanging="360"/>
      </w:pPr>
      <w:rPr>
        <w:rFonts w:ascii="Times New Roman" w:eastAsia="Times New Roman" w:hAnsi="Times New Roman" w:cs="Times New Roman" w:hint="default"/>
      </w:rPr>
    </w:lvl>
    <w:lvl w:ilvl="1" w:tplc="040C0003" w:tentative="1">
      <w:start w:val="1"/>
      <w:numFmt w:val="bullet"/>
      <w:lvlText w:val="o"/>
      <w:lvlJc w:val="left"/>
      <w:pPr>
        <w:tabs>
          <w:tab w:val="num" w:pos="1298"/>
        </w:tabs>
        <w:ind w:left="1298" w:hanging="360"/>
      </w:pPr>
      <w:rPr>
        <w:rFonts w:ascii="Courier New" w:hAnsi="Courier New" w:cs="Courier New" w:hint="default"/>
      </w:rPr>
    </w:lvl>
    <w:lvl w:ilvl="2" w:tplc="040C0005" w:tentative="1">
      <w:start w:val="1"/>
      <w:numFmt w:val="bullet"/>
      <w:lvlText w:val=""/>
      <w:lvlJc w:val="left"/>
      <w:pPr>
        <w:tabs>
          <w:tab w:val="num" w:pos="2018"/>
        </w:tabs>
        <w:ind w:left="2018" w:hanging="360"/>
      </w:pPr>
      <w:rPr>
        <w:rFonts w:ascii="Wingdings" w:hAnsi="Wingdings" w:hint="default"/>
      </w:rPr>
    </w:lvl>
    <w:lvl w:ilvl="3" w:tplc="040C0001" w:tentative="1">
      <w:start w:val="1"/>
      <w:numFmt w:val="bullet"/>
      <w:lvlText w:val=""/>
      <w:lvlJc w:val="left"/>
      <w:pPr>
        <w:tabs>
          <w:tab w:val="num" w:pos="2738"/>
        </w:tabs>
        <w:ind w:left="2738" w:hanging="360"/>
      </w:pPr>
      <w:rPr>
        <w:rFonts w:ascii="Symbol" w:hAnsi="Symbol" w:hint="default"/>
      </w:rPr>
    </w:lvl>
    <w:lvl w:ilvl="4" w:tplc="040C0003" w:tentative="1">
      <w:start w:val="1"/>
      <w:numFmt w:val="bullet"/>
      <w:lvlText w:val="o"/>
      <w:lvlJc w:val="left"/>
      <w:pPr>
        <w:tabs>
          <w:tab w:val="num" w:pos="3458"/>
        </w:tabs>
        <w:ind w:left="3458" w:hanging="360"/>
      </w:pPr>
      <w:rPr>
        <w:rFonts w:ascii="Courier New" w:hAnsi="Courier New" w:cs="Courier New" w:hint="default"/>
      </w:rPr>
    </w:lvl>
    <w:lvl w:ilvl="5" w:tplc="040C0005" w:tentative="1">
      <w:start w:val="1"/>
      <w:numFmt w:val="bullet"/>
      <w:lvlText w:val=""/>
      <w:lvlJc w:val="left"/>
      <w:pPr>
        <w:tabs>
          <w:tab w:val="num" w:pos="4178"/>
        </w:tabs>
        <w:ind w:left="4178" w:hanging="360"/>
      </w:pPr>
      <w:rPr>
        <w:rFonts w:ascii="Wingdings" w:hAnsi="Wingdings" w:hint="default"/>
      </w:rPr>
    </w:lvl>
    <w:lvl w:ilvl="6" w:tplc="040C0001" w:tentative="1">
      <w:start w:val="1"/>
      <w:numFmt w:val="bullet"/>
      <w:lvlText w:val=""/>
      <w:lvlJc w:val="left"/>
      <w:pPr>
        <w:tabs>
          <w:tab w:val="num" w:pos="4898"/>
        </w:tabs>
        <w:ind w:left="4898" w:hanging="360"/>
      </w:pPr>
      <w:rPr>
        <w:rFonts w:ascii="Symbol" w:hAnsi="Symbol" w:hint="default"/>
      </w:rPr>
    </w:lvl>
    <w:lvl w:ilvl="7" w:tplc="040C0003" w:tentative="1">
      <w:start w:val="1"/>
      <w:numFmt w:val="bullet"/>
      <w:lvlText w:val="o"/>
      <w:lvlJc w:val="left"/>
      <w:pPr>
        <w:tabs>
          <w:tab w:val="num" w:pos="5618"/>
        </w:tabs>
        <w:ind w:left="5618" w:hanging="360"/>
      </w:pPr>
      <w:rPr>
        <w:rFonts w:ascii="Courier New" w:hAnsi="Courier New" w:cs="Courier New" w:hint="default"/>
      </w:rPr>
    </w:lvl>
    <w:lvl w:ilvl="8" w:tplc="040C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62F17EF8"/>
    <w:multiLevelType w:val="hybridMultilevel"/>
    <w:tmpl w:val="FC0027C0"/>
    <w:lvl w:ilvl="0" w:tplc="62D4FF4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906"/>
    <w:rsid w:val="00065BB3"/>
    <w:rsid w:val="000A0AAC"/>
    <w:rsid w:val="000A5EB2"/>
    <w:rsid w:val="000C0724"/>
    <w:rsid w:val="000C1928"/>
    <w:rsid w:val="00184F83"/>
    <w:rsid w:val="001D1A4B"/>
    <w:rsid w:val="001F6CA6"/>
    <w:rsid w:val="002056AD"/>
    <w:rsid w:val="003310E3"/>
    <w:rsid w:val="0034157A"/>
    <w:rsid w:val="00344B46"/>
    <w:rsid w:val="00355BFE"/>
    <w:rsid w:val="00384925"/>
    <w:rsid w:val="0043092C"/>
    <w:rsid w:val="00443183"/>
    <w:rsid w:val="0049589F"/>
    <w:rsid w:val="004B4777"/>
    <w:rsid w:val="00511496"/>
    <w:rsid w:val="00553E0C"/>
    <w:rsid w:val="005B2979"/>
    <w:rsid w:val="005E4DAD"/>
    <w:rsid w:val="00633A4B"/>
    <w:rsid w:val="00657DFE"/>
    <w:rsid w:val="00662EFD"/>
    <w:rsid w:val="0066413E"/>
    <w:rsid w:val="00674520"/>
    <w:rsid w:val="006C4E85"/>
    <w:rsid w:val="007514A0"/>
    <w:rsid w:val="00774DE4"/>
    <w:rsid w:val="007B2172"/>
    <w:rsid w:val="007B77A5"/>
    <w:rsid w:val="007C282C"/>
    <w:rsid w:val="00821A7E"/>
    <w:rsid w:val="00842D30"/>
    <w:rsid w:val="0087581A"/>
    <w:rsid w:val="0088463E"/>
    <w:rsid w:val="009343CC"/>
    <w:rsid w:val="00976F6B"/>
    <w:rsid w:val="009B51C5"/>
    <w:rsid w:val="009B6E81"/>
    <w:rsid w:val="009E0379"/>
    <w:rsid w:val="00A37726"/>
    <w:rsid w:val="00A641B9"/>
    <w:rsid w:val="00AE1A02"/>
    <w:rsid w:val="00B044FB"/>
    <w:rsid w:val="00B23906"/>
    <w:rsid w:val="00BF494A"/>
    <w:rsid w:val="00C038B5"/>
    <w:rsid w:val="00C65A02"/>
    <w:rsid w:val="00CF27DE"/>
    <w:rsid w:val="00D80876"/>
    <w:rsid w:val="00DE1A0A"/>
    <w:rsid w:val="00DF2F3B"/>
    <w:rsid w:val="00E47F65"/>
    <w:rsid w:val="00E65D1F"/>
    <w:rsid w:val="00F33F6B"/>
    <w:rsid w:val="00F9209E"/>
    <w:rsid w:val="00FC3EE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9EC90B5-85BA-4550-89EA-28AB01C7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906"/>
    <w:rPr>
      <w:rFonts w:ascii="Times New Roman" w:eastAsia="Times New Roman" w:hAnsi="Times New Roman"/>
      <w:sz w:val="24"/>
      <w:szCs w:val="24"/>
    </w:rPr>
  </w:style>
  <w:style w:type="paragraph" w:styleId="Titre1">
    <w:name w:val="heading 1"/>
    <w:basedOn w:val="Normal"/>
    <w:next w:val="Normal"/>
    <w:link w:val="Titre1Car"/>
    <w:uiPriority w:val="9"/>
    <w:qFormat/>
    <w:rsid w:val="00C65A0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qFormat/>
    <w:rsid w:val="00C65A02"/>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qFormat/>
    <w:rsid w:val="00C65A02"/>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qFormat/>
    <w:rsid w:val="00C65A02"/>
    <w:pPr>
      <w:keepNext/>
      <w:spacing w:before="240" w:after="60"/>
      <w:outlineLvl w:val="3"/>
    </w:pPr>
    <w:rPr>
      <w:b/>
      <w:bCs/>
      <w:sz w:val="28"/>
      <w:szCs w:val="28"/>
    </w:rPr>
  </w:style>
  <w:style w:type="paragraph" w:styleId="Titre5">
    <w:name w:val="heading 5"/>
    <w:basedOn w:val="Normal"/>
    <w:next w:val="Normal"/>
    <w:link w:val="Titre5Car"/>
    <w:uiPriority w:val="9"/>
    <w:qFormat/>
    <w:rsid w:val="00C65A02"/>
    <w:pPr>
      <w:spacing w:before="240" w:after="60"/>
      <w:outlineLvl w:val="4"/>
    </w:pPr>
    <w:rPr>
      <w:b/>
      <w:bCs/>
      <w:i/>
      <w:iCs/>
      <w:sz w:val="26"/>
      <w:szCs w:val="26"/>
    </w:rPr>
  </w:style>
  <w:style w:type="paragraph" w:styleId="Titre6">
    <w:name w:val="heading 6"/>
    <w:basedOn w:val="Normal"/>
    <w:next w:val="Normal"/>
    <w:link w:val="Titre6Car"/>
    <w:uiPriority w:val="9"/>
    <w:qFormat/>
    <w:rsid w:val="00C65A02"/>
    <w:pPr>
      <w:spacing w:before="240" w:after="60"/>
      <w:outlineLvl w:val="5"/>
    </w:pPr>
    <w:rPr>
      <w:b/>
      <w:bCs/>
      <w:sz w:val="22"/>
      <w:szCs w:val="22"/>
    </w:rPr>
  </w:style>
  <w:style w:type="paragraph" w:styleId="Titre7">
    <w:name w:val="heading 7"/>
    <w:basedOn w:val="Normal"/>
    <w:next w:val="Normal"/>
    <w:link w:val="Titre7Car"/>
    <w:uiPriority w:val="9"/>
    <w:qFormat/>
    <w:rsid w:val="00C65A02"/>
    <w:pPr>
      <w:spacing w:before="240" w:after="60"/>
      <w:outlineLvl w:val="6"/>
    </w:pPr>
  </w:style>
  <w:style w:type="paragraph" w:styleId="Titre8">
    <w:name w:val="heading 8"/>
    <w:basedOn w:val="Normal"/>
    <w:next w:val="Normal"/>
    <w:link w:val="Titre8Car"/>
    <w:uiPriority w:val="9"/>
    <w:qFormat/>
    <w:rsid w:val="00C65A02"/>
    <w:pPr>
      <w:spacing w:before="240" w:after="60"/>
      <w:outlineLvl w:val="7"/>
    </w:pPr>
    <w:rPr>
      <w:i/>
      <w:iCs/>
    </w:rPr>
  </w:style>
  <w:style w:type="paragraph" w:styleId="Titre9">
    <w:name w:val="heading 9"/>
    <w:basedOn w:val="Normal"/>
    <w:next w:val="Normal"/>
    <w:link w:val="Titre9Car"/>
    <w:uiPriority w:val="9"/>
    <w:qFormat/>
    <w:rsid w:val="00C65A02"/>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5A02"/>
    <w:rPr>
      <w:rFonts w:ascii="Cambria" w:eastAsia="Times New Roman" w:hAnsi="Cambria"/>
      <w:b/>
      <w:bCs/>
      <w:kern w:val="32"/>
      <w:sz w:val="32"/>
      <w:szCs w:val="32"/>
    </w:rPr>
  </w:style>
  <w:style w:type="character" w:customStyle="1" w:styleId="Titre2Car">
    <w:name w:val="Titre 2 Car"/>
    <w:basedOn w:val="Policepardfaut"/>
    <w:link w:val="Titre2"/>
    <w:uiPriority w:val="9"/>
    <w:semiHidden/>
    <w:rsid w:val="00C65A02"/>
    <w:rPr>
      <w:rFonts w:ascii="Cambria" w:eastAsia="Times New Roman" w:hAnsi="Cambria"/>
      <w:b/>
      <w:bCs/>
      <w:i/>
      <w:iCs/>
      <w:sz w:val="28"/>
      <w:szCs w:val="28"/>
    </w:rPr>
  </w:style>
  <w:style w:type="character" w:customStyle="1" w:styleId="Titre3Car">
    <w:name w:val="Titre 3 Car"/>
    <w:basedOn w:val="Policepardfaut"/>
    <w:link w:val="Titre3"/>
    <w:uiPriority w:val="9"/>
    <w:semiHidden/>
    <w:rsid w:val="00C65A02"/>
    <w:rPr>
      <w:rFonts w:ascii="Cambria" w:eastAsia="Times New Roman" w:hAnsi="Cambria"/>
      <w:b/>
      <w:bCs/>
      <w:sz w:val="26"/>
      <w:szCs w:val="26"/>
    </w:rPr>
  </w:style>
  <w:style w:type="character" w:customStyle="1" w:styleId="Titre4Car">
    <w:name w:val="Titre 4 Car"/>
    <w:basedOn w:val="Policepardfaut"/>
    <w:link w:val="Titre4"/>
    <w:uiPriority w:val="9"/>
    <w:rsid w:val="00C65A02"/>
    <w:rPr>
      <w:b/>
      <w:bCs/>
      <w:sz w:val="28"/>
      <w:szCs w:val="28"/>
    </w:rPr>
  </w:style>
  <w:style w:type="character" w:customStyle="1" w:styleId="Titre5Car">
    <w:name w:val="Titre 5 Car"/>
    <w:basedOn w:val="Policepardfaut"/>
    <w:link w:val="Titre5"/>
    <w:uiPriority w:val="9"/>
    <w:semiHidden/>
    <w:rsid w:val="00C65A02"/>
    <w:rPr>
      <w:b/>
      <w:bCs/>
      <w:i/>
      <w:iCs/>
      <w:sz w:val="26"/>
      <w:szCs w:val="26"/>
    </w:rPr>
  </w:style>
  <w:style w:type="character" w:customStyle="1" w:styleId="Titre6Car">
    <w:name w:val="Titre 6 Car"/>
    <w:basedOn w:val="Policepardfaut"/>
    <w:link w:val="Titre6"/>
    <w:uiPriority w:val="9"/>
    <w:semiHidden/>
    <w:rsid w:val="00C65A02"/>
    <w:rPr>
      <w:b/>
      <w:bCs/>
    </w:rPr>
  </w:style>
  <w:style w:type="character" w:customStyle="1" w:styleId="Titre7Car">
    <w:name w:val="Titre 7 Car"/>
    <w:basedOn w:val="Policepardfaut"/>
    <w:link w:val="Titre7"/>
    <w:uiPriority w:val="9"/>
    <w:semiHidden/>
    <w:rsid w:val="00C65A02"/>
    <w:rPr>
      <w:sz w:val="24"/>
      <w:szCs w:val="24"/>
    </w:rPr>
  </w:style>
  <w:style w:type="character" w:customStyle="1" w:styleId="Titre8Car">
    <w:name w:val="Titre 8 Car"/>
    <w:basedOn w:val="Policepardfaut"/>
    <w:link w:val="Titre8"/>
    <w:uiPriority w:val="9"/>
    <w:semiHidden/>
    <w:rsid w:val="00C65A02"/>
    <w:rPr>
      <w:i/>
      <w:iCs/>
      <w:sz w:val="24"/>
      <w:szCs w:val="24"/>
    </w:rPr>
  </w:style>
  <w:style w:type="character" w:customStyle="1" w:styleId="Titre9Car">
    <w:name w:val="Titre 9 Car"/>
    <w:basedOn w:val="Policepardfaut"/>
    <w:link w:val="Titre9"/>
    <w:uiPriority w:val="9"/>
    <w:semiHidden/>
    <w:rsid w:val="00C65A02"/>
    <w:rPr>
      <w:rFonts w:ascii="Cambria" w:eastAsia="Times New Roman" w:hAnsi="Cambria"/>
    </w:rPr>
  </w:style>
  <w:style w:type="paragraph" w:styleId="Titre">
    <w:name w:val="Title"/>
    <w:basedOn w:val="Normal"/>
    <w:next w:val="Normal"/>
    <w:link w:val="TitreCar"/>
    <w:uiPriority w:val="10"/>
    <w:qFormat/>
    <w:rsid w:val="00C65A02"/>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C65A02"/>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C65A02"/>
    <w:pPr>
      <w:spacing w:after="60"/>
      <w:jc w:val="center"/>
      <w:outlineLvl w:val="1"/>
    </w:pPr>
    <w:rPr>
      <w:rFonts w:ascii="Cambria" w:hAnsi="Cambria"/>
    </w:rPr>
  </w:style>
  <w:style w:type="character" w:customStyle="1" w:styleId="Sous-titreCar">
    <w:name w:val="Sous-titre Car"/>
    <w:basedOn w:val="Policepardfaut"/>
    <w:link w:val="Sous-titre"/>
    <w:uiPriority w:val="11"/>
    <w:rsid w:val="00C65A02"/>
    <w:rPr>
      <w:rFonts w:ascii="Cambria" w:eastAsia="Times New Roman" w:hAnsi="Cambria"/>
      <w:sz w:val="24"/>
      <w:szCs w:val="24"/>
    </w:rPr>
  </w:style>
  <w:style w:type="character" w:styleId="lev">
    <w:name w:val="Strong"/>
    <w:basedOn w:val="Policepardfaut"/>
    <w:uiPriority w:val="22"/>
    <w:qFormat/>
    <w:rsid w:val="00C65A02"/>
    <w:rPr>
      <w:b/>
      <w:bCs/>
    </w:rPr>
  </w:style>
  <w:style w:type="character" w:styleId="Accentuation">
    <w:name w:val="Emphasis"/>
    <w:basedOn w:val="Policepardfaut"/>
    <w:uiPriority w:val="20"/>
    <w:qFormat/>
    <w:rsid w:val="00C65A02"/>
    <w:rPr>
      <w:rFonts w:ascii="Calibri" w:hAnsi="Calibri"/>
      <w:b/>
      <w:i/>
      <w:iCs/>
    </w:rPr>
  </w:style>
  <w:style w:type="paragraph" w:styleId="Sansinterligne">
    <w:name w:val="No Spacing"/>
    <w:basedOn w:val="Normal"/>
    <w:uiPriority w:val="1"/>
    <w:qFormat/>
    <w:rsid w:val="00C65A02"/>
    <w:rPr>
      <w:szCs w:val="32"/>
    </w:rPr>
  </w:style>
  <w:style w:type="paragraph" w:styleId="Paragraphedeliste">
    <w:name w:val="List Paragraph"/>
    <w:basedOn w:val="Normal"/>
    <w:uiPriority w:val="34"/>
    <w:qFormat/>
    <w:rsid w:val="00C65A02"/>
    <w:pPr>
      <w:ind w:left="720"/>
      <w:contextualSpacing/>
    </w:pPr>
  </w:style>
  <w:style w:type="paragraph" w:styleId="Citation">
    <w:name w:val="Quote"/>
    <w:basedOn w:val="Normal"/>
    <w:next w:val="Normal"/>
    <w:link w:val="CitationCar"/>
    <w:uiPriority w:val="29"/>
    <w:qFormat/>
    <w:rsid w:val="00C65A02"/>
    <w:rPr>
      <w:i/>
    </w:rPr>
  </w:style>
  <w:style w:type="character" w:customStyle="1" w:styleId="CitationCar">
    <w:name w:val="Citation Car"/>
    <w:basedOn w:val="Policepardfaut"/>
    <w:link w:val="Citation"/>
    <w:uiPriority w:val="29"/>
    <w:rsid w:val="00C65A02"/>
    <w:rPr>
      <w:i/>
      <w:sz w:val="24"/>
      <w:szCs w:val="24"/>
    </w:rPr>
  </w:style>
  <w:style w:type="paragraph" w:styleId="Citationintense">
    <w:name w:val="Intense Quote"/>
    <w:basedOn w:val="Normal"/>
    <w:next w:val="Normal"/>
    <w:link w:val="CitationintenseCar"/>
    <w:uiPriority w:val="30"/>
    <w:qFormat/>
    <w:rsid w:val="00C65A02"/>
    <w:pPr>
      <w:ind w:left="720" w:right="720"/>
    </w:pPr>
    <w:rPr>
      <w:b/>
      <w:i/>
      <w:szCs w:val="22"/>
    </w:rPr>
  </w:style>
  <w:style w:type="character" w:customStyle="1" w:styleId="CitationintenseCar">
    <w:name w:val="Citation intense Car"/>
    <w:basedOn w:val="Policepardfaut"/>
    <w:link w:val="Citationintense"/>
    <w:uiPriority w:val="30"/>
    <w:rsid w:val="00C65A02"/>
    <w:rPr>
      <w:b/>
      <w:i/>
      <w:sz w:val="24"/>
    </w:rPr>
  </w:style>
  <w:style w:type="character" w:styleId="Emphaseple">
    <w:name w:val="Subtle Emphasis"/>
    <w:uiPriority w:val="19"/>
    <w:qFormat/>
    <w:rsid w:val="00C65A02"/>
    <w:rPr>
      <w:i/>
      <w:color w:val="5A5A5A"/>
    </w:rPr>
  </w:style>
  <w:style w:type="character" w:styleId="Emphaseintense">
    <w:name w:val="Intense Emphasis"/>
    <w:basedOn w:val="Policepardfaut"/>
    <w:uiPriority w:val="21"/>
    <w:qFormat/>
    <w:rsid w:val="00C65A02"/>
    <w:rPr>
      <w:b/>
      <w:i/>
      <w:sz w:val="24"/>
      <w:szCs w:val="24"/>
      <w:u w:val="single"/>
    </w:rPr>
  </w:style>
  <w:style w:type="character" w:styleId="Rfrenceple">
    <w:name w:val="Subtle Reference"/>
    <w:basedOn w:val="Policepardfaut"/>
    <w:uiPriority w:val="31"/>
    <w:qFormat/>
    <w:rsid w:val="00C65A02"/>
    <w:rPr>
      <w:sz w:val="24"/>
      <w:szCs w:val="24"/>
      <w:u w:val="single"/>
    </w:rPr>
  </w:style>
  <w:style w:type="character" w:styleId="Rfrenceintense">
    <w:name w:val="Intense Reference"/>
    <w:basedOn w:val="Policepardfaut"/>
    <w:uiPriority w:val="32"/>
    <w:qFormat/>
    <w:rsid w:val="00C65A02"/>
    <w:rPr>
      <w:b/>
      <w:sz w:val="24"/>
      <w:u w:val="single"/>
    </w:rPr>
  </w:style>
  <w:style w:type="character" w:styleId="Titredulivre">
    <w:name w:val="Book Title"/>
    <w:basedOn w:val="Policepardfaut"/>
    <w:uiPriority w:val="33"/>
    <w:qFormat/>
    <w:rsid w:val="00C65A02"/>
    <w:rPr>
      <w:rFonts w:ascii="Cambria" w:eastAsia="Times New Roman" w:hAnsi="Cambria"/>
      <w:b/>
      <w:i/>
      <w:sz w:val="24"/>
      <w:szCs w:val="24"/>
    </w:rPr>
  </w:style>
  <w:style w:type="paragraph" w:styleId="En-ttedetabledesmatires">
    <w:name w:val="TOC Heading"/>
    <w:basedOn w:val="Titre1"/>
    <w:next w:val="Normal"/>
    <w:uiPriority w:val="39"/>
    <w:qFormat/>
    <w:rsid w:val="00C65A02"/>
    <w:pPr>
      <w:outlineLvl w:val="9"/>
    </w:pPr>
  </w:style>
  <w:style w:type="paragraph" w:styleId="En-tte">
    <w:name w:val="header"/>
    <w:basedOn w:val="Normal"/>
    <w:link w:val="En-tteCar"/>
    <w:uiPriority w:val="99"/>
    <w:unhideWhenUsed/>
    <w:rsid w:val="00B23906"/>
    <w:pPr>
      <w:tabs>
        <w:tab w:val="center" w:pos="4536"/>
        <w:tab w:val="right" w:pos="9072"/>
      </w:tabs>
    </w:pPr>
  </w:style>
  <w:style w:type="character" w:customStyle="1" w:styleId="En-tteCar">
    <w:name w:val="En-tête Car"/>
    <w:basedOn w:val="Policepardfaut"/>
    <w:link w:val="En-tte"/>
    <w:uiPriority w:val="99"/>
    <w:rsid w:val="00B23906"/>
    <w:rPr>
      <w:rFonts w:ascii="Times New Roman" w:eastAsia="Times New Roman" w:hAnsi="Times New Roman"/>
      <w:sz w:val="24"/>
      <w:szCs w:val="24"/>
      <w:lang w:val="fr-LU" w:eastAsia="fr-LU" w:bidi="ar-SA"/>
    </w:rPr>
  </w:style>
  <w:style w:type="paragraph" w:styleId="Pieddepage">
    <w:name w:val="footer"/>
    <w:basedOn w:val="Normal"/>
    <w:link w:val="PieddepageCar"/>
    <w:uiPriority w:val="99"/>
    <w:unhideWhenUsed/>
    <w:rsid w:val="00B23906"/>
    <w:pPr>
      <w:tabs>
        <w:tab w:val="center" w:pos="4536"/>
        <w:tab w:val="right" w:pos="9072"/>
      </w:tabs>
    </w:pPr>
  </w:style>
  <w:style w:type="character" w:customStyle="1" w:styleId="PieddepageCar">
    <w:name w:val="Pied de page Car"/>
    <w:basedOn w:val="Policepardfaut"/>
    <w:link w:val="Pieddepage"/>
    <w:uiPriority w:val="99"/>
    <w:rsid w:val="00B23906"/>
    <w:rPr>
      <w:rFonts w:ascii="Times New Roman" w:eastAsia="Times New Roman" w:hAnsi="Times New Roman"/>
      <w:sz w:val="24"/>
      <w:szCs w:val="24"/>
      <w:lang w:val="fr-LU" w:eastAsia="fr-LU" w:bidi="ar-SA"/>
    </w:rPr>
  </w:style>
  <w:style w:type="paragraph" w:styleId="Textedebulles">
    <w:name w:val="Balloon Text"/>
    <w:basedOn w:val="Normal"/>
    <w:link w:val="TextedebullesCar"/>
    <w:uiPriority w:val="99"/>
    <w:semiHidden/>
    <w:unhideWhenUsed/>
    <w:rsid w:val="00842D30"/>
    <w:rPr>
      <w:rFonts w:ascii="Tahoma" w:hAnsi="Tahoma" w:cs="Tahoma"/>
      <w:sz w:val="16"/>
      <w:szCs w:val="16"/>
    </w:rPr>
  </w:style>
  <w:style w:type="character" w:customStyle="1" w:styleId="TextedebullesCar">
    <w:name w:val="Texte de bulles Car"/>
    <w:basedOn w:val="Policepardfaut"/>
    <w:link w:val="Textedebulles"/>
    <w:uiPriority w:val="99"/>
    <w:semiHidden/>
    <w:rsid w:val="00842D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4319C39-C0CB-434A-957E-C0569C27AB8A}"/>
</file>

<file path=customXml/itemProps2.xml><?xml version="1.0" encoding="utf-8"?>
<ds:datastoreItem xmlns:ds="http://schemas.openxmlformats.org/officeDocument/2006/customXml" ds:itemID="{B127F474-6F0F-47F4-8F7B-95DC9900908D}"/>
</file>

<file path=customXml/itemProps3.xml><?xml version="1.0" encoding="utf-8"?>
<ds:datastoreItem xmlns:ds="http://schemas.openxmlformats.org/officeDocument/2006/customXml" ds:itemID="{6E2D9549-1B4F-41DB-B13F-2E8829C6E216}"/>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2182</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N° 6007</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C.I.E.</dc:creator>
  <cp:keywords/>
  <cp:lastModifiedBy>SYSTEM</cp:lastModifiedBy>
  <cp:revision>2</cp:revision>
  <cp:lastPrinted>2009-05-08T09:49:00Z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