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2F" w:rsidRPr="005126EA" w:rsidRDefault="009E722F" w:rsidP="007D1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126EA">
        <w:rPr>
          <w:rFonts w:ascii="Times New Roman" w:hAnsi="Times New Roman"/>
          <w:b/>
          <w:sz w:val="24"/>
          <w:szCs w:val="24"/>
          <w:u w:val="single"/>
        </w:rPr>
        <w:t>Résumé du projet de loi 5964</w:t>
      </w:r>
    </w:p>
    <w:p w:rsidR="009E722F" w:rsidRPr="005126EA" w:rsidRDefault="009E722F" w:rsidP="0088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22F" w:rsidRPr="005126EA" w:rsidRDefault="005C486E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 xml:space="preserve">Le projet de loi a pour objet l’approbation de </w:t>
      </w:r>
      <w:r w:rsidR="007D1DED" w:rsidRPr="005126EA">
        <w:rPr>
          <w:rFonts w:ascii="Times New Roman" w:hAnsi="Times New Roman"/>
          <w:sz w:val="24"/>
          <w:szCs w:val="24"/>
        </w:rPr>
        <w:t>l’Accord relatif à la participation de la République de Bulgarie et</w:t>
      </w:r>
      <w:r w:rsidRPr="005126EA">
        <w:rPr>
          <w:rFonts w:ascii="Times New Roman" w:hAnsi="Times New Roman"/>
          <w:sz w:val="24"/>
          <w:szCs w:val="24"/>
        </w:rPr>
        <w:t xml:space="preserve"> </w:t>
      </w:r>
      <w:r w:rsidR="007D1DED" w:rsidRPr="005126EA">
        <w:rPr>
          <w:rFonts w:ascii="Times New Roman" w:hAnsi="Times New Roman"/>
          <w:sz w:val="24"/>
          <w:szCs w:val="24"/>
        </w:rPr>
        <w:t>de la Roumanie à l’Espace économique européen</w:t>
      </w:r>
      <w:r w:rsidR="004F6FEF" w:rsidRPr="005126EA">
        <w:rPr>
          <w:rFonts w:ascii="Times New Roman" w:hAnsi="Times New Roman"/>
          <w:sz w:val="24"/>
          <w:szCs w:val="24"/>
        </w:rPr>
        <w:t xml:space="preserve"> (EEE)</w:t>
      </w:r>
      <w:r w:rsidRPr="005126EA">
        <w:rPr>
          <w:rFonts w:ascii="Times New Roman" w:hAnsi="Times New Roman"/>
          <w:sz w:val="24"/>
          <w:szCs w:val="24"/>
        </w:rPr>
        <w:t xml:space="preserve">. </w:t>
      </w:r>
    </w:p>
    <w:p w:rsidR="007D1DED" w:rsidRPr="005126EA" w:rsidRDefault="007D1DED" w:rsidP="0088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ED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 xml:space="preserve">L’Accord sur l’Espace économique européen signé </w:t>
      </w:r>
      <w:r w:rsidR="00887CBE" w:rsidRPr="005126EA">
        <w:rPr>
          <w:rFonts w:ascii="Times New Roman" w:hAnsi="Times New Roman"/>
          <w:sz w:val="24"/>
          <w:szCs w:val="24"/>
        </w:rPr>
        <w:t>e</w:t>
      </w:r>
      <w:r w:rsidRPr="005126EA">
        <w:rPr>
          <w:rFonts w:ascii="Times New Roman" w:hAnsi="Times New Roman"/>
          <w:sz w:val="24"/>
          <w:szCs w:val="24"/>
        </w:rPr>
        <w:t>ntre les Etats membres</w:t>
      </w:r>
      <w:r w:rsidR="008D34D5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de la Communauté européenne et ceux de l’Association européenne de libre-échange</w:t>
      </w:r>
      <w:r w:rsidR="00887CBE" w:rsidRPr="005126EA">
        <w:rPr>
          <w:rFonts w:ascii="Times New Roman" w:hAnsi="Times New Roman"/>
          <w:sz w:val="24"/>
          <w:szCs w:val="24"/>
        </w:rPr>
        <w:t xml:space="preserve"> (AELE)</w:t>
      </w:r>
      <w:r w:rsidRPr="005126EA">
        <w:rPr>
          <w:rFonts w:ascii="Times New Roman" w:hAnsi="Times New Roman"/>
          <w:sz w:val="24"/>
          <w:szCs w:val="24"/>
        </w:rPr>
        <w:t xml:space="preserve"> est entré</w:t>
      </w:r>
      <w:r w:rsidR="008D34D5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en vigueur le 1er janvier 1994. Il favorise un renforcement continu des relations économiques et commerciales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entre les pays de l’EEE en vue d’étendre le marché unique de l’Union européenne aux Etats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membres de l’AELE (la Norvège, le Liechtenstein et l’Islande) à l’exception de la Suisse. Au-delà des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quatre libertés fondamentales (libre circulation des biens, services, capitaux et personnes), l’Accord sur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l’EEE prévoit également une coopération dans d’autres domaines, tels que la recherche, le développement,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l’éducation, la politique sociale, l’environnement et la protection des consommateurs.</w:t>
      </w:r>
    </w:p>
    <w:p w:rsidR="007D1DED" w:rsidRPr="005126EA" w:rsidRDefault="007D1DED" w:rsidP="0088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ED" w:rsidRPr="005126EA" w:rsidRDefault="00887CBE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T</w:t>
      </w:r>
      <w:r w:rsidR="007D1DED" w:rsidRPr="005126EA">
        <w:rPr>
          <w:rFonts w:ascii="Times New Roman" w:hAnsi="Times New Roman"/>
          <w:sz w:val="24"/>
          <w:szCs w:val="24"/>
        </w:rPr>
        <w:t>out Etat européen, s’il devient membre de</w:t>
      </w:r>
      <w:r w:rsidRPr="005126EA">
        <w:rPr>
          <w:rFonts w:ascii="Times New Roman" w:hAnsi="Times New Roman"/>
          <w:sz w:val="24"/>
          <w:szCs w:val="24"/>
        </w:rPr>
        <w:t xml:space="preserve"> </w:t>
      </w:r>
      <w:r w:rsidR="007D1DED" w:rsidRPr="005126EA">
        <w:rPr>
          <w:rFonts w:ascii="Times New Roman" w:hAnsi="Times New Roman"/>
          <w:sz w:val="24"/>
          <w:szCs w:val="24"/>
        </w:rPr>
        <w:t xml:space="preserve">l’Union européenne, demande à devenir partie à l’Accord sur l’EEE. </w:t>
      </w:r>
    </w:p>
    <w:p w:rsidR="007D1DED" w:rsidRPr="005126EA" w:rsidRDefault="007D1DED" w:rsidP="00887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ED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L’Accord relatif à la participation de la République de Bulgarie et de la Roumanie à l’Espace économique</w:t>
      </w:r>
      <w:r w:rsidR="00887CBE" w:rsidRPr="005126EA">
        <w:rPr>
          <w:rFonts w:ascii="Times New Roman" w:hAnsi="Times New Roman"/>
          <w:sz w:val="24"/>
          <w:szCs w:val="24"/>
        </w:rPr>
        <w:t xml:space="preserve"> e</w:t>
      </w:r>
      <w:r w:rsidRPr="005126EA">
        <w:rPr>
          <w:rFonts w:ascii="Times New Roman" w:hAnsi="Times New Roman"/>
          <w:sz w:val="24"/>
          <w:szCs w:val="24"/>
        </w:rPr>
        <w:t>uropéen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définit les modalités de participation à l’Accord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sur l’EEE</w:t>
      </w:r>
      <w:r w:rsidR="00887CBE" w:rsidRPr="005126EA">
        <w:rPr>
          <w:rFonts w:ascii="Times New Roman" w:hAnsi="Times New Roman"/>
          <w:sz w:val="24"/>
          <w:szCs w:val="24"/>
        </w:rPr>
        <w:t xml:space="preserve">. </w:t>
      </w:r>
      <w:r w:rsidRPr="005126EA">
        <w:rPr>
          <w:rFonts w:ascii="Times New Roman" w:hAnsi="Times New Roman"/>
          <w:sz w:val="24"/>
          <w:szCs w:val="24"/>
        </w:rPr>
        <w:t>La majeure partie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 xml:space="preserve">des modalités de participation </w:t>
      </w:r>
      <w:r w:rsidR="004F6FEF" w:rsidRPr="005126EA">
        <w:rPr>
          <w:rFonts w:ascii="Times New Roman" w:hAnsi="Times New Roman"/>
          <w:sz w:val="24"/>
          <w:szCs w:val="24"/>
        </w:rPr>
        <w:t>-</w:t>
      </w:r>
      <w:r w:rsidR="00887CBE" w:rsidRPr="005126EA">
        <w:rPr>
          <w:rFonts w:ascii="Times New Roman" w:hAnsi="Times New Roman"/>
          <w:sz w:val="24"/>
          <w:szCs w:val="24"/>
        </w:rPr>
        <w:t xml:space="preserve"> comme les adaptations techniques, les clauses de sauvegarde et les périodes de transition - </w:t>
      </w:r>
      <w:r w:rsidRPr="005126EA">
        <w:rPr>
          <w:rFonts w:ascii="Times New Roman" w:hAnsi="Times New Roman"/>
          <w:sz w:val="24"/>
          <w:szCs w:val="24"/>
        </w:rPr>
        <w:t>découlent du Traité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d’adhésion à l’UE.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</w:p>
    <w:p w:rsidR="007D1DED" w:rsidRPr="005126EA" w:rsidRDefault="007D1DED" w:rsidP="007D1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167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D’une manière générale, la Commission européenne s’attend à ce que le renforcement des relations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des Etats actuels de l’EEE avec la Bulgarie et la Roumanie ait un impact positif sur le commerce des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marchandises et des services et, partant, bénéficie aux entreprises et aux consommateurs.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</w:p>
    <w:p w:rsidR="00867167" w:rsidRPr="005126EA" w:rsidRDefault="00867167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167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D’une part, les relations commerciales actuelles, fondées sur des Accords de libre-échange, seront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remplacées par un Accord complet sur l’EEE, incluant les quatre libertés ainsi qu’un certain nombre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d’autres domaines de coopération.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</w:p>
    <w:p w:rsidR="00867167" w:rsidRPr="005126EA" w:rsidRDefault="00867167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167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D’autre part, les entreprises des pays de I’EEE auront accès à un marché intérieur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élargi comprenant plus de 500 millions de consommateurs. L’EEE offre des conditions de concurrence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équitables aux entreprises, avec la mise en place de règles et de normes communes au sein de la zone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élargie.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</w:p>
    <w:p w:rsidR="00867167" w:rsidRPr="005126EA" w:rsidRDefault="00867167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DED" w:rsidRPr="005126EA" w:rsidRDefault="007D1DED" w:rsidP="0088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EA">
        <w:rPr>
          <w:rFonts w:ascii="Times New Roman" w:hAnsi="Times New Roman"/>
          <w:sz w:val="24"/>
          <w:szCs w:val="24"/>
        </w:rPr>
        <w:t>Finalement, les ressortissants des pays de I’EEE pourront travailler et vivre dans les Etats membres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de l’EEE avec l’appui de systèmes de sécurité sociale coordonnés et la reconnaissance mutuelle des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qualifications et diplômes, sous réserve des mesures nationales portant réglementation de l’application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par les Etats membres des dispositions transitoires prévues par le Traité d’adhésion pour ce qui est de</w:t>
      </w:r>
      <w:r w:rsidR="00887CBE" w:rsidRPr="005126EA">
        <w:rPr>
          <w:rFonts w:ascii="Times New Roman" w:hAnsi="Times New Roman"/>
          <w:sz w:val="24"/>
          <w:szCs w:val="24"/>
        </w:rPr>
        <w:t xml:space="preserve"> </w:t>
      </w:r>
      <w:r w:rsidRPr="005126EA">
        <w:rPr>
          <w:rFonts w:ascii="Times New Roman" w:hAnsi="Times New Roman"/>
          <w:sz w:val="24"/>
          <w:szCs w:val="24"/>
        </w:rPr>
        <w:t>la libre circulation des travailleurs.</w:t>
      </w:r>
    </w:p>
    <w:sectPr w:rsidR="007D1DED" w:rsidRPr="005126EA" w:rsidSect="0079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2F"/>
    <w:rsid w:val="00281E08"/>
    <w:rsid w:val="004F6FEF"/>
    <w:rsid w:val="005126EA"/>
    <w:rsid w:val="005C486E"/>
    <w:rsid w:val="0079172F"/>
    <w:rsid w:val="007D1DED"/>
    <w:rsid w:val="00867167"/>
    <w:rsid w:val="00887CBE"/>
    <w:rsid w:val="008D34D5"/>
    <w:rsid w:val="009B741E"/>
    <w:rsid w:val="009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B4318C-AA94-437D-95F7-ECA53CDE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2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DP5964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5964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/sftpecos/Dossiers_parlementaires/5964/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7E54FD7-E668-40DE-BE47-EA5E49C71765}"/>
</file>

<file path=customXml/itemProps2.xml><?xml version="1.0" encoding="utf-8"?>
<ds:datastoreItem xmlns:ds="http://schemas.openxmlformats.org/officeDocument/2006/customXml" ds:itemID="{F45B8369-A536-4EDF-91B5-4B61306324F5}"/>
</file>

<file path=customXml/itemProps3.xml><?xml version="1.0" encoding="utf-8"?>
<ds:datastoreItem xmlns:ds="http://schemas.openxmlformats.org/officeDocument/2006/customXml" ds:itemID="{52C50AB1-6FAF-4D6F-A984-03C62A525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Isabelle BARRA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