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400" w:rsidRPr="00354400" w:rsidRDefault="00354400" w:rsidP="00354400">
      <w:pPr>
        <w:jc w:val="center"/>
        <w:rPr>
          <w:rFonts w:ascii="Arial" w:hAnsi="Arial" w:cs="Arial"/>
          <w:b/>
          <w:sz w:val="22"/>
          <w:szCs w:val="22"/>
          <w:lang w:val="fr-LU"/>
        </w:rPr>
      </w:pPr>
      <w:bookmarkStart w:id="0" w:name="_GoBack"/>
      <w:bookmarkEnd w:id="0"/>
      <w:r w:rsidRPr="00354400">
        <w:rPr>
          <w:rFonts w:ascii="Arial" w:hAnsi="Arial" w:cs="Arial"/>
          <w:b/>
          <w:sz w:val="22"/>
          <w:szCs w:val="22"/>
          <w:lang w:val="fr-LU"/>
        </w:rPr>
        <w:t>N° 5</w:t>
      </w:r>
      <w:r w:rsidR="00A00900">
        <w:rPr>
          <w:rFonts w:ascii="Arial" w:hAnsi="Arial" w:cs="Arial"/>
          <w:b/>
          <w:sz w:val="22"/>
          <w:szCs w:val="22"/>
          <w:lang w:val="fr-LU"/>
        </w:rPr>
        <w:t>9</w:t>
      </w:r>
      <w:r w:rsidR="00FB7FE1">
        <w:rPr>
          <w:rFonts w:ascii="Arial" w:hAnsi="Arial" w:cs="Arial"/>
          <w:b/>
          <w:sz w:val="22"/>
          <w:szCs w:val="22"/>
          <w:lang w:val="fr-LU"/>
        </w:rPr>
        <w:t>37</w:t>
      </w:r>
    </w:p>
    <w:p w:rsidR="00354400" w:rsidRPr="009A71E9" w:rsidRDefault="00354400">
      <w:pPr>
        <w:rPr>
          <w:lang w:val="fr-LU"/>
        </w:rPr>
      </w:pPr>
    </w:p>
    <w:p w:rsidR="00354400" w:rsidRPr="001A3DCC" w:rsidRDefault="00354400" w:rsidP="00354400">
      <w:pPr>
        <w:jc w:val="center"/>
        <w:rPr>
          <w:rFonts w:ascii="Arial" w:hAnsi="Arial" w:cs="Arial"/>
          <w:b/>
          <w:snapToGrid w:val="0"/>
          <w:sz w:val="24"/>
          <w:szCs w:val="24"/>
          <w:lang w:val="fr-LU" w:eastAsia="en-US"/>
        </w:rPr>
      </w:pPr>
      <w:r w:rsidRPr="001A3DCC">
        <w:rPr>
          <w:rFonts w:ascii="Arial" w:hAnsi="Arial" w:cs="Arial"/>
          <w:b/>
          <w:snapToGrid w:val="0"/>
          <w:sz w:val="24"/>
          <w:szCs w:val="24"/>
          <w:lang w:val="fr-LU" w:eastAsia="en-US"/>
        </w:rPr>
        <w:t>Projet de loi</w:t>
      </w:r>
    </w:p>
    <w:p w:rsidR="00354400" w:rsidRPr="001A3DCC" w:rsidRDefault="00354400" w:rsidP="00354400">
      <w:pPr>
        <w:jc w:val="center"/>
        <w:rPr>
          <w:rFonts w:ascii="Arial" w:hAnsi="Arial" w:cs="Arial"/>
          <w:b/>
          <w:snapToGrid w:val="0"/>
          <w:sz w:val="24"/>
          <w:szCs w:val="24"/>
          <w:lang w:val="fr-LU" w:eastAsia="en-US"/>
        </w:rPr>
      </w:pPr>
    </w:p>
    <w:p w:rsidR="00A00900" w:rsidRPr="00A00900" w:rsidRDefault="00A00900" w:rsidP="00A00900">
      <w:pPr>
        <w:jc w:val="center"/>
        <w:rPr>
          <w:rFonts w:ascii="Arial" w:hAnsi="Arial" w:cs="Arial"/>
          <w:b/>
          <w:snapToGrid w:val="0"/>
          <w:sz w:val="24"/>
          <w:szCs w:val="24"/>
          <w:lang w:val="fr-FR" w:eastAsia="en-US"/>
        </w:rPr>
      </w:pPr>
      <w:r w:rsidRPr="00A00900">
        <w:rPr>
          <w:rFonts w:ascii="Arial" w:hAnsi="Arial" w:cs="Arial"/>
          <w:b/>
          <w:snapToGrid w:val="0"/>
          <w:sz w:val="24"/>
          <w:szCs w:val="24"/>
          <w:lang w:val="fr-FR" w:eastAsia="en-US"/>
        </w:rPr>
        <w:t>autorisant la participation de l’Etat à la construction d’un</w:t>
      </w:r>
      <w:r w:rsidR="00304C57">
        <w:rPr>
          <w:rFonts w:ascii="Arial" w:hAnsi="Arial" w:cs="Arial"/>
          <w:b/>
          <w:snapToGrid w:val="0"/>
          <w:sz w:val="24"/>
          <w:szCs w:val="24"/>
          <w:lang w:val="fr-FR" w:eastAsia="en-US"/>
        </w:rPr>
        <w:t xml:space="preserve"> centre intégré pour personnes âgées à Belval</w:t>
      </w:r>
    </w:p>
    <w:p w:rsidR="00354400" w:rsidRPr="009A7313" w:rsidRDefault="00354400" w:rsidP="00354400">
      <w:pPr>
        <w:jc w:val="both"/>
        <w:rPr>
          <w:rFonts w:ascii="Arial" w:hAnsi="Arial" w:cs="Arial"/>
          <w:snapToGrid w:val="0"/>
          <w:sz w:val="22"/>
          <w:szCs w:val="22"/>
          <w:lang w:val="fr-LU" w:eastAsia="en-US"/>
        </w:rPr>
      </w:pPr>
    </w:p>
    <w:p w:rsidR="00354400" w:rsidRDefault="00354400">
      <w:pPr>
        <w:rPr>
          <w:lang w:val="fr-LU"/>
        </w:rPr>
      </w:pPr>
    </w:p>
    <w:p w:rsidR="00304C57" w:rsidRDefault="00304C57" w:rsidP="004550A0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Le projet de loi sous rubrique a pour objet d’autoriser l’Etat à participer au financement de la construction d’un centre intégré pour personnes âgées par la commune de Sanem à Belval.</w:t>
      </w:r>
    </w:p>
    <w:p w:rsidR="00304C57" w:rsidRDefault="00304C57" w:rsidP="004550A0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C85025" w:rsidRDefault="00304C57" w:rsidP="00C85025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Les travaux dont il s’agit d’autoriser le financement par l’Etat sont ceux prévus dans la convention signée </w:t>
      </w:r>
      <w:r>
        <w:rPr>
          <w:rFonts w:ascii="Arial" w:hAnsi="Arial" w:cs="Arial"/>
          <w:sz w:val="22"/>
          <w:szCs w:val="22"/>
          <w:lang w:val="fr-LU"/>
        </w:rPr>
        <w:t xml:space="preserve">entre l’Etat luxembourgeois et la commune de Sanem en date du 14 décembre 2006. </w:t>
      </w:r>
      <w:r w:rsidR="00C85025">
        <w:rPr>
          <w:rFonts w:ascii="Arial" w:hAnsi="Arial" w:cs="Arial"/>
          <w:sz w:val="22"/>
          <w:szCs w:val="22"/>
          <w:lang w:val="fr-FR"/>
        </w:rPr>
        <w:t xml:space="preserve">Cette convention prévoit la réalisation d’un centre intégré pour personnes âgées d’une capacité de 120 lits avec un centre </w:t>
      </w:r>
      <w:proofErr w:type="spellStart"/>
      <w:r w:rsidR="00C85025">
        <w:rPr>
          <w:rFonts w:ascii="Arial" w:hAnsi="Arial" w:cs="Arial"/>
          <w:sz w:val="22"/>
          <w:szCs w:val="22"/>
          <w:lang w:val="fr-FR"/>
        </w:rPr>
        <w:t>psychogériatrique</w:t>
      </w:r>
      <w:proofErr w:type="spellEnd"/>
      <w:r w:rsidR="00C85025">
        <w:rPr>
          <w:rFonts w:ascii="Arial" w:hAnsi="Arial" w:cs="Arial"/>
          <w:sz w:val="22"/>
          <w:szCs w:val="22"/>
          <w:lang w:val="fr-FR"/>
        </w:rPr>
        <w:t xml:space="preserve"> sur le site de Belval-Ouest.</w:t>
      </w:r>
    </w:p>
    <w:p w:rsidR="00C85025" w:rsidRDefault="00C85025" w:rsidP="00C85025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304C57" w:rsidRDefault="00304C57" w:rsidP="00304C57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Le centre intégré projeté fonctionnera sur un concept de prise en charge présentant les caractéristiques suivantes : </w:t>
      </w:r>
    </w:p>
    <w:p w:rsidR="00304C57" w:rsidRDefault="00304C57" w:rsidP="00304C57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304C57" w:rsidRDefault="00304C57" w:rsidP="00304C57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le maintien respectivement la réhabilitation des capacités des pensionnaires devant leur permettre de mener une vie autonome seront promus ; </w:t>
      </w:r>
    </w:p>
    <w:p w:rsidR="00304C57" w:rsidRDefault="00304C57" w:rsidP="00304C57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l’intégration des membres de la famille des pensionnaires dans la prise en charge de ces derniers sera favorisée ; </w:t>
      </w:r>
    </w:p>
    <w:p w:rsidR="00304C57" w:rsidRDefault="00304C57" w:rsidP="00304C57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la prise en charge des pensionnaires sera adaptée à leur état de santé. </w:t>
      </w:r>
    </w:p>
    <w:p w:rsidR="00304C57" w:rsidRDefault="00304C57" w:rsidP="00304C57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2A02A5" w:rsidRDefault="002A02A5" w:rsidP="002A02A5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Le futur centre intégré sera un élément constitutif de la zone d’habitation du site des friches industrielles à Belval-Ouest. </w:t>
      </w:r>
    </w:p>
    <w:p w:rsidR="00304C57" w:rsidRPr="00304C57" w:rsidRDefault="002A02A5" w:rsidP="00304C57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304C57" w:rsidRDefault="00C85025" w:rsidP="00304C57">
      <w:pPr>
        <w:jc w:val="both"/>
        <w:rPr>
          <w:rFonts w:ascii="Arial" w:hAnsi="Arial" w:cs="Arial"/>
          <w:sz w:val="22"/>
          <w:szCs w:val="22"/>
          <w:lang w:val="fr-LU"/>
        </w:rPr>
      </w:pPr>
      <w:r w:rsidRPr="00186F0B">
        <w:rPr>
          <w:rFonts w:ascii="Arial" w:hAnsi="Arial" w:cs="Arial"/>
          <w:sz w:val="22"/>
          <w:szCs w:val="22"/>
          <w:lang w:val="fr-LU" w:eastAsia="fr-LU"/>
        </w:rPr>
        <w:t xml:space="preserve">Le financement du projet est assuré par la </w:t>
      </w:r>
      <w:r>
        <w:rPr>
          <w:rFonts w:ascii="Arial" w:hAnsi="Arial" w:cs="Arial"/>
          <w:sz w:val="22"/>
          <w:szCs w:val="22"/>
          <w:lang w:val="fr-LU" w:eastAsia="fr-LU"/>
        </w:rPr>
        <w:t>c</w:t>
      </w:r>
      <w:r w:rsidRPr="00186F0B">
        <w:rPr>
          <w:rFonts w:ascii="Arial" w:hAnsi="Arial" w:cs="Arial"/>
          <w:sz w:val="22"/>
          <w:szCs w:val="22"/>
          <w:lang w:val="fr-LU" w:eastAsia="fr-LU"/>
        </w:rPr>
        <w:t>ommune de Sanem à laquelle l’Etat accorde, une participation financière à raison de 80% pour la construction d</w:t>
      </w:r>
      <w:r>
        <w:rPr>
          <w:rFonts w:ascii="Arial" w:hAnsi="Arial" w:cs="Arial"/>
          <w:sz w:val="22"/>
          <w:szCs w:val="22"/>
          <w:lang w:val="fr-LU" w:eastAsia="fr-LU"/>
        </w:rPr>
        <w:t>u c</w:t>
      </w:r>
      <w:r w:rsidRPr="00186F0B">
        <w:rPr>
          <w:rFonts w:ascii="Arial" w:hAnsi="Arial" w:cs="Arial"/>
          <w:sz w:val="22"/>
          <w:szCs w:val="22"/>
          <w:lang w:val="fr-LU" w:eastAsia="fr-LU"/>
        </w:rPr>
        <w:t>entre</w:t>
      </w:r>
      <w:r>
        <w:rPr>
          <w:rFonts w:ascii="Arial" w:hAnsi="Arial" w:cs="Arial"/>
          <w:sz w:val="22"/>
          <w:szCs w:val="22"/>
          <w:lang w:val="fr-LU" w:eastAsia="fr-LU"/>
        </w:rPr>
        <w:t xml:space="preserve">, </w:t>
      </w:r>
      <w:r w:rsidRPr="00186F0B">
        <w:rPr>
          <w:rFonts w:ascii="Arial" w:hAnsi="Arial" w:cs="Arial"/>
          <w:sz w:val="22"/>
          <w:szCs w:val="22"/>
          <w:lang w:val="fr-LU" w:eastAsia="fr-LU"/>
        </w:rPr>
        <w:t>alors que le projet répond à un besoin urgent tant au plan</w:t>
      </w:r>
      <w:r>
        <w:rPr>
          <w:rFonts w:ascii="Arial" w:hAnsi="Arial" w:cs="Arial"/>
          <w:sz w:val="22"/>
          <w:szCs w:val="22"/>
          <w:lang w:val="fr-LU" w:eastAsia="fr-LU"/>
        </w:rPr>
        <w:t xml:space="preserve"> </w:t>
      </w:r>
      <w:r w:rsidRPr="00186F0B">
        <w:rPr>
          <w:rFonts w:ascii="Arial" w:hAnsi="Arial" w:cs="Arial"/>
          <w:sz w:val="22"/>
          <w:szCs w:val="22"/>
          <w:lang w:val="fr-LU" w:eastAsia="fr-LU"/>
        </w:rPr>
        <w:t>régional que national</w:t>
      </w:r>
      <w:r>
        <w:rPr>
          <w:rFonts w:ascii="Arial" w:hAnsi="Arial" w:cs="Arial"/>
          <w:sz w:val="22"/>
          <w:szCs w:val="22"/>
          <w:lang w:val="fr-LU" w:eastAsia="fr-LU"/>
        </w:rPr>
        <w:t>.</w:t>
      </w:r>
    </w:p>
    <w:p w:rsidR="00304C57" w:rsidRDefault="00304C57" w:rsidP="004550A0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304C57" w:rsidRDefault="00304C57" w:rsidP="004550A0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4550A0" w:rsidRPr="004550A0" w:rsidRDefault="004550A0" w:rsidP="004550A0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4550A0" w:rsidRDefault="004550A0" w:rsidP="00AB23A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LU" w:eastAsia="fr-LU"/>
        </w:rPr>
      </w:pPr>
    </w:p>
    <w:p w:rsidR="004550A0" w:rsidRDefault="004550A0" w:rsidP="00AB23A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LU" w:eastAsia="fr-LU"/>
        </w:rPr>
      </w:pPr>
    </w:p>
    <w:p w:rsidR="004550A0" w:rsidRDefault="004550A0" w:rsidP="00AB23A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LU" w:eastAsia="fr-LU"/>
        </w:rPr>
      </w:pPr>
    </w:p>
    <w:p w:rsidR="00AB063B" w:rsidRDefault="00AB063B" w:rsidP="00AB063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lang w:val="fr-LU" w:eastAsia="fr-LU"/>
        </w:rPr>
      </w:pPr>
    </w:p>
    <w:p w:rsidR="00AB23AF" w:rsidRDefault="00AB23AF" w:rsidP="006A74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LU"/>
        </w:rPr>
      </w:pPr>
    </w:p>
    <w:p w:rsidR="00AB23AF" w:rsidRDefault="00AB23AF" w:rsidP="006A74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LU"/>
        </w:rPr>
      </w:pPr>
    </w:p>
    <w:p w:rsidR="00430E93" w:rsidRPr="00354400" w:rsidRDefault="00430E93" w:rsidP="00430E93">
      <w:pPr>
        <w:jc w:val="both"/>
        <w:rPr>
          <w:lang w:val="fr-LU"/>
        </w:rPr>
      </w:pPr>
    </w:p>
    <w:p w:rsidR="00430E93" w:rsidRPr="00354400" w:rsidRDefault="00430E93">
      <w:pPr>
        <w:rPr>
          <w:lang w:val="fr-LU"/>
        </w:rPr>
      </w:pPr>
    </w:p>
    <w:sectPr w:rsidR="00430E93" w:rsidRPr="00354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464F8"/>
    <w:multiLevelType w:val="hybridMultilevel"/>
    <w:tmpl w:val="607A95D8"/>
    <w:lvl w:ilvl="0" w:tplc="36C0B3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950B1"/>
    <w:multiLevelType w:val="hybridMultilevel"/>
    <w:tmpl w:val="DDC8FB6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E7F5B"/>
    <w:multiLevelType w:val="hybridMultilevel"/>
    <w:tmpl w:val="1BC84DC6"/>
    <w:lvl w:ilvl="0" w:tplc="44F6E2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97D25"/>
    <w:multiLevelType w:val="hybridMultilevel"/>
    <w:tmpl w:val="975E7AD0"/>
    <w:lvl w:ilvl="0" w:tplc="DE202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185FA2">
      <w:numFmt w:val="none"/>
      <w:lvlText w:val=""/>
      <w:lvlJc w:val="left"/>
      <w:pPr>
        <w:tabs>
          <w:tab w:val="num" w:pos="360"/>
        </w:tabs>
      </w:pPr>
    </w:lvl>
    <w:lvl w:ilvl="2" w:tplc="1FAA225E">
      <w:numFmt w:val="none"/>
      <w:lvlText w:val=""/>
      <w:lvlJc w:val="left"/>
      <w:pPr>
        <w:tabs>
          <w:tab w:val="num" w:pos="360"/>
        </w:tabs>
      </w:pPr>
    </w:lvl>
    <w:lvl w:ilvl="3" w:tplc="F15CDAD2">
      <w:numFmt w:val="none"/>
      <w:lvlText w:val=""/>
      <w:lvlJc w:val="left"/>
      <w:pPr>
        <w:tabs>
          <w:tab w:val="num" w:pos="360"/>
        </w:tabs>
      </w:pPr>
    </w:lvl>
    <w:lvl w:ilvl="4" w:tplc="3746CA0E">
      <w:numFmt w:val="none"/>
      <w:lvlText w:val=""/>
      <w:lvlJc w:val="left"/>
      <w:pPr>
        <w:tabs>
          <w:tab w:val="num" w:pos="360"/>
        </w:tabs>
      </w:pPr>
    </w:lvl>
    <w:lvl w:ilvl="5" w:tplc="339A1D94">
      <w:numFmt w:val="none"/>
      <w:lvlText w:val=""/>
      <w:lvlJc w:val="left"/>
      <w:pPr>
        <w:tabs>
          <w:tab w:val="num" w:pos="360"/>
        </w:tabs>
      </w:pPr>
    </w:lvl>
    <w:lvl w:ilvl="6" w:tplc="116A7A96">
      <w:numFmt w:val="none"/>
      <w:lvlText w:val=""/>
      <w:lvlJc w:val="left"/>
      <w:pPr>
        <w:tabs>
          <w:tab w:val="num" w:pos="360"/>
        </w:tabs>
      </w:pPr>
    </w:lvl>
    <w:lvl w:ilvl="7" w:tplc="2FDA4A40">
      <w:numFmt w:val="none"/>
      <w:lvlText w:val=""/>
      <w:lvlJc w:val="left"/>
      <w:pPr>
        <w:tabs>
          <w:tab w:val="num" w:pos="360"/>
        </w:tabs>
      </w:pPr>
    </w:lvl>
    <w:lvl w:ilvl="8" w:tplc="04C432C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BAC00FE"/>
    <w:multiLevelType w:val="hybridMultilevel"/>
    <w:tmpl w:val="A8C8B020"/>
    <w:lvl w:ilvl="0" w:tplc="44F6E2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60B69"/>
    <w:multiLevelType w:val="hybridMultilevel"/>
    <w:tmpl w:val="B45CC87C"/>
    <w:lvl w:ilvl="0" w:tplc="44F6E2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07084"/>
    <w:multiLevelType w:val="hybridMultilevel"/>
    <w:tmpl w:val="95E05388"/>
    <w:lvl w:ilvl="0" w:tplc="44F6E2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6856"/>
    <w:rsid w:val="00003464"/>
    <w:rsid w:val="000A28A4"/>
    <w:rsid w:val="002959EF"/>
    <w:rsid w:val="002A02A5"/>
    <w:rsid w:val="00304C57"/>
    <w:rsid w:val="00354400"/>
    <w:rsid w:val="00380908"/>
    <w:rsid w:val="00430E93"/>
    <w:rsid w:val="004550A0"/>
    <w:rsid w:val="00474CC4"/>
    <w:rsid w:val="005429AE"/>
    <w:rsid w:val="006A7475"/>
    <w:rsid w:val="007057EF"/>
    <w:rsid w:val="009A71E9"/>
    <w:rsid w:val="00A00900"/>
    <w:rsid w:val="00A64844"/>
    <w:rsid w:val="00A91AE0"/>
    <w:rsid w:val="00AB063B"/>
    <w:rsid w:val="00AB23AF"/>
    <w:rsid w:val="00B2366F"/>
    <w:rsid w:val="00B83B75"/>
    <w:rsid w:val="00C06E56"/>
    <w:rsid w:val="00C85025"/>
    <w:rsid w:val="00D05767"/>
    <w:rsid w:val="00D812F1"/>
    <w:rsid w:val="00E26C91"/>
    <w:rsid w:val="00E36856"/>
    <w:rsid w:val="00EB4A9B"/>
    <w:rsid w:val="00F61B37"/>
    <w:rsid w:val="00FB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1F45AEF-D50D-4A8C-9D4C-3FAA022C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400"/>
    <w:rPr>
      <w:lang w:val="en-US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DP5937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5937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/sftpecos/Dossiers_parlementaires/5937/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64D4F5E-9D78-48F4-964C-E490D4BBF3D7}"/>
</file>

<file path=customXml/itemProps2.xml><?xml version="1.0" encoding="utf-8"?>
<ds:datastoreItem xmlns:ds="http://schemas.openxmlformats.org/officeDocument/2006/customXml" ds:itemID="{2012E5F6-F919-46E1-B121-BD4F09F6B13C}"/>
</file>

<file path=customXml/itemProps3.xml><?xml version="1.0" encoding="utf-8"?>
<ds:datastoreItem xmlns:ds="http://schemas.openxmlformats.org/officeDocument/2006/customXml" ds:itemID="{7FB73829-2C78-4968-81AA-00E6D5D1B4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1282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depute</dc:creator>
  <cp:keywords/>
  <cp:lastModifiedBy>SYSTEM</cp:lastModifiedBy>
  <cp:revision>2</cp:revision>
  <dcterms:created xsi:type="dcterms:W3CDTF">2024-02-21T07:44:00Z</dcterms:created>
  <dcterms:modified xsi:type="dcterms:W3CDTF">2024-02-21T07:44:00Z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