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0D" w:rsidRDefault="00C5280D" w:rsidP="00C5280D">
      <w:pPr>
        <w:jc w:val="right"/>
        <w:rPr>
          <w:sz w:val="20"/>
          <w:szCs w:val="20"/>
        </w:rPr>
      </w:pPr>
      <w:bookmarkStart w:id="0" w:name="_GoBack"/>
      <w:bookmarkEnd w:id="0"/>
    </w:p>
    <w:p w:rsidR="00C5280D" w:rsidRDefault="00C5280D" w:rsidP="00B37650">
      <w:pPr>
        <w:tabs>
          <w:tab w:val="left" w:pos="7530"/>
        </w:tabs>
        <w:ind w:left="600"/>
        <w:rPr>
          <w:sz w:val="20"/>
          <w:szCs w:val="20"/>
        </w:rPr>
      </w:pPr>
      <w:r>
        <w:rPr>
          <w:sz w:val="20"/>
          <w:szCs w:val="20"/>
        </w:rPr>
        <w:tab/>
      </w:r>
    </w:p>
    <w:p w:rsidR="00AE5F20" w:rsidRPr="006319CE" w:rsidRDefault="00AE5F20" w:rsidP="00AE5F20">
      <w:pPr>
        <w:jc w:val="center"/>
        <w:rPr>
          <w:sz w:val="36"/>
          <w:szCs w:val="36"/>
        </w:rPr>
      </w:pPr>
      <w:r w:rsidRPr="006319CE">
        <w:rPr>
          <w:sz w:val="36"/>
          <w:szCs w:val="36"/>
        </w:rPr>
        <w:t xml:space="preserve">N° </w:t>
      </w:r>
      <w:r w:rsidR="005F51D3">
        <w:rPr>
          <w:sz w:val="36"/>
          <w:szCs w:val="36"/>
        </w:rPr>
        <w:t>5845</w:t>
      </w:r>
    </w:p>
    <w:p w:rsidR="00AE5F20" w:rsidRDefault="00AE5F20" w:rsidP="00AE5F20">
      <w:pPr>
        <w:jc w:val="center"/>
        <w:rPr>
          <w:sz w:val="32"/>
          <w:szCs w:val="32"/>
        </w:rPr>
      </w:pPr>
      <w:r>
        <w:rPr>
          <w:sz w:val="32"/>
          <w:szCs w:val="32"/>
        </w:rPr>
        <w:t>CHAMBRE DES DEPUTES</w:t>
      </w:r>
    </w:p>
    <w:p w:rsidR="00AE5F20" w:rsidRDefault="000906B6" w:rsidP="00AE5F20">
      <w:pPr>
        <w:jc w:val="center"/>
        <w:rPr>
          <w:sz w:val="28"/>
          <w:szCs w:val="28"/>
        </w:rPr>
      </w:pPr>
      <w:r>
        <w:rPr>
          <w:sz w:val="28"/>
          <w:szCs w:val="28"/>
        </w:rPr>
        <w:t>Session ordinaire 2007-2008</w:t>
      </w:r>
    </w:p>
    <w:p w:rsidR="00AE5F20" w:rsidRDefault="00AE5F20" w:rsidP="00600F94">
      <w:pPr>
        <w:jc w:val="center"/>
        <w:rPr>
          <w:b/>
          <w:sz w:val="28"/>
          <w:szCs w:val="28"/>
        </w:rPr>
      </w:pPr>
      <w:r>
        <w:rPr>
          <w:b/>
          <w:sz w:val="28"/>
          <w:szCs w:val="28"/>
        </w:rPr>
        <w:t>________________________________________________________________</w:t>
      </w:r>
    </w:p>
    <w:p w:rsidR="00AE5F20" w:rsidRDefault="00AE5F20" w:rsidP="00AE5F20">
      <w:pPr>
        <w:rPr>
          <w:b/>
          <w:sz w:val="28"/>
          <w:szCs w:val="28"/>
        </w:rPr>
      </w:pPr>
    </w:p>
    <w:p w:rsidR="00AE5F20" w:rsidRPr="00842CA6" w:rsidRDefault="00AE5F20" w:rsidP="00AE5F20">
      <w:pPr>
        <w:jc w:val="center"/>
        <w:rPr>
          <w:b/>
          <w:sz w:val="28"/>
          <w:szCs w:val="28"/>
        </w:rPr>
      </w:pPr>
      <w:r w:rsidRPr="00842CA6">
        <w:rPr>
          <w:b/>
          <w:sz w:val="28"/>
          <w:szCs w:val="28"/>
        </w:rPr>
        <w:t xml:space="preserve">PROJET </w:t>
      </w:r>
      <w:r w:rsidR="002258BB" w:rsidRPr="00842CA6">
        <w:rPr>
          <w:b/>
          <w:sz w:val="28"/>
          <w:szCs w:val="28"/>
        </w:rPr>
        <w:t xml:space="preserve"> </w:t>
      </w:r>
      <w:r w:rsidRPr="00842CA6">
        <w:rPr>
          <w:b/>
          <w:sz w:val="28"/>
          <w:szCs w:val="28"/>
        </w:rPr>
        <w:t xml:space="preserve">DE </w:t>
      </w:r>
      <w:r w:rsidR="002258BB" w:rsidRPr="00842CA6">
        <w:rPr>
          <w:b/>
          <w:sz w:val="28"/>
          <w:szCs w:val="28"/>
        </w:rPr>
        <w:t xml:space="preserve"> </w:t>
      </w:r>
      <w:r w:rsidRPr="00842CA6">
        <w:rPr>
          <w:b/>
          <w:sz w:val="28"/>
          <w:szCs w:val="28"/>
        </w:rPr>
        <w:t>LOI</w:t>
      </w:r>
    </w:p>
    <w:p w:rsidR="002258BB" w:rsidRPr="00842CA6" w:rsidRDefault="002258BB" w:rsidP="002258BB">
      <w:pPr>
        <w:jc w:val="center"/>
        <w:rPr>
          <w:b/>
          <w:bCs/>
          <w:iCs/>
          <w:sz w:val="28"/>
          <w:szCs w:val="28"/>
          <w:lang w:val="fr-FR" w:eastAsia="fr-FR"/>
        </w:rPr>
      </w:pPr>
      <w:r w:rsidRPr="00842CA6">
        <w:rPr>
          <w:b/>
          <w:bCs/>
          <w:iCs/>
          <w:sz w:val="28"/>
          <w:szCs w:val="28"/>
          <w:lang w:val="fr-FR"/>
        </w:rPr>
        <w:t>relatif à la construction de la liaison Micheville entre la route N 31 et le projet routier afférent sur territoire français</w:t>
      </w:r>
    </w:p>
    <w:p w:rsidR="005F51D3" w:rsidRPr="002258BB" w:rsidRDefault="005F51D3" w:rsidP="00AE5F20">
      <w:pPr>
        <w:jc w:val="center"/>
        <w:rPr>
          <w:sz w:val="32"/>
          <w:szCs w:val="32"/>
          <w:lang w:val="fr-FR"/>
        </w:rPr>
      </w:pPr>
    </w:p>
    <w:p w:rsidR="00AE5F20" w:rsidRPr="009353BA" w:rsidRDefault="00AE5F20" w:rsidP="00AE5F20">
      <w:pPr>
        <w:jc w:val="center"/>
        <w:rPr>
          <w:sz w:val="32"/>
          <w:szCs w:val="32"/>
        </w:rPr>
      </w:pPr>
      <w:r w:rsidRPr="009353BA">
        <w:rPr>
          <w:sz w:val="32"/>
          <w:szCs w:val="32"/>
        </w:rPr>
        <w:t>***</w:t>
      </w:r>
    </w:p>
    <w:p w:rsidR="00D967DF" w:rsidRDefault="00D967DF" w:rsidP="00D967DF">
      <w:pPr>
        <w:ind w:firstLine="600"/>
        <w:jc w:val="both"/>
        <w:rPr>
          <w:lang w:val="fr-FR"/>
        </w:rPr>
      </w:pPr>
    </w:p>
    <w:p w:rsidR="00D967DF" w:rsidRPr="00D967DF" w:rsidRDefault="00D967DF" w:rsidP="00D967DF">
      <w:pPr>
        <w:ind w:firstLine="600"/>
        <w:jc w:val="both"/>
        <w:rPr>
          <w:lang w:val="fr-FR"/>
        </w:rPr>
      </w:pPr>
    </w:p>
    <w:p w:rsidR="00D967DF" w:rsidRPr="00D967DF" w:rsidRDefault="00D967DF" w:rsidP="00D967DF">
      <w:pPr>
        <w:ind w:left="600"/>
        <w:jc w:val="both"/>
        <w:rPr>
          <w:lang w:val="fr-FR"/>
        </w:rPr>
      </w:pPr>
      <w:r w:rsidRPr="00D967DF">
        <w:rPr>
          <w:lang w:val="fr-FR"/>
        </w:rPr>
        <w:t xml:space="preserve">L’objet du projet de loi est d’autoriser le Gouvernement à réaliser les travaux de construction en rapport avec la liaison Micheville qui comprennent l’achèvement du gros œuvre du tunnel de Micheville au Sud et au Nord, le parachèvement du tunnel avec les travaux de voirie et les équipements techniques, la construction d’un giratoire avec passage souterrain au Sud des voies ferrées avec raccordement au projet sur </w:t>
      </w:r>
      <w:r>
        <w:rPr>
          <w:lang w:val="fr-FR"/>
        </w:rPr>
        <w:t xml:space="preserve">le </w:t>
      </w:r>
      <w:r w:rsidRPr="00D967DF">
        <w:rPr>
          <w:lang w:val="fr-FR"/>
        </w:rPr>
        <w:t xml:space="preserve">territoire français, le raccordement provisoire à </w:t>
      </w:r>
      <w:smartTag w:uri="urn:schemas-microsoft-com:office:smarttags" w:element="PersonName">
        <w:smartTagPr>
          <w:attr w:name="ProductID" w:val="la RN"/>
        </w:smartTagPr>
        <w:r w:rsidRPr="00D967DF">
          <w:rPr>
            <w:lang w:val="fr-FR"/>
          </w:rPr>
          <w:t>la RN</w:t>
        </w:r>
      </w:smartTag>
      <w:r w:rsidRPr="00D967DF">
        <w:rPr>
          <w:lang w:val="fr-FR"/>
        </w:rPr>
        <w:t xml:space="preserve"> 31, le réaménagement de </w:t>
      </w:r>
      <w:smartTag w:uri="urn:schemas-microsoft-com:office:smarttags" w:element="PersonName">
        <w:smartTagPr>
          <w:attr w:name="ProductID" w:val="la RN"/>
        </w:smartTagPr>
        <w:r w:rsidRPr="00D967DF">
          <w:rPr>
            <w:lang w:val="fr-FR"/>
          </w:rPr>
          <w:t>la RN</w:t>
        </w:r>
      </w:smartTag>
      <w:r w:rsidRPr="00D967DF">
        <w:rPr>
          <w:lang w:val="fr-FR"/>
        </w:rPr>
        <w:t xml:space="preserve"> 31 et le raccordement au Rond Point </w:t>
      </w:r>
      <w:proofErr w:type="spellStart"/>
      <w:r w:rsidRPr="00D967DF">
        <w:rPr>
          <w:lang w:val="fr-FR"/>
        </w:rPr>
        <w:t>Raemerich</w:t>
      </w:r>
      <w:proofErr w:type="spellEnd"/>
      <w:r w:rsidRPr="00D967DF">
        <w:rPr>
          <w:lang w:val="fr-FR"/>
        </w:rPr>
        <w:t>, ainsi que le traitement et la mise en dépôt des terres polluées.</w:t>
      </w:r>
    </w:p>
    <w:p w:rsidR="00AC22A9" w:rsidRDefault="00D967DF" w:rsidP="00D967DF">
      <w:pPr>
        <w:pStyle w:val="NormalWeb"/>
        <w:ind w:left="600" w:firstLine="0"/>
        <w:jc w:val="both"/>
        <w:rPr>
          <w:rFonts w:ascii="Times New Roman" w:hAnsi="Times New Roman" w:cs="Times New Roman"/>
          <w:sz w:val="24"/>
          <w:szCs w:val="24"/>
        </w:rPr>
      </w:pPr>
      <w:r w:rsidRPr="00D967DF">
        <w:rPr>
          <w:rFonts w:ascii="Times New Roman" w:hAnsi="Times New Roman" w:cs="Times New Roman"/>
          <w:sz w:val="24"/>
          <w:szCs w:val="24"/>
        </w:rPr>
        <w:t xml:space="preserve">L’autorisation prévue dans le cadre du présent projet de loi constitue donc la deuxième phase du raccordement du site de Belval au réseau routier. Il s’agit de prolonger l’axe routier réalisé sous le couvert de l’autorisation légale du 3 août 2005 jusqu’en aval du passage supérieur de la route N 31 longeant le site de Belval-Ouest au nord et de parachever les aménagements routiers prévus au sud du tunnel construit dans une première phase, soit le passage inférieur passant sous les voies de la ligne de chemin de fer d’Esch-sur-Alzette à Pétange et l’embranchement ferroviaire ainsi que passant sous l’axe CR 168. Cette deuxième partie comporte l’aménagement d’un rond-point avec un passage inférieur en direction du réseau routier français censé aboutir dans le contournement d’Audun-le-Tiche. Le rond-point permettra à son tour la connexion du parking d’accueil prévu à proximité immédiate de la frontière française, du CR 168 et de la voie d’accès sud secondaire du site Belval-Ouest. </w:t>
      </w:r>
    </w:p>
    <w:p w:rsidR="00D967DF" w:rsidRPr="00D967DF" w:rsidRDefault="00D967DF" w:rsidP="00D967DF">
      <w:pPr>
        <w:pStyle w:val="NormalWeb"/>
        <w:ind w:left="600" w:firstLine="0"/>
        <w:jc w:val="both"/>
        <w:rPr>
          <w:rFonts w:ascii="Times New Roman" w:hAnsi="Times New Roman" w:cs="Times New Roman"/>
          <w:sz w:val="24"/>
          <w:szCs w:val="24"/>
        </w:rPr>
      </w:pPr>
      <w:r w:rsidRPr="00D967DF">
        <w:rPr>
          <w:rFonts w:ascii="Times New Roman" w:hAnsi="Times New Roman" w:cs="Times New Roman"/>
          <w:sz w:val="24"/>
          <w:szCs w:val="24"/>
        </w:rPr>
        <w:t xml:space="preserve">En attendant la mise en œuvre de la troisième phase, la deuxième phase prévoit un raccordement provisoire à la route N31 entre le rond-point </w:t>
      </w:r>
      <w:proofErr w:type="spellStart"/>
      <w:r w:rsidRPr="00D967DF">
        <w:rPr>
          <w:rFonts w:ascii="Times New Roman" w:hAnsi="Times New Roman" w:cs="Times New Roman"/>
          <w:sz w:val="24"/>
          <w:szCs w:val="24"/>
        </w:rPr>
        <w:t>Raemerich</w:t>
      </w:r>
      <w:proofErr w:type="spellEnd"/>
      <w:r w:rsidRPr="00D967DF">
        <w:rPr>
          <w:rFonts w:ascii="Times New Roman" w:hAnsi="Times New Roman" w:cs="Times New Roman"/>
          <w:sz w:val="24"/>
          <w:szCs w:val="24"/>
        </w:rPr>
        <w:t xml:space="preserve"> qui marque l’aboutissement de l’autoroute A4, et son intersection avec le CR 174 menant à </w:t>
      </w:r>
      <w:proofErr w:type="spellStart"/>
      <w:r w:rsidRPr="00D967DF">
        <w:rPr>
          <w:rFonts w:ascii="Times New Roman" w:hAnsi="Times New Roman" w:cs="Times New Roman"/>
          <w:sz w:val="24"/>
          <w:szCs w:val="24"/>
        </w:rPr>
        <w:t>Soleuvre</w:t>
      </w:r>
      <w:proofErr w:type="spellEnd"/>
      <w:r>
        <w:rPr>
          <w:rFonts w:ascii="Times New Roman" w:hAnsi="Times New Roman" w:cs="Times New Roman"/>
          <w:sz w:val="24"/>
          <w:szCs w:val="24"/>
        </w:rPr>
        <w:t>.</w:t>
      </w:r>
    </w:p>
    <w:p w:rsidR="00D967DF" w:rsidRDefault="00D967DF" w:rsidP="00D967DF">
      <w:pPr>
        <w:pStyle w:val="NormalWeb"/>
        <w:ind w:left="600" w:firstLine="0"/>
        <w:jc w:val="both"/>
        <w:rPr>
          <w:rFonts w:ascii="Times New Roman" w:hAnsi="Times New Roman" w:cs="Times New Roman"/>
          <w:sz w:val="24"/>
          <w:szCs w:val="24"/>
        </w:rPr>
      </w:pPr>
    </w:p>
    <w:p w:rsidR="00D967DF" w:rsidRPr="00D967DF" w:rsidRDefault="00D967DF" w:rsidP="00D967DF">
      <w:pPr>
        <w:pStyle w:val="NormalWeb"/>
        <w:ind w:left="600" w:firstLine="0"/>
        <w:jc w:val="both"/>
        <w:rPr>
          <w:rFonts w:ascii="Times New Roman" w:hAnsi="Times New Roman" w:cs="Times New Roman"/>
          <w:sz w:val="24"/>
          <w:szCs w:val="24"/>
        </w:rPr>
      </w:pPr>
      <w:r w:rsidRPr="00D967DF">
        <w:rPr>
          <w:rFonts w:ascii="Times New Roman" w:hAnsi="Times New Roman" w:cs="Times New Roman"/>
          <w:sz w:val="24"/>
          <w:szCs w:val="24"/>
        </w:rPr>
        <w:t xml:space="preserve"> </w:t>
      </w:r>
    </w:p>
    <w:sectPr w:rsidR="00D967DF" w:rsidRPr="00D967DF" w:rsidSect="004D2F22">
      <w:footerReference w:type="even" r:id="rId7"/>
      <w:footerReference w:type="default" r:id="rId8"/>
      <w:type w:val="continuous"/>
      <w:pgSz w:w="11907" w:h="16840" w:code="9"/>
      <w:pgMar w:top="1222" w:right="720" w:bottom="1222" w:left="357"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0369A">
      <w:r>
        <w:separator/>
      </w:r>
    </w:p>
  </w:endnote>
  <w:endnote w:type="continuationSeparator" w:id="0">
    <w:p w:rsidR="00000000" w:rsidRDefault="0030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A9" w:rsidRDefault="00AC22A9" w:rsidP="004D2F2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AC22A9" w:rsidRDefault="00AC22A9" w:rsidP="00DF69E7">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A9" w:rsidRDefault="00AC22A9" w:rsidP="004D2F2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AC22A9" w:rsidRDefault="00AC22A9" w:rsidP="00DF69E7">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0369A">
      <w:r>
        <w:separator/>
      </w:r>
    </w:p>
  </w:footnote>
  <w:footnote w:type="continuationSeparator" w:id="0">
    <w:p w:rsidR="00000000" w:rsidRDefault="003036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750A"/>
    <w:multiLevelType w:val="hybridMultilevel"/>
    <w:tmpl w:val="C5667F3C"/>
    <w:lvl w:ilvl="0" w:tplc="04090001">
      <w:start w:val="1"/>
      <w:numFmt w:val="bullet"/>
      <w:lvlText w:val=""/>
      <w:lvlJc w:val="left"/>
      <w:pPr>
        <w:tabs>
          <w:tab w:val="num" w:pos="960"/>
        </w:tabs>
        <w:ind w:left="960" w:hanging="360"/>
      </w:pPr>
      <w:rPr>
        <w:rFonts w:ascii="Symbol" w:hAnsi="Symbol" w:hint="default"/>
      </w:rPr>
    </w:lvl>
    <w:lvl w:ilvl="1" w:tplc="040C0003" w:tentative="1">
      <w:start w:val="1"/>
      <w:numFmt w:val="bullet"/>
      <w:lvlText w:val="o"/>
      <w:lvlJc w:val="left"/>
      <w:pPr>
        <w:tabs>
          <w:tab w:val="num" w:pos="2040"/>
        </w:tabs>
        <w:ind w:left="2040" w:hanging="360"/>
      </w:pPr>
      <w:rPr>
        <w:rFonts w:ascii="Courier New" w:hAnsi="Courier New" w:cs="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362D080F"/>
    <w:multiLevelType w:val="hybridMultilevel"/>
    <w:tmpl w:val="95927AE2"/>
    <w:lvl w:ilvl="0" w:tplc="04090001">
      <w:start w:val="1"/>
      <w:numFmt w:val="bullet"/>
      <w:lvlText w:val=""/>
      <w:lvlJc w:val="left"/>
      <w:pPr>
        <w:tabs>
          <w:tab w:val="num" w:pos="960"/>
        </w:tabs>
        <w:ind w:left="960" w:hanging="360"/>
      </w:pPr>
      <w:rPr>
        <w:rFonts w:ascii="Symbol" w:hAnsi="Symbol" w:hint="default"/>
      </w:rPr>
    </w:lvl>
    <w:lvl w:ilvl="1" w:tplc="040C0003" w:tentative="1">
      <w:start w:val="1"/>
      <w:numFmt w:val="bullet"/>
      <w:lvlText w:val="o"/>
      <w:lvlJc w:val="left"/>
      <w:pPr>
        <w:tabs>
          <w:tab w:val="num" w:pos="2040"/>
        </w:tabs>
        <w:ind w:left="2040" w:hanging="360"/>
      </w:pPr>
      <w:rPr>
        <w:rFonts w:ascii="Courier New" w:hAnsi="Courier New" w:cs="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2" w15:restartNumberingAfterBreak="0">
    <w:nsid w:val="458D6EA8"/>
    <w:multiLevelType w:val="hybridMultilevel"/>
    <w:tmpl w:val="BDEC836A"/>
    <w:lvl w:ilvl="0" w:tplc="040C000F">
      <w:start w:val="1"/>
      <w:numFmt w:val="decimal"/>
      <w:lvlText w:val="%1."/>
      <w:lvlJc w:val="left"/>
      <w:pPr>
        <w:tabs>
          <w:tab w:val="num" w:pos="8260"/>
        </w:tabs>
        <w:ind w:left="82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BF35BF5"/>
    <w:multiLevelType w:val="hybridMultilevel"/>
    <w:tmpl w:val="ECC00A5C"/>
    <w:lvl w:ilvl="0" w:tplc="04090001">
      <w:start w:val="1"/>
      <w:numFmt w:val="bullet"/>
      <w:lvlText w:val=""/>
      <w:lvlJc w:val="left"/>
      <w:pPr>
        <w:tabs>
          <w:tab w:val="num" w:pos="960"/>
        </w:tabs>
        <w:ind w:left="960" w:hanging="360"/>
      </w:pPr>
      <w:rPr>
        <w:rFonts w:ascii="Symbol" w:hAnsi="Symbol" w:hint="default"/>
      </w:rPr>
    </w:lvl>
    <w:lvl w:ilvl="1" w:tplc="040C0003" w:tentative="1">
      <w:start w:val="1"/>
      <w:numFmt w:val="bullet"/>
      <w:lvlText w:val="o"/>
      <w:lvlJc w:val="left"/>
      <w:pPr>
        <w:tabs>
          <w:tab w:val="num" w:pos="2040"/>
        </w:tabs>
        <w:ind w:left="2040" w:hanging="360"/>
      </w:pPr>
      <w:rPr>
        <w:rFonts w:ascii="Courier New" w:hAnsi="Courier New" w:cs="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55A20179"/>
    <w:multiLevelType w:val="hybridMultilevel"/>
    <w:tmpl w:val="50B8FD50"/>
    <w:lvl w:ilvl="0" w:tplc="04090001">
      <w:start w:val="1"/>
      <w:numFmt w:val="bullet"/>
      <w:lvlText w:val=""/>
      <w:lvlJc w:val="left"/>
      <w:pPr>
        <w:tabs>
          <w:tab w:val="num" w:pos="1830"/>
        </w:tabs>
        <w:ind w:left="1830" w:hanging="360"/>
      </w:pPr>
      <w:rPr>
        <w:rFonts w:ascii="Symbol" w:hAnsi="Symbol" w:hint="default"/>
      </w:rPr>
    </w:lvl>
    <w:lvl w:ilvl="1" w:tplc="040C0003" w:tentative="1">
      <w:start w:val="1"/>
      <w:numFmt w:val="bullet"/>
      <w:lvlText w:val="o"/>
      <w:lvlJc w:val="left"/>
      <w:pPr>
        <w:tabs>
          <w:tab w:val="num" w:pos="2910"/>
        </w:tabs>
        <w:ind w:left="2910" w:hanging="360"/>
      </w:pPr>
      <w:rPr>
        <w:rFonts w:ascii="Courier New" w:hAnsi="Courier New" w:cs="Courier New" w:hint="default"/>
      </w:rPr>
    </w:lvl>
    <w:lvl w:ilvl="2" w:tplc="040C0005" w:tentative="1">
      <w:start w:val="1"/>
      <w:numFmt w:val="bullet"/>
      <w:lvlText w:val=""/>
      <w:lvlJc w:val="left"/>
      <w:pPr>
        <w:tabs>
          <w:tab w:val="num" w:pos="3630"/>
        </w:tabs>
        <w:ind w:left="3630" w:hanging="360"/>
      </w:pPr>
      <w:rPr>
        <w:rFonts w:ascii="Wingdings" w:hAnsi="Wingdings" w:hint="default"/>
      </w:rPr>
    </w:lvl>
    <w:lvl w:ilvl="3" w:tplc="040C0001" w:tentative="1">
      <w:start w:val="1"/>
      <w:numFmt w:val="bullet"/>
      <w:lvlText w:val=""/>
      <w:lvlJc w:val="left"/>
      <w:pPr>
        <w:tabs>
          <w:tab w:val="num" w:pos="4350"/>
        </w:tabs>
        <w:ind w:left="4350" w:hanging="360"/>
      </w:pPr>
      <w:rPr>
        <w:rFonts w:ascii="Symbol" w:hAnsi="Symbol" w:hint="default"/>
      </w:rPr>
    </w:lvl>
    <w:lvl w:ilvl="4" w:tplc="040C0003" w:tentative="1">
      <w:start w:val="1"/>
      <w:numFmt w:val="bullet"/>
      <w:lvlText w:val="o"/>
      <w:lvlJc w:val="left"/>
      <w:pPr>
        <w:tabs>
          <w:tab w:val="num" w:pos="5070"/>
        </w:tabs>
        <w:ind w:left="5070" w:hanging="360"/>
      </w:pPr>
      <w:rPr>
        <w:rFonts w:ascii="Courier New" w:hAnsi="Courier New" w:cs="Courier New" w:hint="default"/>
      </w:rPr>
    </w:lvl>
    <w:lvl w:ilvl="5" w:tplc="040C0005" w:tentative="1">
      <w:start w:val="1"/>
      <w:numFmt w:val="bullet"/>
      <w:lvlText w:val=""/>
      <w:lvlJc w:val="left"/>
      <w:pPr>
        <w:tabs>
          <w:tab w:val="num" w:pos="5790"/>
        </w:tabs>
        <w:ind w:left="5790" w:hanging="360"/>
      </w:pPr>
      <w:rPr>
        <w:rFonts w:ascii="Wingdings" w:hAnsi="Wingdings" w:hint="default"/>
      </w:rPr>
    </w:lvl>
    <w:lvl w:ilvl="6" w:tplc="040C0001" w:tentative="1">
      <w:start w:val="1"/>
      <w:numFmt w:val="bullet"/>
      <w:lvlText w:val=""/>
      <w:lvlJc w:val="left"/>
      <w:pPr>
        <w:tabs>
          <w:tab w:val="num" w:pos="6510"/>
        </w:tabs>
        <w:ind w:left="6510" w:hanging="360"/>
      </w:pPr>
      <w:rPr>
        <w:rFonts w:ascii="Symbol" w:hAnsi="Symbol" w:hint="default"/>
      </w:rPr>
    </w:lvl>
    <w:lvl w:ilvl="7" w:tplc="040C0003" w:tentative="1">
      <w:start w:val="1"/>
      <w:numFmt w:val="bullet"/>
      <w:lvlText w:val="o"/>
      <w:lvlJc w:val="left"/>
      <w:pPr>
        <w:tabs>
          <w:tab w:val="num" w:pos="7230"/>
        </w:tabs>
        <w:ind w:left="7230" w:hanging="360"/>
      </w:pPr>
      <w:rPr>
        <w:rFonts w:ascii="Courier New" w:hAnsi="Courier New" w:cs="Courier New" w:hint="default"/>
      </w:rPr>
    </w:lvl>
    <w:lvl w:ilvl="8" w:tplc="040C0005" w:tentative="1">
      <w:start w:val="1"/>
      <w:numFmt w:val="bullet"/>
      <w:lvlText w:val=""/>
      <w:lvlJc w:val="left"/>
      <w:pPr>
        <w:tabs>
          <w:tab w:val="num" w:pos="7950"/>
        </w:tabs>
        <w:ind w:left="7950" w:hanging="360"/>
      </w:pPr>
      <w:rPr>
        <w:rFonts w:ascii="Wingdings" w:hAnsi="Wingdings" w:hint="default"/>
      </w:rPr>
    </w:lvl>
  </w:abstractNum>
  <w:abstractNum w:abstractNumId="5" w15:restartNumberingAfterBreak="0">
    <w:nsid w:val="723D567B"/>
    <w:multiLevelType w:val="hybridMultilevel"/>
    <w:tmpl w:val="CDDAA8E8"/>
    <w:lvl w:ilvl="0" w:tplc="04090001">
      <w:start w:val="1"/>
      <w:numFmt w:val="bullet"/>
      <w:lvlText w:val=""/>
      <w:lvlJc w:val="left"/>
      <w:pPr>
        <w:tabs>
          <w:tab w:val="num" w:pos="1360"/>
        </w:tabs>
        <w:ind w:left="1360" w:hanging="360"/>
      </w:pPr>
      <w:rPr>
        <w:rFonts w:ascii="Symbol" w:hAnsi="Symbol" w:hint="default"/>
      </w:rPr>
    </w:lvl>
    <w:lvl w:ilvl="1" w:tplc="040C0003" w:tentative="1">
      <w:start w:val="1"/>
      <w:numFmt w:val="bullet"/>
      <w:lvlText w:val="o"/>
      <w:lvlJc w:val="left"/>
      <w:pPr>
        <w:tabs>
          <w:tab w:val="num" w:pos="2440"/>
        </w:tabs>
        <w:ind w:left="2440" w:hanging="360"/>
      </w:pPr>
      <w:rPr>
        <w:rFonts w:ascii="Courier New" w:hAnsi="Courier New" w:cs="Courier New" w:hint="default"/>
      </w:rPr>
    </w:lvl>
    <w:lvl w:ilvl="2" w:tplc="040C0005" w:tentative="1">
      <w:start w:val="1"/>
      <w:numFmt w:val="bullet"/>
      <w:lvlText w:val=""/>
      <w:lvlJc w:val="left"/>
      <w:pPr>
        <w:tabs>
          <w:tab w:val="num" w:pos="3160"/>
        </w:tabs>
        <w:ind w:left="3160" w:hanging="360"/>
      </w:pPr>
      <w:rPr>
        <w:rFonts w:ascii="Wingdings" w:hAnsi="Wingdings" w:hint="default"/>
      </w:rPr>
    </w:lvl>
    <w:lvl w:ilvl="3" w:tplc="040C0001" w:tentative="1">
      <w:start w:val="1"/>
      <w:numFmt w:val="bullet"/>
      <w:lvlText w:val=""/>
      <w:lvlJc w:val="left"/>
      <w:pPr>
        <w:tabs>
          <w:tab w:val="num" w:pos="3880"/>
        </w:tabs>
        <w:ind w:left="3880" w:hanging="360"/>
      </w:pPr>
      <w:rPr>
        <w:rFonts w:ascii="Symbol" w:hAnsi="Symbol" w:hint="default"/>
      </w:rPr>
    </w:lvl>
    <w:lvl w:ilvl="4" w:tplc="040C0003" w:tentative="1">
      <w:start w:val="1"/>
      <w:numFmt w:val="bullet"/>
      <w:lvlText w:val="o"/>
      <w:lvlJc w:val="left"/>
      <w:pPr>
        <w:tabs>
          <w:tab w:val="num" w:pos="4600"/>
        </w:tabs>
        <w:ind w:left="4600" w:hanging="360"/>
      </w:pPr>
      <w:rPr>
        <w:rFonts w:ascii="Courier New" w:hAnsi="Courier New" w:cs="Courier New" w:hint="default"/>
      </w:rPr>
    </w:lvl>
    <w:lvl w:ilvl="5" w:tplc="040C0005" w:tentative="1">
      <w:start w:val="1"/>
      <w:numFmt w:val="bullet"/>
      <w:lvlText w:val=""/>
      <w:lvlJc w:val="left"/>
      <w:pPr>
        <w:tabs>
          <w:tab w:val="num" w:pos="5320"/>
        </w:tabs>
        <w:ind w:left="5320" w:hanging="360"/>
      </w:pPr>
      <w:rPr>
        <w:rFonts w:ascii="Wingdings" w:hAnsi="Wingdings" w:hint="default"/>
      </w:rPr>
    </w:lvl>
    <w:lvl w:ilvl="6" w:tplc="040C0001" w:tentative="1">
      <w:start w:val="1"/>
      <w:numFmt w:val="bullet"/>
      <w:lvlText w:val=""/>
      <w:lvlJc w:val="left"/>
      <w:pPr>
        <w:tabs>
          <w:tab w:val="num" w:pos="6040"/>
        </w:tabs>
        <w:ind w:left="6040" w:hanging="360"/>
      </w:pPr>
      <w:rPr>
        <w:rFonts w:ascii="Symbol" w:hAnsi="Symbol" w:hint="default"/>
      </w:rPr>
    </w:lvl>
    <w:lvl w:ilvl="7" w:tplc="040C0003" w:tentative="1">
      <w:start w:val="1"/>
      <w:numFmt w:val="bullet"/>
      <w:lvlText w:val="o"/>
      <w:lvlJc w:val="left"/>
      <w:pPr>
        <w:tabs>
          <w:tab w:val="num" w:pos="6760"/>
        </w:tabs>
        <w:ind w:left="6760" w:hanging="360"/>
      </w:pPr>
      <w:rPr>
        <w:rFonts w:ascii="Courier New" w:hAnsi="Courier New" w:cs="Courier New" w:hint="default"/>
      </w:rPr>
    </w:lvl>
    <w:lvl w:ilvl="8" w:tplc="040C0005" w:tentative="1">
      <w:start w:val="1"/>
      <w:numFmt w:val="bullet"/>
      <w:lvlText w:val=""/>
      <w:lvlJc w:val="left"/>
      <w:pPr>
        <w:tabs>
          <w:tab w:val="num" w:pos="7480"/>
        </w:tabs>
        <w:ind w:left="7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342"/>
    <w:rsid w:val="00005A13"/>
    <w:rsid w:val="000138FC"/>
    <w:rsid w:val="000511C6"/>
    <w:rsid w:val="0006142F"/>
    <w:rsid w:val="00065006"/>
    <w:rsid w:val="00081A6C"/>
    <w:rsid w:val="000822ED"/>
    <w:rsid w:val="000906B6"/>
    <w:rsid w:val="000966A4"/>
    <w:rsid w:val="000A08BC"/>
    <w:rsid w:val="000B0228"/>
    <w:rsid w:val="000B1F73"/>
    <w:rsid w:val="000B7878"/>
    <w:rsid w:val="000D0C43"/>
    <w:rsid w:val="000E69A7"/>
    <w:rsid w:val="000F2523"/>
    <w:rsid w:val="000F25BE"/>
    <w:rsid w:val="000F7F0F"/>
    <w:rsid w:val="00114577"/>
    <w:rsid w:val="00117FF0"/>
    <w:rsid w:val="00123F41"/>
    <w:rsid w:val="001357BF"/>
    <w:rsid w:val="00136987"/>
    <w:rsid w:val="001459C3"/>
    <w:rsid w:val="0015391E"/>
    <w:rsid w:val="00162DE3"/>
    <w:rsid w:val="00163A23"/>
    <w:rsid w:val="0017157D"/>
    <w:rsid w:val="001B5D2E"/>
    <w:rsid w:val="001C4320"/>
    <w:rsid w:val="001D0D0C"/>
    <w:rsid w:val="001D7222"/>
    <w:rsid w:val="001D7452"/>
    <w:rsid w:val="001F74B4"/>
    <w:rsid w:val="002047E2"/>
    <w:rsid w:val="00224585"/>
    <w:rsid w:val="002258BB"/>
    <w:rsid w:val="002337EB"/>
    <w:rsid w:val="00234A98"/>
    <w:rsid w:val="00264F11"/>
    <w:rsid w:val="0026561A"/>
    <w:rsid w:val="002753F1"/>
    <w:rsid w:val="00284ADB"/>
    <w:rsid w:val="002B4A3A"/>
    <w:rsid w:val="002C0030"/>
    <w:rsid w:val="002E7583"/>
    <w:rsid w:val="002F7180"/>
    <w:rsid w:val="003005BE"/>
    <w:rsid w:val="00302F3D"/>
    <w:rsid w:val="0030369A"/>
    <w:rsid w:val="0031003A"/>
    <w:rsid w:val="00320832"/>
    <w:rsid w:val="00331D5B"/>
    <w:rsid w:val="003349A9"/>
    <w:rsid w:val="00357E42"/>
    <w:rsid w:val="00363A03"/>
    <w:rsid w:val="00371F27"/>
    <w:rsid w:val="0039325E"/>
    <w:rsid w:val="003A66CB"/>
    <w:rsid w:val="003B32E9"/>
    <w:rsid w:val="003B4FFB"/>
    <w:rsid w:val="003D4AAE"/>
    <w:rsid w:val="003E2E6A"/>
    <w:rsid w:val="003F6E7C"/>
    <w:rsid w:val="00435F72"/>
    <w:rsid w:val="004439F8"/>
    <w:rsid w:val="00450B09"/>
    <w:rsid w:val="004A08A5"/>
    <w:rsid w:val="004A3A03"/>
    <w:rsid w:val="004B44DF"/>
    <w:rsid w:val="004B5AE7"/>
    <w:rsid w:val="004D2F22"/>
    <w:rsid w:val="004F1559"/>
    <w:rsid w:val="00500672"/>
    <w:rsid w:val="0050749A"/>
    <w:rsid w:val="005201C0"/>
    <w:rsid w:val="005307D6"/>
    <w:rsid w:val="00541DD5"/>
    <w:rsid w:val="00563BE8"/>
    <w:rsid w:val="005700A0"/>
    <w:rsid w:val="005751CF"/>
    <w:rsid w:val="00576C4C"/>
    <w:rsid w:val="00593280"/>
    <w:rsid w:val="005A58A9"/>
    <w:rsid w:val="005C1419"/>
    <w:rsid w:val="005D07F6"/>
    <w:rsid w:val="005F51D3"/>
    <w:rsid w:val="00600F94"/>
    <w:rsid w:val="006140AD"/>
    <w:rsid w:val="006252E5"/>
    <w:rsid w:val="006315F1"/>
    <w:rsid w:val="006427F0"/>
    <w:rsid w:val="00643434"/>
    <w:rsid w:val="00650FDD"/>
    <w:rsid w:val="006612F8"/>
    <w:rsid w:val="00693839"/>
    <w:rsid w:val="00696651"/>
    <w:rsid w:val="006A47CD"/>
    <w:rsid w:val="006C6D83"/>
    <w:rsid w:val="006E7179"/>
    <w:rsid w:val="006F32AA"/>
    <w:rsid w:val="006F3716"/>
    <w:rsid w:val="00730833"/>
    <w:rsid w:val="007454C3"/>
    <w:rsid w:val="00752C22"/>
    <w:rsid w:val="00754109"/>
    <w:rsid w:val="00761266"/>
    <w:rsid w:val="007716A7"/>
    <w:rsid w:val="0078771B"/>
    <w:rsid w:val="0079378F"/>
    <w:rsid w:val="007A4904"/>
    <w:rsid w:val="007B1701"/>
    <w:rsid w:val="007B4B82"/>
    <w:rsid w:val="007C0BD5"/>
    <w:rsid w:val="007D070D"/>
    <w:rsid w:val="00801E21"/>
    <w:rsid w:val="0082559A"/>
    <w:rsid w:val="00842CA6"/>
    <w:rsid w:val="00852E96"/>
    <w:rsid w:val="0085541E"/>
    <w:rsid w:val="00882F80"/>
    <w:rsid w:val="008A30BA"/>
    <w:rsid w:val="008C313F"/>
    <w:rsid w:val="008C4E7B"/>
    <w:rsid w:val="008E3E2C"/>
    <w:rsid w:val="008E3F85"/>
    <w:rsid w:val="00910CE7"/>
    <w:rsid w:val="0091786F"/>
    <w:rsid w:val="009215B0"/>
    <w:rsid w:val="009409FE"/>
    <w:rsid w:val="009759C3"/>
    <w:rsid w:val="0098071C"/>
    <w:rsid w:val="00985AFB"/>
    <w:rsid w:val="00986553"/>
    <w:rsid w:val="0098714B"/>
    <w:rsid w:val="00992448"/>
    <w:rsid w:val="00992EC8"/>
    <w:rsid w:val="009A644A"/>
    <w:rsid w:val="009B2F6D"/>
    <w:rsid w:val="009D1729"/>
    <w:rsid w:val="009E15BF"/>
    <w:rsid w:val="009F727D"/>
    <w:rsid w:val="009F76E4"/>
    <w:rsid w:val="00A015DF"/>
    <w:rsid w:val="00A050A8"/>
    <w:rsid w:val="00A13E8B"/>
    <w:rsid w:val="00A163EC"/>
    <w:rsid w:val="00A2027A"/>
    <w:rsid w:val="00A25FA5"/>
    <w:rsid w:val="00A35765"/>
    <w:rsid w:val="00A4571C"/>
    <w:rsid w:val="00A540D1"/>
    <w:rsid w:val="00A54F30"/>
    <w:rsid w:val="00A74FEA"/>
    <w:rsid w:val="00A83179"/>
    <w:rsid w:val="00AA35E9"/>
    <w:rsid w:val="00AA64F9"/>
    <w:rsid w:val="00AC1C12"/>
    <w:rsid w:val="00AC22A9"/>
    <w:rsid w:val="00AE1907"/>
    <w:rsid w:val="00AE5F20"/>
    <w:rsid w:val="00B028D1"/>
    <w:rsid w:val="00B25E7F"/>
    <w:rsid w:val="00B36FA8"/>
    <w:rsid w:val="00B37650"/>
    <w:rsid w:val="00B63A49"/>
    <w:rsid w:val="00B77169"/>
    <w:rsid w:val="00B778C2"/>
    <w:rsid w:val="00B8408B"/>
    <w:rsid w:val="00BA1F0E"/>
    <w:rsid w:val="00BC0026"/>
    <w:rsid w:val="00BC3F02"/>
    <w:rsid w:val="00BF2A83"/>
    <w:rsid w:val="00C1224B"/>
    <w:rsid w:val="00C14E80"/>
    <w:rsid w:val="00C243B2"/>
    <w:rsid w:val="00C2673F"/>
    <w:rsid w:val="00C374CC"/>
    <w:rsid w:val="00C40A7F"/>
    <w:rsid w:val="00C44F68"/>
    <w:rsid w:val="00C5280D"/>
    <w:rsid w:val="00C60B20"/>
    <w:rsid w:val="00C61428"/>
    <w:rsid w:val="00C639A6"/>
    <w:rsid w:val="00C6654D"/>
    <w:rsid w:val="00C87CF1"/>
    <w:rsid w:val="00C93E9B"/>
    <w:rsid w:val="00CA27D4"/>
    <w:rsid w:val="00CB0763"/>
    <w:rsid w:val="00CC1342"/>
    <w:rsid w:val="00CF7F76"/>
    <w:rsid w:val="00D11772"/>
    <w:rsid w:val="00D26ABA"/>
    <w:rsid w:val="00D27E9D"/>
    <w:rsid w:val="00D377D0"/>
    <w:rsid w:val="00D63C97"/>
    <w:rsid w:val="00D63F37"/>
    <w:rsid w:val="00D82CBE"/>
    <w:rsid w:val="00D92D5C"/>
    <w:rsid w:val="00D92FEE"/>
    <w:rsid w:val="00D967DF"/>
    <w:rsid w:val="00DA1C85"/>
    <w:rsid w:val="00DA49BB"/>
    <w:rsid w:val="00DB5FB7"/>
    <w:rsid w:val="00DC51CE"/>
    <w:rsid w:val="00DE0A24"/>
    <w:rsid w:val="00DE13E2"/>
    <w:rsid w:val="00DE7B9D"/>
    <w:rsid w:val="00DF69E7"/>
    <w:rsid w:val="00E02E41"/>
    <w:rsid w:val="00E10CB3"/>
    <w:rsid w:val="00E15510"/>
    <w:rsid w:val="00E24DF5"/>
    <w:rsid w:val="00E24E57"/>
    <w:rsid w:val="00E25B5C"/>
    <w:rsid w:val="00E30C6E"/>
    <w:rsid w:val="00E36950"/>
    <w:rsid w:val="00E6429C"/>
    <w:rsid w:val="00E92EDC"/>
    <w:rsid w:val="00E93D5B"/>
    <w:rsid w:val="00EF1464"/>
    <w:rsid w:val="00F067E9"/>
    <w:rsid w:val="00F25360"/>
    <w:rsid w:val="00F26DCC"/>
    <w:rsid w:val="00F30CE3"/>
    <w:rsid w:val="00F33C60"/>
    <w:rsid w:val="00F56104"/>
    <w:rsid w:val="00F576F8"/>
    <w:rsid w:val="00F73C0C"/>
    <w:rsid w:val="00F87CFB"/>
    <w:rsid w:val="00F94521"/>
    <w:rsid w:val="00FA3091"/>
    <w:rsid w:val="00FD037E"/>
    <w:rsid w:val="00FD3D9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5:chartTrackingRefBased/>
  <w15:docId w15:val="{E86325FC-2322-46CB-8D16-ACA296E9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80D"/>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DF69E7"/>
    <w:pPr>
      <w:tabs>
        <w:tab w:val="center" w:pos="4536"/>
        <w:tab w:val="right" w:pos="9072"/>
      </w:tabs>
    </w:pPr>
  </w:style>
  <w:style w:type="character" w:styleId="Numrodepage">
    <w:name w:val="page number"/>
    <w:basedOn w:val="Policepardfaut"/>
    <w:rsid w:val="00DF69E7"/>
  </w:style>
  <w:style w:type="paragraph" w:styleId="NormalWeb">
    <w:name w:val="Normal (Web)"/>
    <w:basedOn w:val="Normal"/>
    <w:rsid w:val="00D967DF"/>
    <w:pPr>
      <w:spacing w:before="100" w:beforeAutospacing="1" w:after="100" w:afterAutospacing="1" w:line="280" w:lineRule="atLeast"/>
      <w:ind w:firstLine="113"/>
    </w:pPr>
    <w:rPr>
      <w:rFonts w:ascii="Arial" w:hAnsi="Arial" w:cs="Arial"/>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18882BD-8605-4D7D-8481-B99C545CA45A}"/>
</file>

<file path=customXml/itemProps2.xml><?xml version="1.0" encoding="utf-8"?>
<ds:datastoreItem xmlns:ds="http://schemas.openxmlformats.org/officeDocument/2006/customXml" ds:itemID="{0F58D9BC-241C-4AE6-9A34-8FCAEAA030F1}"/>
</file>

<file path=customXml/itemProps3.xml><?xml version="1.0" encoding="utf-8"?>
<ds:datastoreItem xmlns:ds="http://schemas.openxmlformats.org/officeDocument/2006/customXml" ds:itemID="{44AF8DF0-32A8-4B35-A964-1F4F42DD60CC}"/>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1810</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xx</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Eliane Konter</dc:creator>
  <cp:keywords/>
  <cp:lastModifiedBy>SYSTEM</cp:lastModifiedBy>
  <cp:revision>2</cp:revision>
  <cp:lastPrinted>2008-07-01T15:25:00Z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