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8F8" w:rsidRDefault="001568F8" w:rsidP="001568F8">
      <w:pPr>
        <w:jc w:val="center"/>
        <w:rPr>
          <w:sz w:val="32"/>
          <w:szCs w:val="32"/>
        </w:rPr>
      </w:pPr>
      <w:bookmarkStart w:id="0" w:name="_GoBack"/>
      <w:bookmarkEnd w:id="0"/>
      <w:r>
        <w:rPr>
          <w:sz w:val="32"/>
          <w:szCs w:val="32"/>
        </w:rPr>
        <w:t>N° 5744</w:t>
      </w:r>
    </w:p>
    <w:p w:rsidR="001568F8" w:rsidRDefault="001568F8" w:rsidP="001568F8">
      <w:pPr>
        <w:jc w:val="center"/>
        <w:rPr>
          <w:sz w:val="32"/>
          <w:szCs w:val="32"/>
        </w:rPr>
      </w:pPr>
    </w:p>
    <w:p w:rsidR="001568F8" w:rsidRPr="002432D2" w:rsidRDefault="001568F8" w:rsidP="001568F8">
      <w:pPr>
        <w:jc w:val="center"/>
        <w:rPr>
          <w:b/>
          <w:sz w:val="32"/>
          <w:szCs w:val="32"/>
        </w:rPr>
      </w:pPr>
      <w:r w:rsidRPr="002432D2">
        <w:rPr>
          <w:b/>
          <w:sz w:val="32"/>
          <w:szCs w:val="32"/>
        </w:rPr>
        <w:t>CHAMBRE DES DEPUTES</w:t>
      </w:r>
    </w:p>
    <w:p w:rsidR="001568F8" w:rsidRDefault="001568F8" w:rsidP="001568F8">
      <w:pPr>
        <w:pBdr>
          <w:bottom w:val="single" w:sz="12" w:space="1" w:color="auto"/>
        </w:pBdr>
        <w:jc w:val="center"/>
        <w:rPr>
          <w:sz w:val="28"/>
          <w:szCs w:val="28"/>
        </w:rPr>
      </w:pPr>
      <w:r>
        <w:rPr>
          <w:sz w:val="28"/>
          <w:szCs w:val="28"/>
        </w:rPr>
        <w:t xml:space="preserve">Session ordinaire 2007 – 2008 </w:t>
      </w:r>
    </w:p>
    <w:p w:rsidR="001568F8" w:rsidRDefault="001568F8" w:rsidP="001568F8">
      <w:pPr>
        <w:jc w:val="center"/>
        <w:rPr>
          <w:sz w:val="28"/>
          <w:szCs w:val="28"/>
        </w:rPr>
      </w:pPr>
    </w:p>
    <w:p w:rsidR="001568F8" w:rsidRPr="002432D2" w:rsidRDefault="001568F8" w:rsidP="001568F8">
      <w:pPr>
        <w:jc w:val="center"/>
        <w:rPr>
          <w:b/>
          <w:sz w:val="28"/>
          <w:szCs w:val="28"/>
        </w:rPr>
      </w:pPr>
      <w:r w:rsidRPr="002432D2">
        <w:rPr>
          <w:b/>
          <w:sz w:val="28"/>
          <w:szCs w:val="28"/>
        </w:rPr>
        <w:t xml:space="preserve">PROJET DE LOI </w:t>
      </w:r>
    </w:p>
    <w:p w:rsidR="001568F8" w:rsidRDefault="001568F8" w:rsidP="001568F8">
      <w:pPr>
        <w:jc w:val="center"/>
        <w:rPr>
          <w:sz w:val="28"/>
          <w:szCs w:val="28"/>
        </w:rPr>
      </w:pPr>
      <w:r>
        <w:rPr>
          <w:sz w:val="28"/>
          <w:szCs w:val="28"/>
        </w:rPr>
        <w:t>relatif à la construction d’ateliers et de dépôts dans l’intérêt de l’</w:t>
      </w:r>
      <w:r w:rsidR="00BA6669">
        <w:rPr>
          <w:sz w:val="28"/>
          <w:szCs w:val="28"/>
        </w:rPr>
        <w:t>A</w:t>
      </w:r>
      <w:r>
        <w:rPr>
          <w:sz w:val="28"/>
          <w:szCs w:val="28"/>
        </w:rPr>
        <w:t xml:space="preserve">dministration des </w:t>
      </w:r>
      <w:r w:rsidR="00BA6669">
        <w:rPr>
          <w:sz w:val="28"/>
          <w:szCs w:val="28"/>
        </w:rPr>
        <w:t>b</w:t>
      </w:r>
      <w:r>
        <w:rPr>
          <w:sz w:val="28"/>
          <w:szCs w:val="28"/>
        </w:rPr>
        <w:t xml:space="preserve">âtiments publics à </w:t>
      </w:r>
      <w:proofErr w:type="spellStart"/>
      <w:r>
        <w:rPr>
          <w:sz w:val="28"/>
          <w:szCs w:val="28"/>
        </w:rPr>
        <w:t>Bertrange-Bourmicht</w:t>
      </w:r>
      <w:proofErr w:type="spellEnd"/>
    </w:p>
    <w:p w:rsidR="001568F8" w:rsidRPr="00BA6669" w:rsidRDefault="001568F8" w:rsidP="001568F8">
      <w:pPr>
        <w:rPr>
          <w:lang w:val="de-DE"/>
        </w:rPr>
      </w:pPr>
    </w:p>
    <w:p w:rsidR="001568F8" w:rsidRPr="00BA6669" w:rsidRDefault="001568F8" w:rsidP="001568F8">
      <w:pPr>
        <w:rPr>
          <w:lang w:val="de-DE"/>
        </w:rPr>
      </w:pPr>
    </w:p>
    <w:p w:rsidR="00050250" w:rsidRDefault="00050250" w:rsidP="00050250">
      <w:pPr>
        <w:jc w:val="center"/>
        <w:rPr>
          <w:sz w:val="28"/>
          <w:szCs w:val="28"/>
        </w:rPr>
      </w:pPr>
    </w:p>
    <w:p w:rsidR="00050250" w:rsidRDefault="00050250" w:rsidP="00050250">
      <w:pPr>
        <w:jc w:val="both"/>
        <w:rPr>
          <w:b/>
        </w:rPr>
      </w:pPr>
    </w:p>
    <w:p w:rsidR="00050250" w:rsidRDefault="00050250" w:rsidP="00050250">
      <w:pPr>
        <w:jc w:val="both"/>
      </w:pPr>
      <w:r>
        <w:t xml:space="preserve">Actuellement, les ateliers </w:t>
      </w:r>
      <w:r w:rsidR="00181523">
        <w:t xml:space="preserve">de </w:t>
      </w:r>
      <w:r>
        <w:t>l’administration des Bâtiments publics se trouvent implantés en zone d’habitation urbaine (Val Ste Croix, route d’Arlon), ce qui n’est plus un emplacement approprié. Dans le cadre de l’entretien des bâtiments publics et de leurs alentours, l’administration dispose à côté des services artisanaux avec leurs ateliers susmentionnés, de</w:t>
      </w:r>
      <w:r w:rsidR="00181523">
        <w:t xml:space="preserve"> divers entrepôts éparpillés à</w:t>
      </w:r>
      <w:r>
        <w:t xml:space="preserve"> plusieurs endroits sur le territoire de la </w:t>
      </w:r>
      <w:r w:rsidR="00BA6669">
        <w:t>V</w:t>
      </w:r>
      <w:r>
        <w:t>ille de Luxembourg.</w:t>
      </w:r>
    </w:p>
    <w:p w:rsidR="00050250" w:rsidRDefault="00050250" w:rsidP="00050250">
      <w:pPr>
        <w:jc w:val="both"/>
      </w:pPr>
    </w:p>
    <w:p w:rsidR="003E2ECF" w:rsidRDefault="00050250" w:rsidP="00050250">
      <w:pPr>
        <w:jc w:val="both"/>
      </w:pPr>
      <w:r>
        <w:t xml:space="preserve">Tous les sites actuels </w:t>
      </w:r>
      <w:r w:rsidR="00181523">
        <w:t xml:space="preserve">présentent des </w:t>
      </w:r>
      <w:r w:rsidR="003E2ECF">
        <w:t>inconvénients importants, notamment</w:t>
      </w:r>
      <w:r>
        <w:t xml:space="preserve"> </w:t>
      </w:r>
      <w:r w:rsidR="00181523">
        <w:t>en ce qui concerne le</w:t>
      </w:r>
      <w:r w:rsidR="003E2ECF">
        <w:t xml:space="preserve"> charge</w:t>
      </w:r>
      <w:r w:rsidR="00181523">
        <w:t>ment</w:t>
      </w:r>
      <w:r w:rsidR="003E2ECF">
        <w:t xml:space="preserve"> et</w:t>
      </w:r>
      <w:r w:rsidR="00181523">
        <w:t xml:space="preserve"> le</w:t>
      </w:r>
      <w:r w:rsidR="003E2ECF">
        <w:t xml:space="preserve"> décharge</w:t>
      </w:r>
      <w:r w:rsidR="00181523">
        <w:t>ment</w:t>
      </w:r>
      <w:r w:rsidR="003E2ECF">
        <w:t xml:space="preserve"> de camions ainsi que</w:t>
      </w:r>
      <w:r w:rsidR="00181523">
        <w:t xml:space="preserve"> la</w:t>
      </w:r>
      <w:r w:rsidR="003E2ECF">
        <w:t xml:space="preserve"> conformité des installations de sécurité et d’évacuation. Les situations telles que décrites sont causées ou renforcées par un manque flagrant de place, dû au fait que les divers ateliers sont implantés dans des zones d’habitation. </w:t>
      </w:r>
    </w:p>
    <w:p w:rsidR="003E2ECF" w:rsidRDefault="003E2ECF" w:rsidP="00050250">
      <w:pPr>
        <w:jc w:val="both"/>
      </w:pPr>
    </w:p>
    <w:p w:rsidR="003C0EDB" w:rsidRDefault="003C0EDB" w:rsidP="003C0EDB">
      <w:pPr>
        <w:autoSpaceDE w:val="0"/>
        <w:autoSpaceDN w:val="0"/>
        <w:adjustRightInd w:val="0"/>
        <w:jc w:val="both"/>
      </w:pPr>
      <w:r w:rsidRPr="003C0EDB">
        <w:t>Tant l’exiguïté des locaux de travail faisant fonction d’ateliers et de dépôts de l’Administration des</w:t>
      </w:r>
      <w:r>
        <w:t xml:space="preserve"> </w:t>
      </w:r>
      <w:r w:rsidRPr="003C0EDB">
        <w:t>bâtiments publics que leur répartition sur quatre sites différents ont</w:t>
      </w:r>
      <w:r>
        <w:t xml:space="preserve"> donc</w:t>
      </w:r>
      <w:r w:rsidRPr="003C0EDB">
        <w:t xml:space="preserve"> amené le ministre du ressort à</w:t>
      </w:r>
      <w:r>
        <w:t xml:space="preserve"> </w:t>
      </w:r>
      <w:r w:rsidRPr="003C0EDB">
        <w:t>envisager une solution de rechange qui consiste à regrouper sur un site unique</w:t>
      </w:r>
      <w:r w:rsidR="002F345F">
        <w:t xml:space="preserve"> à proximité de l’autoroute</w:t>
      </w:r>
      <w:r w:rsidRPr="003C0EDB">
        <w:t xml:space="preserve"> l’ensemble de ces fonctions.</w:t>
      </w:r>
      <w:r>
        <w:t xml:space="preserve"> </w:t>
      </w:r>
      <w:r w:rsidRPr="003C0EDB">
        <w:t>La réalisation du projet permettra ainsi de libérer les locaux occupés actuellement qui, en plus,</w:t>
      </w:r>
      <w:r>
        <w:t xml:space="preserve"> </w:t>
      </w:r>
      <w:r w:rsidRPr="003C0EDB">
        <w:t>soit se trouvent situés dans des zones d’habitation urbaines, soit comportent des accès routiers</w:t>
      </w:r>
      <w:r>
        <w:t xml:space="preserve"> </w:t>
      </w:r>
      <w:r w:rsidRPr="003C0EDB">
        <w:t>difficiles.</w:t>
      </w:r>
    </w:p>
    <w:p w:rsidR="003C0EDB" w:rsidRDefault="003C0EDB" w:rsidP="003C0EDB">
      <w:pPr>
        <w:autoSpaceDE w:val="0"/>
        <w:autoSpaceDN w:val="0"/>
        <w:adjustRightInd w:val="0"/>
        <w:jc w:val="both"/>
      </w:pPr>
    </w:p>
    <w:p w:rsidR="003C0EDB" w:rsidRPr="003C0EDB" w:rsidRDefault="003C0EDB" w:rsidP="003C0EDB">
      <w:pPr>
        <w:autoSpaceDE w:val="0"/>
        <w:autoSpaceDN w:val="0"/>
        <w:adjustRightInd w:val="0"/>
        <w:jc w:val="both"/>
      </w:pPr>
      <w:r>
        <w:t>L</w:t>
      </w:r>
      <w:r w:rsidRPr="003C0EDB">
        <w:t>e regroupement des</w:t>
      </w:r>
      <w:r>
        <w:t xml:space="preserve"> </w:t>
      </w:r>
      <w:r w:rsidRPr="003C0EDB">
        <w:t>différents ateliers et dépôts exploités par l’Administration des bâtiments publics sur un site unique</w:t>
      </w:r>
      <w:r>
        <w:t xml:space="preserve"> </w:t>
      </w:r>
      <w:r w:rsidRPr="003C0EDB">
        <w:t>répond globalement à une efficacité plus grande des activités prestées, à une meilleure qualité du travail</w:t>
      </w:r>
      <w:r>
        <w:t xml:space="preserve"> </w:t>
      </w:r>
      <w:r w:rsidRPr="003C0EDB">
        <w:t>de ceux qui sont en charge des tâches en question et à une amélioration des conditions d’accès</w:t>
      </w:r>
      <w:r w:rsidR="00181523">
        <w:t xml:space="preserve"> par le choix</w:t>
      </w:r>
      <w:r w:rsidRPr="003C0EDB">
        <w:t xml:space="preserve"> d’un</w:t>
      </w:r>
      <w:r>
        <w:t xml:space="preserve"> </w:t>
      </w:r>
      <w:r w:rsidRPr="003C0EDB">
        <w:t>site situé en dehors du tissu urbain dense et des quarti</w:t>
      </w:r>
      <w:r w:rsidR="006A7B16">
        <w:t>ers d’habitation de la capitale. Sont limités,</w:t>
      </w:r>
      <w:r w:rsidRPr="003C0EDB">
        <w:t xml:space="preserve"> de cette</w:t>
      </w:r>
      <w:r>
        <w:t xml:space="preserve"> </w:t>
      </w:r>
      <w:r w:rsidRPr="003C0EDB">
        <w:t>manière</w:t>
      </w:r>
      <w:r w:rsidR="006A7B16">
        <w:t>,</w:t>
      </w:r>
      <w:r w:rsidRPr="003C0EDB">
        <w:t xml:space="preserve"> les problèmes de trafic actuellement rencontrés ainsi que les incommodités pour le voisinage</w:t>
      </w:r>
      <w:r>
        <w:t xml:space="preserve"> </w:t>
      </w:r>
      <w:r w:rsidRPr="003C0EDB">
        <w:t xml:space="preserve">dues tant à la fourniture et à l’expédition de matériel qu’à l’activité </w:t>
      </w:r>
      <w:r w:rsidR="00181523">
        <w:t>artisanale et de stockage</w:t>
      </w:r>
      <w:r w:rsidRPr="003C0EDB">
        <w:t>.</w:t>
      </w:r>
    </w:p>
    <w:p w:rsidR="003C0EDB" w:rsidRDefault="003C0EDB" w:rsidP="003C0EDB">
      <w:pPr>
        <w:autoSpaceDE w:val="0"/>
        <w:autoSpaceDN w:val="0"/>
        <w:adjustRightInd w:val="0"/>
        <w:jc w:val="both"/>
      </w:pPr>
    </w:p>
    <w:p w:rsidR="003C0EDB" w:rsidRDefault="003C0EDB" w:rsidP="003C0EDB">
      <w:pPr>
        <w:autoSpaceDE w:val="0"/>
        <w:autoSpaceDN w:val="0"/>
        <w:adjustRightInd w:val="0"/>
        <w:jc w:val="both"/>
      </w:pPr>
    </w:p>
    <w:p w:rsidR="003416E5" w:rsidRPr="00BA6669" w:rsidRDefault="003416E5" w:rsidP="00BA6669">
      <w:pPr>
        <w:autoSpaceDE w:val="0"/>
        <w:autoSpaceDN w:val="0"/>
        <w:adjustRightInd w:val="0"/>
        <w:jc w:val="both"/>
        <w:rPr>
          <w:b/>
          <w:lang w:val="fr-FR"/>
        </w:rPr>
      </w:pPr>
    </w:p>
    <w:sectPr w:rsidR="003416E5" w:rsidRPr="00BA6669" w:rsidSect="00BA6669">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D14CD">
      <w:r>
        <w:separator/>
      </w:r>
    </w:p>
  </w:endnote>
  <w:endnote w:type="continuationSeparator" w:id="0">
    <w:p w:rsidR="00000000" w:rsidRDefault="006D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E4" w:rsidRDefault="007E59E4" w:rsidP="00BA666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E59E4" w:rsidRDefault="007E59E4" w:rsidP="003C0EDB">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E4" w:rsidRDefault="007E59E4" w:rsidP="00BA666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7E59E4" w:rsidRDefault="007E59E4" w:rsidP="003C0EDB">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D14CD">
      <w:r>
        <w:separator/>
      </w:r>
    </w:p>
  </w:footnote>
  <w:footnote w:type="continuationSeparator" w:id="0">
    <w:p w:rsidR="00000000" w:rsidRDefault="006D14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314A51"/>
    <w:multiLevelType w:val="hybridMultilevel"/>
    <w:tmpl w:val="A5680CA2"/>
    <w:lvl w:ilvl="0" w:tplc="140C000F">
      <w:start w:val="1"/>
      <w:numFmt w:val="decimal"/>
      <w:lvlText w:val="%1."/>
      <w:lvlJc w:val="left"/>
      <w:pPr>
        <w:tabs>
          <w:tab w:val="num" w:pos="720"/>
        </w:tabs>
        <w:ind w:left="720" w:hanging="360"/>
      </w:pPr>
      <w:rPr>
        <w:rFonts w:hint="default"/>
      </w:rPr>
    </w:lvl>
    <w:lvl w:ilvl="1" w:tplc="140C0019" w:tentative="1">
      <w:start w:val="1"/>
      <w:numFmt w:val="lowerLetter"/>
      <w:lvlText w:val="%2."/>
      <w:lvlJc w:val="left"/>
      <w:pPr>
        <w:tabs>
          <w:tab w:val="num" w:pos="1440"/>
        </w:tabs>
        <w:ind w:left="1440" w:hanging="360"/>
      </w:pPr>
    </w:lvl>
    <w:lvl w:ilvl="2" w:tplc="140C001B" w:tentative="1">
      <w:start w:val="1"/>
      <w:numFmt w:val="lowerRoman"/>
      <w:lvlText w:val="%3."/>
      <w:lvlJc w:val="right"/>
      <w:pPr>
        <w:tabs>
          <w:tab w:val="num" w:pos="2160"/>
        </w:tabs>
        <w:ind w:left="2160" w:hanging="180"/>
      </w:pPr>
    </w:lvl>
    <w:lvl w:ilvl="3" w:tplc="140C000F" w:tentative="1">
      <w:start w:val="1"/>
      <w:numFmt w:val="decimal"/>
      <w:lvlText w:val="%4."/>
      <w:lvlJc w:val="left"/>
      <w:pPr>
        <w:tabs>
          <w:tab w:val="num" w:pos="2880"/>
        </w:tabs>
        <w:ind w:left="2880" w:hanging="360"/>
      </w:pPr>
    </w:lvl>
    <w:lvl w:ilvl="4" w:tplc="140C0019" w:tentative="1">
      <w:start w:val="1"/>
      <w:numFmt w:val="lowerLetter"/>
      <w:lvlText w:val="%5."/>
      <w:lvlJc w:val="left"/>
      <w:pPr>
        <w:tabs>
          <w:tab w:val="num" w:pos="3600"/>
        </w:tabs>
        <w:ind w:left="3600" w:hanging="360"/>
      </w:pPr>
    </w:lvl>
    <w:lvl w:ilvl="5" w:tplc="140C001B" w:tentative="1">
      <w:start w:val="1"/>
      <w:numFmt w:val="lowerRoman"/>
      <w:lvlText w:val="%6."/>
      <w:lvlJc w:val="right"/>
      <w:pPr>
        <w:tabs>
          <w:tab w:val="num" w:pos="4320"/>
        </w:tabs>
        <w:ind w:left="4320" w:hanging="180"/>
      </w:pPr>
    </w:lvl>
    <w:lvl w:ilvl="6" w:tplc="140C000F" w:tentative="1">
      <w:start w:val="1"/>
      <w:numFmt w:val="decimal"/>
      <w:lvlText w:val="%7."/>
      <w:lvlJc w:val="left"/>
      <w:pPr>
        <w:tabs>
          <w:tab w:val="num" w:pos="5040"/>
        </w:tabs>
        <w:ind w:left="5040" w:hanging="360"/>
      </w:pPr>
    </w:lvl>
    <w:lvl w:ilvl="7" w:tplc="140C0019" w:tentative="1">
      <w:start w:val="1"/>
      <w:numFmt w:val="lowerLetter"/>
      <w:lvlText w:val="%8."/>
      <w:lvlJc w:val="left"/>
      <w:pPr>
        <w:tabs>
          <w:tab w:val="num" w:pos="5760"/>
        </w:tabs>
        <w:ind w:left="5760" w:hanging="360"/>
      </w:pPr>
    </w:lvl>
    <w:lvl w:ilvl="8" w:tplc="1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24A"/>
    <w:rsid w:val="00050250"/>
    <w:rsid w:val="00110C6C"/>
    <w:rsid w:val="001568F8"/>
    <w:rsid w:val="00181523"/>
    <w:rsid w:val="001D0168"/>
    <w:rsid w:val="002768DC"/>
    <w:rsid w:val="002F345F"/>
    <w:rsid w:val="003416E5"/>
    <w:rsid w:val="003C0B45"/>
    <w:rsid w:val="003C0EDB"/>
    <w:rsid w:val="003E2ECF"/>
    <w:rsid w:val="00410C60"/>
    <w:rsid w:val="00576F85"/>
    <w:rsid w:val="005B7C7D"/>
    <w:rsid w:val="006A1266"/>
    <w:rsid w:val="006A7B16"/>
    <w:rsid w:val="006D14CD"/>
    <w:rsid w:val="007E59E4"/>
    <w:rsid w:val="0082188A"/>
    <w:rsid w:val="00824815"/>
    <w:rsid w:val="009472AD"/>
    <w:rsid w:val="00BA6669"/>
    <w:rsid w:val="00E7224A"/>
    <w:rsid w:val="00EB63BA"/>
    <w:rsid w:val="00F10666"/>
    <w:rsid w:val="00F2634A"/>
    <w:rsid w:val="00FC463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E818275-F86B-4463-BAA7-9A32C2CF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8F8"/>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3C0EDB"/>
    <w:pPr>
      <w:tabs>
        <w:tab w:val="center" w:pos="4536"/>
        <w:tab w:val="right" w:pos="9072"/>
      </w:tabs>
    </w:pPr>
  </w:style>
  <w:style w:type="character" w:styleId="Numrodepage">
    <w:name w:val="page number"/>
    <w:basedOn w:val="Policepardfaut"/>
    <w:rsid w:val="003C0EDB"/>
  </w:style>
  <w:style w:type="paragraph" w:styleId="Textedebulles">
    <w:name w:val="Balloon Text"/>
    <w:basedOn w:val="Normal"/>
    <w:semiHidden/>
    <w:rsid w:val="00181523"/>
    <w:rPr>
      <w:rFonts w:ascii="Tahoma" w:hAnsi="Tahoma" w:cs="Tahoma"/>
      <w:sz w:val="16"/>
      <w:szCs w:val="16"/>
    </w:rPr>
  </w:style>
  <w:style w:type="paragraph" w:styleId="NormalWeb">
    <w:name w:val="Normal (Web)"/>
    <w:basedOn w:val="Normal"/>
    <w:rsid w:val="00EB63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24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1160F87-01AF-4CD5-AE41-3C21A6721A38}"/>
</file>

<file path=customXml/itemProps2.xml><?xml version="1.0" encoding="utf-8"?>
<ds:datastoreItem xmlns:ds="http://schemas.openxmlformats.org/officeDocument/2006/customXml" ds:itemID="{BFAABDD8-B5A1-48F9-9F43-1AE77BE29657}"/>
</file>

<file path=customXml/itemProps3.xml><?xml version="1.0" encoding="utf-8"?>
<ds:datastoreItem xmlns:ds="http://schemas.openxmlformats.org/officeDocument/2006/customXml" ds:itemID="{92D36681-71EE-4AF6-83AF-71074B64252D}"/>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1915</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N° 5744</vt:lpstr>
    </vt:vector>
  </TitlesOfParts>
  <Company>CSV</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mhengel</dc:creator>
  <cp:keywords/>
  <dc:description/>
  <cp:lastModifiedBy>SYSTEM</cp:lastModifiedBy>
  <cp:revision>2</cp:revision>
  <cp:lastPrinted>2007-11-15T09:42:00Z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