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B18" w:rsidRPr="006C7B18" w:rsidRDefault="006C7B18" w:rsidP="006C7B18">
      <w:pPr>
        <w:jc w:val="center"/>
        <w:rPr>
          <w:rFonts w:ascii="Arial" w:hAnsi="Arial" w:cs="Arial"/>
          <w:b/>
          <w:sz w:val="24"/>
          <w:szCs w:val="24"/>
          <w:lang w:val="fr-LU"/>
        </w:rPr>
      </w:pPr>
      <w:bookmarkStart w:id="0" w:name="_GoBack"/>
      <w:bookmarkEnd w:id="0"/>
      <w:r w:rsidRPr="006C7B18">
        <w:rPr>
          <w:rFonts w:ascii="Arial" w:hAnsi="Arial" w:cs="Arial"/>
          <w:b/>
          <w:sz w:val="24"/>
          <w:szCs w:val="24"/>
          <w:lang w:val="fr-LU"/>
        </w:rPr>
        <w:t>N° 5</w:t>
      </w:r>
      <w:r w:rsidR="009B7E69">
        <w:rPr>
          <w:rFonts w:ascii="Arial" w:hAnsi="Arial" w:cs="Arial"/>
          <w:b/>
          <w:sz w:val="24"/>
          <w:szCs w:val="24"/>
          <w:lang w:val="fr-LU"/>
        </w:rPr>
        <w:t>723</w:t>
      </w:r>
    </w:p>
    <w:p w:rsidR="006C7B18" w:rsidRDefault="006C7B18" w:rsidP="006C7B18">
      <w:pPr>
        <w:jc w:val="center"/>
        <w:rPr>
          <w:rFonts w:ascii="Arial" w:hAnsi="Arial" w:cs="Arial"/>
          <w:b/>
          <w:sz w:val="24"/>
          <w:szCs w:val="24"/>
          <w:lang w:val="fr-LU"/>
        </w:rPr>
      </w:pPr>
    </w:p>
    <w:p w:rsidR="009B7E69" w:rsidRPr="0076392E" w:rsidRDefault="009B7E69" w:rsidP="009B7E69">
      <w:pPr>
        <w:jc w:val="center"/>
        <w:rPr>
          <w:rFonts w:ascii="Arial" w:hAnsi="Arial" w:cs="Arial"/>
          <w:b/>
          <w:snapToGrid w:val="0"/>
          <w:sz w:val="24"/>
          <w:szCs w:val="24"/>
          <w:lang w:val="fr-LU" w:eastAsia="en-US"/>
        </w:rPr>
      </w:pPr>
      <w:r w:rsidRPr="0076392E">
        <w:rPr>
          <w:rFonts w:ascii="Arial" w:hAnsi="Arial" w:cs="Arial"/>
          <w:b/>
          <w:snapToGrid w:val="0"/>
          <w:sz w:val="24"/>
          <w:szCs w:val="24"/>
          <w:lang w:val="fr-LU" w:eastAsia="en-US"/>
        </w:rPr>
        <w:t>Projet de loi</w:t>
      </w:r>
    </w:p>
    <w:p w:rsidR="009B7E69" w:rsidRPr="0076392E" w:rsidRDefault="009B7E69" w:rsidP="009B7E69">
      <w:pPr>
        <w:jc w:val="center"/>
        <w:rPr>
          <w:rFonts w:ascii="Arial" w:hAnsi="Arial" w:cs="Arial"/>
          <w:b/>
          <w:snapToGrid w:val="0"/>
          <w:sz w:val="24"/>
          <w:szCs w:val="24"/>
          <w:lang w:val="fr-LU" w:eastAsia="en-US"/>
        </w:rPr>
      </w:pPr>
    </w:p>
    <w:p w:rsidR="009B7E69" w:rsidRPr="0076392E" w:rsidRDefault="009B7E69" w:rsidP="009B7E69">
      <w:pPr>
        <w:jc w:val="center"/>
        <w:rPr>
          <w:rFonts w:ascii="Arial" w:hAnsi="Arial" w:cs="Arial"/>
          <w:b/>
          <w:snapToGrid w:val="0"/>
          <w:sz w:val="24"/>
          <w:szCs w:val="24"/>
          <w:lang w:val="fr-LU" w:eastAsia="en-US"/>
        </w:rPr>
      </w:pPr>
      <w:r w:rsidRPr="0076392E">
        <w:rPr>
          <w:rFonts w:ascii="Arial" w:hAnsi="Arial" w:cs="Arial"/>
          <w:b/>
          <w:snapToGrid w:val="0"/>
          <w:sz w:val="24"/>
          <w:szCs w:val="24"/>
          <w:lang w:val="fr-LU" w:eastAsia="en-US"/>
        </w:rPr>
        <w:t xml:space="preserve">autorisant la participation de l’Etat à l’extension du centre intégré pour personnes âgées à Berbourg </w:t>
      </w:r>
    </w:p>
    <w:p w:rsidR="009B7E69" w:rsidRPr="006C7B18" w:rsidRDefault="009B7E69" w:rsidP="006C7B18">
      <w:pPr>
        <w:jc w:val="center"/>
        <w:rPr>
          <w:rFonts w:ascii="Arial" w:hAnsi="Arial" w:cs="Arial"/>
          <w:b/>
          <w:sz w:val="24"/>
          <w:szCs w:val="24"/>
          <w:lang w:val="fr-LU"/>
        </w:rPr>
      </w:pPr>
    </w:p>
    <w:p w:rsidR="0050539A" w:rsidRDefault="0050539A" w:rsidP="0092608C">
      <w:pPr>
        <w:ind w:left="851" w:right="851"/>
        <w:jc w:val="center"/>
        <w:rPr>
          <w:rFonts w:ascii="Arial" w:hAnsi="Arial" w:cs="Arial"/>
          <w:b/>
          <w:sz w:val="24"/>
          <w:szCs w:val="24"/>
          <w:lang w:val="fr-FR"/>
        </w:rPr>
      </w:pPr>
    </w:p>
    <w:p w:rsidR="00EC58F0" w:rsidRPr="00EC58F0" w:rsidRDefault="00EC58F0" w:rsidP="00EC58F0">
      <w:pPr>
        <w:jc w:val="both"/>
        <w:rPr>
          <w:rFonts w:ascii="Arial" w:hAnsi="Arial" w:cs="Arial"/>
          <w:sz w:val="22"/>
          <w:szCs w:val="22"/>
          <w:lang w:val="fr-FR"/>
        </w:rPr>
      </w:pPr>
      <w:r w:rsidRPr="00EC58F0">
        <w:rPr>
          <w:rFonts w:ascii="Arial" w:hAnsi="Arial" w:cs="Arial"/>
          <w:sz w:val="22"/>
          <w:szCs w:val="22"/>
          <w:lang w:val="fr-FR"/>
        </w:rPr>
        <w:t>Le projet de loi a pour objet d’autoriser l’Etat à participer au financement de l’extension du centre intégré pour personnes âgées</w:t>
      </w:r>
      <w:r w:rsidRPr="000F463F">
        <w:rPr>
          <w:rFonts w:ascii="Arial" w:hAnsi="Arial" w:cs="Arial"/>
          <w:sz w:val="22"/>
          <w:szCs w:val="22"/>
          <w:lang w:val="fr-FR"/>
        </w:rPr>
        <w:t xml:space="preserve"> </w:t>
      </w:r>
      <w:r w:rsidR="000F463F" w:rsidRPr="000F463F">
        <w:rPr>
          <w:rFonts w:ascii="Arial" w:hAnsi="Arial" w:cs="Arial"/>
          <w:sz w:val="22"/>
          <w:szCs w:val="22"/>
          <w:lang w:val="fr-FR"/>
        </w:rPr>
        <w:t xml:space="preserve">« Haaptmann’s Schlass » </w:t>
      </w:r>
      <w:r w:rsidRPr="00EC58F0">
        <w:rPr>
          <w:rFonts w:ascii="Arial" w:hAnsi="Arial" w:cs="Arial"/>
          <w:sz w:val="22"/>
          <w:szCs w:val="22"/>
          <w:lang w:val="fr-FR"/>
        </w:rPr>
        <w:t xml:space="preserve">par la Congrégation des Sœurs de Ste Elisabeth à Berbourg. </w:t>
      </w:r>
    </w:p>
    <w:p w:rsidR="00B00711" w:rsidRDefault="00B00711" w:rsidP="00B00711">
      <w:pPr>
        <w:ind w:right="851"/>
        <w:jc w:val="both"/>
        <w:rPr>
          <w:rFonts w:ascii="Arial" w:hAnsi="Arial" w:cs="Arial"/>
          <w:b/>
          <w:sz w:val="24"/>
          <w:szCs w:val="24"/>
          <w:lang w:val="fr-FR"/>
        </w:rPr>
      </w:pPr>
    </w:p>
    <w:p w:rsidR="001F65AF" w:rsidRPr="001F65AF" w:rsidRDefault="001F65AF" w:rsidP="001F65AF">
      <w:pPr>
        <w:tabs>
          <w:tab w:val="left" w:pos="9180"/>
        </w:tabs>
        <w:ind w:right="-108"/>
        <w:jc w:val="both"/>
        <w:rPr>
          <w:rFonts w:ascii="Arial" w:hAnsi="Arial" w:cs="Arial"/>
          <w:sz w:val="22"/>
          <w:szCs w:val="22"/>
          <w:lang w:val="fr-FR"/>
        </w:rPr>
      </w:pPr>
      <w:r w:rsidRPr="001F65AF">
        <w:rPr>
          <w:rFonts w:ascii="Arial" w:hAnsi="Arial" w:cs="Arial"/>
          <w:sz w:val="22"/>
          <w:szCs w:val="22"/>
          <w:lang w:val="fr-FR"/>
        </w:rPr>
        <w:t>Le château baroque « Haaptmann’s Schlass » de Berbourg, construit en 1775, qui appartient depuis 1894 à la Congrégation des Sœurs de Ste Elisabeth, a abrité successivement un orphelinat, une école, un institut pour aveugles, avant de se convertir en 1975 en maison de retraite.</w:t>
      </w:r>
      <w:r w:rsidR="00B9535B">
        <w:rPr>
          <w:rFonts w:ascii="Arial" w:hAnsi="Arial" w:cs="Arial"/>
          <w:sz w:val="22"/>
          <w:szCs w:val="22"/>
          <w:lang w:val="fr-FR"/>
        </w:rPr>
        <w:t xml:space="preserve"> </w:t>
      </w:r>
      <w:r w:rsidR="00B9535B" w:rsidRPr="00B9535B">
        <w:rPr>
          <w:rFonts w:ascii="Arial" w:hAnsi="Arial" w:cs="Arial"/>
          <w:sz w:val="22"/>
          <w:szCs w:val="22"/>
          <w:lang w:val="fr-FR"/>
        </w:rPr>
        <w:t>Grâce à l’extension projetée, la capacité d’accueil totale du centre intégré va être doublée, passant de 72 à un total de 144 lits.</w:t>
      </w:r>
      <w:r w:rsidR="004A3CDA">
        <w:rPr>
          <w:rFonts w:ascii="Arial" w:hAnsi="Arial" w:cs="Arial"/>
          <w:sz w:val="22"/>
          <w:szCs w:val="22"/>
          <w:lang w:val="fr-FR"/>
        </w:rPr>
        <w:t xml:space="preserve"> </w:t>
      </w:r>
      <w:r w:rsidR="004A3CDA" w:rsidRPr="004A3CDA">
        <w:rPr>
          <w:rFonts w:ascii="Arial" w:hAnsi="Arial" w:cs="Arial"/>
          <w:sz w:val="22"/>
          <w:szCs w:val="22"/>
          <w:lang w:val="fr-FR"/>
        </w:rPr>
        <w:t xml:space="preserve">Le concept de la nouvelle structure du Centre intégré pour personnes âgées « Haaptmann’s Schlass » permettra de mieux tenir compte des spécificités liées à la prise en charge adéquate des personnes atteintes de troubles démentiels. </w:t>
      </w:r>
      <w:r w:rsidR="004A3CDA">
        <w:rPr>
          <w:rFonts w:ascii="Arial" w:hAnsi="Arial" w:cs="Arial"/>
          <w:sz w:val="22"/>
          <w:szCs w:val="22"/>
          <w:lang w:val="fr-FR"/>
        </w:rPr>
        <w:t>L</w:t>
      </w:r>
      <w:r w:rsidR="004A3CDA" w:rsidRPr="004A3CDA">
        <w:rPr>
          <w:rFonts w:ascii="Arial" w:hAnsi="Arial" w:cs="Arial"/>
          <w:sz w:val="22"/>
          <w:szCs w:val="22"/>
          <w:lang w:val="fr-FR"/>
        </w:rPr>
        <w:t>’infrastructure actuelle sera également adaptée aux besoins des ses pensionnaires plus autonomes.</w:t>
      </w:r>
      <w:r w:rsidR="00020E8A">
        <w:rPr>
          <w:rFonts w:ascii="Arial" w:hAnsi="Arial" w:cs="Arial"/>
          <w:sz w:val="22"/>
          <w:szCs w:val="22"/>
          <w:lang w:val="fr-FR"/>
        </w:rPr>
        <w:t xml:space="preserve"> </w:t>
      </w:r>
      <w:r w:rsidR="00020E8A" w:rsidRPr="00020E8A">
        <w:rPr>
          <w:rFonts w:ascii="Arial" w:hAnsi="Arial" w:cs="Arial"/>
          <w:sz w:val="22"/>
          <w:szCs w:val="22"/>
          <w:lang w:val="fr-FR"/>
        </w:rPr>
        <w:t>Au niveau des soins et de la prise en charge, le CIPA « Haaptmann’s Schlass » se base sur le concept bio-psycho-socio-spirituel de la CLAIRE a.s.b.l., concept destiné à répondre au mieux aux besoins individuels des différents types de pensionnaires</w:t>
      </w:r>
      <w:r w:rsidR="00020E8A">
        <w:rPr>
          <w:rFonts w:ascii="Arial" w:hAnsi="Arial" w:cs="Arial"/>
          <w:sz w:val="22"/>
          <w:szCs w:val="22"/>
          <w:lang w:val="fr-FR"/>
        </w:rPr>
        <w:t xml:space="preserve">. </w:t>
      </w:r>
      <w:r w:rsidR="00D67DDD" w:rsidRPr="00D67DDD">
        <w:rPr>
          <w:rFonts w:ascii="Arial" w:hAnsi="Arial" w:cs="Arial"/>
          <w:sz w:val="22"/>
          <w:szCs w:val="22"/>
          <w:lang w:val="fr-FR"/>
        </w:rPr>
        <w:t>Ce concept vise à préserver une autonomie maximale aux résidents au niveau de la médication, de l’hygiène personnelle, de la vie en communauté ou encore de la réalisation de soi. Il intègre également les soins palliatifs qui assurent un accompagnement en fin de vie en toute dignité et qui exigent une étroite collaboration entre le corps médical et le personnel soignant.</w:t>
      </w:r>
    </w:p>
    <w:p w:rsidR="001F65AF" w:rsidRDefault="001F65AF" w:rsidP="00B00711">
      <w:pPr>
        <w:ind w:right="851"/>
        <w:jc w:val="both"/>
        <w:rPr>
          <w:rFonts w:ascii="Arial" w:hAnsi="Arial" w:cs="Arial"/>
          <w:sz w:val="24"/>
          <w:szCs w:val="24"/>
          <w:lang w:val="fr-FR"/>
        </w:rPr>
      </w:pPr>
    </w:p>
    <w:p w:rsidR="001F65AF" w:rsidRPr="00C37380" w:rsidRDefault="001F65AF" w:rsidP="00B00711">
      <w:pPr>
        <w:ind w:right="851"/>
        <w:jc w:val="both"/>
        <w:rPr>
          <w:rFonts w:ascii="Arial" w:hAnsi="Arial" w:cs="Arial"/>
          <w:b/>
          <w:sz w:val="24"/>
          <w:szCs w:val="24"/>
          <w:lang w:val="fr-FR"/>
        </w:rPr>
      </w:pPr>
    </w:p>
    <w:p w:rsidR="0050539A" w:rsidRPr="00C37380" w:rsidRDefault="0050539A" w:rsidP="0092608C">
      <w:pPr>
        <w:ind w:left="851" w:right="851"/>
        <w:jc w:val="center"/>
        <w:rPr>
          <w:rFonts w:ascii="Arial" w:hAnsi="Arial" w:cs="Arial"/>
          <w:b/>
          <w:sz w:val="24"/>
          <w:szCs w:val="24"/>
          <w:lang w:val="fr-FR"/>
        </w:rPr>
      </w:pPr>
    </w:p>
    <w:p w:rsidR="0092608C" w:rsidRPr="008E4D75" w:rsidRDefault="0092608C" w:rsidP="0092608C">
      <w:pPr>
        <w:ind w:left="851" w:right="851"/>
        <w:jc w:val="center"/>
        <w:rPr>
          <w:rFonts w:ascii="Arial" w:hAnsi="Arial" w:cs="Arial"/>
          <w:b/>
          <w:sz w:val="24"/>
          <w:szCs w:val="24"/>
          <w:lang w:val="fr-FR"/>
        </w:rPr>
      </w:pPr>
    </w:p>
    <w:p w:rsidR="0092608C" w:rsidRPr="008E4D75" w:rsidRDefault="0092608C" w:rsidP="006C7B18">
      <w:pPr>
        <w:ind w:left="851" w:right="851"/>
        <w:jc w:val="both"/>
        <w:rPr>
          <w:rFonts w:ascii="Arial" w:hAnsi="Arial" w:cs="Arial"/>
          <w:b/>
          <w:sz w:val="24"/>
          <w:szCs w:val="24"/>
          <w:lang w:val="fr-FR"/>
        </w:rPr>
      </w:pPr>
    </w:p>
    <w:p w:rsidR="006C7B18" w:rsidRPr="006C7B18" w:rsidRDefault="006C7B18" w:rsidP="006C7B18">
      <w:pPr>
        <w:jc w:val="center"/>
        <w:rPr>
          <w:rFonts w:ascii="Arial" w:hAnsi="Arial" w:cs="Arial"/>
          <w:b/>
          <w:sz w:val="24"/>
          <w:szCs w:val="24"/>
          <w:lang w:val="fr-LU"/>
        </w:rPr>
      </w:pPr>
    </w:p>
    <w:p w:rsidR="007B19FC" w:rsidRPr="007B19FC" w:rsidRDefault="007B19FC" w:rsidP="007F218D">
      <w:pPr>
        <w:jc w:val="both"/>
        <w:rPr>
          <w:rFonts w:ascii="Arial" w:hAnsi="Arial"/>
          <w:lang w:val="fr-LU"/>
        </w:rPr>
      </w:pPr>
    </w:p>
    <w:p w:rsidR="00A93503" w:rsidRPr="007F218D" w:rsidRDefault="00A93503" w:rsidP="00A93503">
      <w:pPr>
        <w:jc w:val="both"/>
        <w:rPr>
          <w:rFonts w:ascii="Arial" w:hAnsi="Arial"/>
          <w:lang w:val="fr-LU"/>
        </w:rPr>
      </w:pPr>
    </w:p>
    <w:p w:rsidR="00A93503" w:rsidRPr="008E4D75" w:rsidRDefault="00A93503" w:rsidP="009821C4">
      <w:pPr>
        <w:jc w:val="both"/>
        <w:rPr>
          <w:rFonts w:ascii="Arial" w:hAnsi="Arial" w:cs="Arial"/>
          <w:lang w:val="fr-FR"/>
        </w:rPr>
      </w:pPr>
    </w:p>
    <w:sectPr w:rsidR="00A93503" w:rsidRPr="008E4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23009"/>
    <w:multiLevelType w:val="hybridMultilevel"/>
    <w:tmpl w:val="373A3AC8"/>
    <w:lvl w:ilvl="0" w:tplc="36C0B348">
      <w:start w:val="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3C2"/>
    <w:rsid w:val="00020E8A"/>
    <w:rsid w:val="00042216"/>
    <w:rsid w:val="00084FF8"/>
    <w:rsid w:val="000F463F"/>
    <w:rsid w:val="0010139B"/>
    <w:rsid w:val="00142908"/>
    <w:rsid w:val="00171AF0"/>
    <w:rsid w:val="001F65AF"/>
    <w:rsid w:val="00243097"/>
    <w:rsid w:val="002D579C"/>
    <w:rsid w:val="0032739E"/>
    <w:rsid w:val="003417E4"/>
    <w:rsid w:val="003B5280"/>
    <w:rsid w:val="0046113A"/>
    <w:rsid w:val="004A3CDA"/>
    <w:rsid w:val="0050539A"/>
    <w:rsid w:val="005156DD"/>
    <w:rsid w:val="00515FB8"/>
    <w:rsid w:val="00562505"/>
    <w:rsid w:val="005701C2"/>
    <w:rsid w:val="005D1A2E"/>
    <w:rsid w:val="006C7B18"/>
    <w:rsid w:val="006D0711"/>
    <w:rsid w:val="007B19FC"/>
    <w:rsid w:val="007F218D"/>
    <w:rsid w:val="00815002"/>
    <w:rsid w:val="00843D14"/>
    <w:rsid w:val="00862FD1"/>
    <w:rsid w:val="008A7ED3"/>
    <w:rsid w:val="008B73C2"/>
    <w:rsid w:val="008D6BCF"/>
    <w:rsid w:val="008E4D75"/>
    <w:rsid w:val="0092608C"/>
    <w:rsid w:val="0096195E"/>
    <w:rsid w:val="009821C4"/>
    <w:rsid w:val="009B0D30"/>
    <w:rsid w:val="009B24F5"/>
    <w:rsid w:val="009B7E69"/>
    <w:rsid w:val="009C0833"/>
    <w:rsid w:val="009E68AE"/>
    <w:rsid w:val="00A15E07"/>
    <w:rsid w:val="00A276FF"/>
    <w:rsid w:val="00A30A07"/>
    <w:rsid w:val="00A93503"/>
    <w:rsid w:val="00AB013B"/>
    <w:rsid w:val="00B00711"/>
    <w:rsid w:val="00B1577A"/>
    <w:rsid w:val="00B9535B"/>
    <w:rsid w:val="00BA7135"/>
    <w:rsid w:val="00BF3697"/>
    <w:rsid w:val="00C05A83"/>
    <w:rsid w:val="00C37380"/>
    <w:rsid w:val="00C42A53"/>
    <w:rsid w:val="00CE4E6D"/>
    <w:rsid w:val="00D67DDD"/>
    <w:rsid w:val="00DF7FAD"/>
    <w:rsid w:val="00E2693A"/>
    <w:rsid w:val="00E47C54"/>
    <w:rsid w:val="00E8439D"/>
    <w:rsid w:val="00E84D7D"/>
    <w:rsid w:val="00EC58F0"/>
    <w:rsid w:val="00EC69BC"/>
    <w:rsid w:val="00ED76D1"/>
    <w:rsid w:val="00F00B13"/>
    <w:rsid w:val="00F46A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2D95E397-BAE9-40BE-98B9-1792E1D4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39D"/>
    <w:rPr>
      <w:lang w:val="en-US"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DP5723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5723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/sftpecos/Dossiers_parlementaires/5723/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9D67DC5-F268-4BB6-8E99-4F20234208D4}"/>
</file>

<file path=customXml/itemProps2.xml><?xml version="1.0" encoding="utf-8"?>
<ds:datastoreItem xmlns:ds="http://schemas.openxmlformats.org/officeDocument/2006/customXml" ds:itemID="{2283AC0A-2C2C-465E-ACBC-711C7D5C61BD}"/>
</file>

<file path=customXml/itemProps3.xml><?xml version="1.0" encoding="utf-8"?>
<ds:datastoreItem xmlns:ds="http://schemas.openxmlformats.org/officeDocument/2006/customXml" ds:itemID="{7AEC6991-4A1E-4700-8BCA-5D712A97129A}"/>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1454</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N° 5320</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depute</dc:creator>
  <cp:keywords/>
  <dc:description/>
  <cp:lastModifiedBy>SYSTEM</cp:lastModifiedBy>
  <cp:revision>2</cp:revision>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