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98" w:rsidRDefault="004B4698" w:rsidP="004B4698">
      <w:pPr>
        <w:jc w:val="center"/>
        <w:outlineLvl w:val="0"/>
        <w:rPr>
          <w:rFonts w:ascii="Arial" w:hAnsi="Arial"/>
          <w:b/>
          <w:snapToGrid w:val="0"/>
          <w:sz w:val="28"/>
        </w:rPr>
      </w:pPr>
      <w:bookmarkStart w:id="0" w:name="_GoBack"/>
      <w:bookmarkEnd w:id="0"/>
      <w:r>
        <w:rPr>
          <w:rFonts w:ascii="Arial" w:hAnsi="Arial"/>
          <w:b/>
          <w:snapToGrid w:val="0"/>
          <w:sz w:val="28"/>
        </w:rPr>
        <w:t>PROJET DE LOI 5451</w:t>
      </w:r>
    </w:p>
    <w:p w:rsidR="004B4698" w:rsidRDefault="004B4698" w:rsidP="004B4698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4B4698" w:rsidRDefault="004B4698" w:rsidP="004B4698">
      <w:pPr>
        <w:jc w:val="center"/>
        <w:rPr>
          <w:rFonts w:ascii="Arial" w:hAnsi="Arial"/>
          <w:b/>
          <w:snapToGrid w:val="0"/>
          <w:sz w:val="24"/>
        </w:rPr>
      </w:pPr>
    </w:p>
    <w:p w:rsidR="004B4698" w:rsidRDefault="004B4698" w:rsidP="004B4698">
      <w:pPr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portant approbation de la Convention entre le Grand-Duché de Luxembourg </w:t>
      </w:r>
      <w:r w:rsidRPr="00B34D2F">
        <w:rPr>
          <w:rFonts w:ascii="Arial" w:hAnsi="Arial"/>
          <w:b/>
          <w:snapToGrid w:val="0"/>
          <w:sz w:val="24"/>
        </w:rPr>
        <w:t xml:space="preserve">et la </w:t>
      </w:r>
      <w:r>
        <w:rPr>
          <w:rFonts w:ascii="Arial" w:hAnsi="Arial"/>
          <w:b/>
          <w:snapToGrid w:val="0"/>
          <w:sz w:val="24"/>
        </w:rPr>
        <w:t xml:space="preserve">Roumanie </w:t>
      </w:r>
      <w:r w:rsidRPr="00B34D2F">
        <w:rPr>
          <w:rFonts w:ascii="Arial" w:hAnsi="Arial"/>
          <w:b/>
          <w:snapToGrid w:val="0"/>
          <w:sz w:val="24"/>
        </w:rPr>
        <w:t xml:space="preserve">en matière de sécurité sociale, signée à </w:t>
      </w:r>
      <w:r>
        <w:rPr>
          <w:rFonts w:ascii="Arial" w:hAnsi="Arial"/>
          <w:b/>
          <w:snapToGrid w:val="0"/>
          <w:sz w:val="24"/>
        </w:rPr>
        <w:t>Bucarest</w:t>
      </w:r>
      <w:r w:rsidRPr="00B34D2F">
        <w:rPr>
          <w:rFonts w:ascii="Arial" w:hAnsi="Arial"/>
          <w:b/>
          <w:snapToGrid w:val="0"/>
          <w:sz w:val="24"/>
        </w:rPr>
        <w:t xml:space="preserve">, </w:t>
      </w:r>
    </w:p>
    <w:p w:rsidR="004B4698" w:rsidRDefault="004B4698" w:rsidP="004B4698">
      <w:pPr>
        <w:jc w:val="center"/>
        <w:rPr>
          <w:rFonts w:ascii="Arial" w:hAnsi="Arial"/>
          <w:b/>
          <w:snapToGrid w:val="0"/>
          <w:sz w:val="24"/>
        </w:rPr>
      </w:pPr>
      <w:r w:rsidRPr="00B34D2F">
        <w:rPr>
          <w:rFonts w:ascii="Arial" w:hAnsi="Arial"/>
          <w:b/>
          <w:snapToGrid w:val="0"/>
          <w:sz w:val="24"/>
        </w:rPr>
        <w:t>le 1</w:t>
      </w:r>
      <w:r>
        <w:rPr>
          <w:rFonts w:ascii="Arial" w:hAnsi="Arial"/>
          <w:b/>
          <w:snapToGrid w:val="0"/>
          <w:sz w:val="24"/>
        </w:rPr>
        <w:t>8</w:t>
      </w:r>
      <w:r w:rsidRPr="00B34D2F">
        <w:rPr>
          <w:rFonts w:ascii="Arial" w:hAnsi="Arial"/>
          <w:b/>
          <w:snapToGrid w:val="0"/>
          <w:sz w:val="24"/>
        </w:rPr>
        <w:t xml:space="preserve"> </w:t>
      </w:r>
      <w:r>
        <w:rPr>
          <w:rFonts w:ascii="Arial" w:hAnsi="Arial"/>
          <w:b/>
          <w:snapToGrid w:val="0"/>
          <w:sz w:val="24"/>
        </w:rPr>
        <w:t>novembre</w:t>
      </w:r>
      <w:r w:rsidRPr="00B34D2F">
        <w:rPr>
          <w:rFonts w:ascii="Arial" w:hAnsi="Arial"/>
          <w:b/>
          <w:snapToGrid w:val="0"/>
          <w:sz w:val="24"/>
        </w:rPr>
        <w:t xml:space="preserve"> </w:t>
      </w:r>
      <w:r>
        <w:rPr>
          <w:rFonts w:ascii="Arial" w:hAnsi="Arial"/>
          <w:b/>
          <w:snapToGrid w:val="0"/>
          <w:sz w:val="24"/>
        </w:rPr>
        <w:t>2004</w:t>
      </w:r>
    </w:p>
    <w:p w:rsidR="004B4698" w:rsidRDefault="004B4698" w:rsidP="004B4698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4B4698" w:rsidRDefault="004B4698" w:rsidP="004B46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1D33">
        <w:rPr>
          <w:rFonts w:ascii="Arial" w:hAnsi="Arial" w:cs="Arial"/>
          <w:sz w:val="22"/>
          <w:szCs w:val="22"/>
        </w:rPr>
        <w:t xml:space="preserve">Le projet de loi a pour objet l’approbation de la convention entre le Grand-Duché de </w:t>
      </w:r>
      <w:r>
        <w:rPr>
          <w:rFonts w:ascii="Arial" w:hAnsi="Arial" w:cs="Arial"/>
          <w:sz w:val="22"/>
          <w:szCs w:val="22"/>
        </w:rPr>
        <w:t xml:space="preserve">Luxembourg </w:t>
      </w:r>
      <w:r w:rsidRPr="00041D33">
        <w:rPr>
          <w:rFonts w:ascii="Arial" w:hAnsi="Arial" w:cs="Arial"/>
          <w:sz w:val="22"/>
          <w:szCs w:val="22"/>
        </w:rPr>
        <w:t>et la Roumanie sur la sécurité sociale, qui a été signée à Bucarest en date du 18 novembre</w:t>
      </w:r>
      <w:r>
        <w:rPr>
          <w:rFonts w:ascii="Arial" w:hAnsi="Arial" w:cs="Arial"/>
          <w:sz w:val="22"/>
          <w:szCs w:val="22"/>
        </w:rPr>
        <w:t xml:space="preserve"> </w:t>
      </w:r>
      <w:r w:rsidRPr="00041D33">
        <w:rPr>
          <w:rFonts w:ascii="Arial" w:hAnsi="Arial" w:cs="Arial"/>
          <w:sz w:val="22"/>
          <w:szCs w:val="22"/>
        </w:rPr>
        <w:t>2004.</w:t>
      </w:r>
    </w:p>
    <w:p w:rsidR="004B4698" w:rsidRDefault="004B4698" w:rsidP="004B46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4698" w:rsidRPr="00D91BD7" w:rsidRDefault="004B4698" w:rsidP="004B46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BD7">
        <w:rPr>
          <w:rFonts w:ascii="Arial" w:hAnsi="Arial" w:cs="Arial"/>
          <w:sz w:val="22"/>
          <w:szCs w:val="22"/>
        </w:rPr>
        <w:t xml:space="preserve">C’est la première fois que les relations internationales en matière de sécurité sociale entre la </w:t>
      </w:r>
      <w:r>
        <w:rPr>
          <w:rFonts w:ascii="Arial" w:hAnsi="Arial" w:cs="Arial"/>
          <w:sz w:val="22"/>
          <w:szCs w:val="22"/>
        </w:rPr>
        <w:t xml:space="preserve">Roumanie </w:t>
      </w:r>
      <w:r w:rsidRPr="00D91BD7">
        <w:rPr>
          <w:rFonts w:ascii="Arial" w:hAnsi="Arial" w:cs="Arial"/>
          <w:sz w:val="22"/>
          <w:szCs w:val="22"/>
        </w:rPr>
        <w:t xml:space="preserve">et le Luxembourg sont régies par un instrument international. </w:t>
      </w:r>
      <w:r>
        <w:rPr>
          <w:rFonts w:ascii="Arial" w:hAnsi="Arial" w:cs="Arial"/>
          <w:sz w:val="22"/>
          <w:szCs w:val="22"/>
        </w:rPr>
        <w:t xml:space="preserve">Cette nouvelle convention met ainsi fin au vide juridique en garantissant </w:t>
      </w:r>
      <w:r w:rsidRPr="00D91BD7">
        <w:rPr>
          <w:rFonts w:ascii="Arial" w:hAnsi="Arial" w:cs="Arial"/>
          <w:sz w:val="22"/>
          <w:szCs w:val="22"/>
        </w:rPr>
        <w:t>les droits en matière de sécurité sociale des personnes qui ont été soumises successivement ou alternativement aux législations des deux Etats contractants.</w:t>
      </w:r>
    </w:p>
    <w:p w:rsidR="004B4698" w:rsidRPr="00D91BD7" w:rsidRDefault="004B4698" w:rsidP="004B46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4698" w:rsidRPr="00D91BD7" w:rsidRDefault="004B4698" w:rsidP="004B46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BD7">
        <w:rPr>
          <w:rFonts w:ascii="Arial" w:hAnsi="Arial" w:cs="Arial"/>
          <w:sz w:val="22"/>
          <w:szCs w:val="22"/>
        </w:rPr>
        <w:t xml:space="preserve">Dans une large mesure la convention </w:t>
      </w:r>
      <w:r>
        <w:rPr>
          <w:rFonts w:ascii="Arial" w:hAnsi="Arial" w:cs="Arial"/>
          <w:sz w:val="22"/>
          <w:szCs w:val="22"/>
        </w:rPr>
        <w:t xml:space="preserve">conclue avec la Roumanie </w:t>
      </w:r>
      <w:r w:rsidRPr="00D91BD7">
        <w:rPr>
          <w:rFonts w:ascii="Arial" w:hAnsi="Arial" w:cs="Arial"/>
          <w:sz w:val="22"/>
          <w:szCs w:val="22"/>
        </w:rPr>
        <w:t xml:space="preserve">suit l’aménagement général des conventions bilatérales conclues jusqu’à présent par le Luxembourg et reprend les formules de coordination usuelles adoptées tant dans </w:t>
      </w:r>
      <w:r>
        <w:rPr>
          <w:rFonts w:ascii="Arial" w:hAnsi="Arial" w:cs="Arial"/>
          <w:sz w:val="22"/>
          <w:szCs w:val="22"/>
        </w:rPr>
        <w:t>c</w:t>
      </w:r>
      <w:r w:rsidRPr="00D91BD7">
        <w:rPr>
          <w:rFonts w:ascii="Arial" w:hAnsi="Arial" w:cs="Arial"/>
          <w:sz w:val="22"/>
          <w:szCs w:val="22"/>
        </w:rPr>
        <w:t>es instruments que dans le règlement communautaire 1408/71 sur la sécurité sociale des travailleurs migrants.</w:t>
      </w:r>
    </w:p>
    <w:p w:rsidR="004B4698" w:rsidRPr="00D91BD7" w:rsidRDefault="004B4698" w:rsidP="004B46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1874" w:rsidRDefault="00921874"/>
    <w:sectPr w:rsidR="0092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4B4698"/>
    <w:rsid w:val="00794342"/>
    <w:rsid w:val="007F5E5A"/>
    <w:rsid w:val="009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43DE51F-D4F8-4E41-82F7-CDA1715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98"/>
    <w:rPr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DP5451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5451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/sftpecos/Dossiers_parlementaires/5451/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A15AB07-71AB-4519-9EA6-526389A64E3D}"/>
</file>

<file path=customXml/itemProps2.xml><?xml version="1.0" encoding="utf-8"?>
<ds:datastoreItem xmlns:ds="http://schemas.openxmlformats.org/officeDocument/2006/customXml" ds:itemID="{FA122958-7E0B-401B-99A0-4D9EB43803E8}"/>
</file>

<file path=customXml/itemProps3.xml><?xml version="1.0" encoding="utf-8"?>
<ds:datastoreItem xmlns:ds="http://schemas.openxmlformats.org/officeDocument/2006/customXml" ds:itemID="{B7CFCC0F-6438-43D7-996D-4BE7E7F56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5451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